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99EF" w14:textId="5A85280E" w:rsidR="00EC5B00" w:rsidRPr="00C63B18" w:rsidRDefault="00EC5B00" w:rsidP="00922C51">
      <w:pPr>
        <w:spacing w:after="0"/>
        <w:rPr>
          <w:b/>
          <w:color w:val="C00000"/>
          <w:sz w:val="32"/>
          <w:szCs w:val="32"/>
        </w:rPr>
        <w:sectPr w:rsidR="00EC5B00" w:rsidRPr="00C63B18" w:rsidSect="00AA66B1">
          <w:headerReference w:type="default" r:id="rId11"/>
          <w:footerReference w:type="default" r:id="rId12"/>
          <w:pgSz w:w="11906" w:h="16838" w:code="9"/>
          <w:pgMar w:top="695" w:right="707" w:bottom="1134" w:left="851" w:header="709" w:footer="709" w:gutter="0"/>
          <w:pgNumType w:start="1"/>
          <w:cols w:space="708"/>
          <w:titlePg/>
          <w:docGrid w:linePitch="360"/>
        </w:sectPr>
      </w:pPr>
      <w:r w:rsidRPr="00C63B18">
        <w:rPr>
          <w:b/>
          <w:color w:val="C00000"/>
          <w:sz w:val="32"/>
          <w:szCs w:val="32"/>
        </w:rPr>
        <w:t xml:space="preserve">WYNDHAM </w:t>
      </w:r>
      <w:r w:rsidR="00D54F80">
        <w:rPr>
          <w:b/>
          <w:color w:val="C00000"/>
          <w:sz w:val="32"/>
          <w:szCs w:val="32"/>
        </w:rPr>
        <w:t>ARTS</w:t>
      </w:r>
      <w:r w:rsidR="00922C51" w:rsidRPr="00C63B18">
        <w:rPr>
          <w:b/>
          <w:color w:val="C00000"/>
          <w:sz w:val="32"/>
          <w:szCs w:val="32"/>
        </w:rPr>
        <w:t xml:space="preserve"> GRANT</w:t>
      </w:r>
      <w:r w:rsidR="00D54F80">
        <w:rPr>
          <w:b/>
          <w:color w:val="C00000"/>
          <w:sz w:val="32"/>
          <w:szCs w:val="32"/>
        </w:rPr>
        <w:t xml:space="preserve">S </w:t>
      </w:r>
      <w:r w:rsidR="00E44DB4">
        <w:rPr>
          <w:b/>
          <w:color w:val="C00000"/>
          <w:sz w:val="32"/>
          <w:szCs w:val="32"/>
        </w:rPr>
        <w:t xml:space="preserve">GUIDELINES </w:t>
      </w:r>
      <w:r w:rsidR="00D54F80">
        <w:rPr>
          <w:b/>
          <w:color w:val="C00000"/>
          <w:sz w:val="32"/>
          <w:szCs w:val="32"/>
        </w:rPr>
        <w:t>20</w:t>
      </w:r>
      <w:r w:rsidR="00A031B2">
        <w:rPr>
          <w:b/>
          <w:color w:val="C00000"/>
          <w:sz w:val="32"/>
          <w:szCs w:val="32"/>
        </w:rPr>
        <w:t>26</w:t>
      </w:r>
    </w:p>
    <w:p w14:paraId="6A38A594" w14:textId="13404964" w:rsidR="00C776FD" w:rsidRPr="00C776FD" w:rsidRDefault="00C776FD" w:rsidP="0A28E6B6">
      <w:pPr>
        <w:spacing w:after="0"/>
        <w:rPr>
          <w:b/>
          <w:bCs/>
          <w:sz w:val="32"/>
          <w:szCs w:val="32"/>
        </w:rPr>
        <w:sectPr w:rsidR="00C776FD" w:rsidRPr="00C776FD" w:rsidSect="00C776FD">
          <w:headerReference w:type="default" r:id="rId13"/>
          <w:footerReference w:type="default" r:id="rId14"/>
          <w:type w:val="continuous"/>
          <w:pgSz w:w="11906" w:h="16838" w:code="9"/>
          <w:pgMar w:top="695" w:right="707" w:bottom="1134" w:left="851" w:header="709" w:footer="709" w:gutter="0"/>
          <w:pgNumType w:start="1"/>
          <w:cols w:space="708"/>
          <w:titlePg/>
          <w:docGrid w:linePitch="360"/>
        </w:sectPr>
      </w:pPr>
    </w:p>
    <w:p w14:paraId="19830EC9" w14:textId="521CFCFD" w:rsidR="00EB68B8" w:rsidRDefault="00EB68B8" w:rsidP="00EB68B8">
      <w:pPr>
        <w:spacing w:after="0" w:line="240" w:lineRule="auto"/>
        <w:jc w:val="both"/>
      </w:pPr>
      <w:r w:rsidRPr="00AD4DC9">
        <w:rPr>
          <w:rFonts w:cstheme="minorHAnsi"/>
        </w:rPr>
        <w:t>The purpose of the</w:t>
      </w:r>
      <w:r w:rsidR="00D54F80">
        <w:rPr>
          <w:rFonts w:cstheme="minorHAnsi"/>
        </w:rPr>
        <w:t xml:space="preserve"> Wyndham Ar</w:t>
      </w:r>
      <w:r w:rsidRPr="00AD4DC9">
        <w:rPr>
          <w:rFonts w:cstheme="minorHAnsi"/>
        </w:rPr>
        <w:t>t</w:t>
      </w:r>
      <w:r w:rsidR="00D54F80">
        <w:rPr>
          <w:rFonts w:cstheme="minorHAnsi"/>
        </w:rPr>
        <w:t>s Grants</w:t>
      </w:r>
      <w:r w:rsidRPr="00AD4DC9">
        <w:rPr>
          <w:rFonts w:cstheme="minorHAnsi"/>
        </w:rPr>
        <w:t xml:space="preserve"> is to support the </w:t>
      </w:r>
      <w:r w:rsidR="006B439B">
        <w:rPr>
          <w:rFonts w:cstheme="minorHAnsi"/>
        </w:rPr>
        <w:t xml:space="preserve">development and presentation of creative work </w:t>
      </w:r>
      <w:r w:rsidR="00AC3C0B">
        <w:rPr>
          <w:rFonts w:cstheme="minorHAnsi"/>
        </w:rPr>
        <w:t>in Wyndham and support the skills development of local creatives</w:t>
      </w:r>
      <w:r w:rsidR="00E44DB4">
        <w:rPr>
          <w:rFonts w:cstheme="minorHAnsi"/>
        </w:rPr>
        <w:t xml:space="preserve">. </w:t>
      </w:r>
    </w:p>
    <w:p w14:paraId="53DAFE99" w14:textId="77777777" w:rsidR="00EB68B8" w:rsidRPr="00AD4DC9" w:rsidRDefault="00EB68B8" w:rsidP="00EB68B8">
      <w:pPr>
        <w:spacing w:after="0" w:line="240" w:lineRule="auto"/>
        <w:jc w:val="both"/>
        <w:rPr>
          <w:rFonts w:cstheme="minorHAnsi"/>
        </w:rPr>
      </w:pPr>
    </w:p>
    <w:p w14:paraId="13661BA9" w14:textId="592DA070" w:rsidR="00EB68B8" w:rsidRDefault="00EB68B8" w:rsidP="00EB68B8">
      <w:pPr>
        <w:spacing w:after="0" w:line="240" w:lineRule="auto"/>
        <w:jc w:val="both"/>
        <w:rPr>
          <w:rFonts w:cstheme="minorHAnsi"/>
        </w:rPr>
      </w:pPr>
      <w:r w:rsidRPr="00AD4DC9">
        <w:rPr>
          <w:rFonts w:cstheme="minorHAnsi"/>
        </w:rPr>
        <w:t>This funding supports the research, scoping and testing of new creative work</w:t>
      </w:r>
      <w:r w:rsidR="00AC3C0B">
        <w:rPr>
          <w:rFonts w:cstheme="minorHAnsi"/>
        </w:rPr>
        <w:t>, presentation outcomes</w:t>
      </w:r>
      <w:r w:rsidR="009D6801">
        <w:rPr>
          <w:rFonts w:cstheme="minorHAnsi"/>
        </w:rPr>
        <w:t>, and skills development</w:t>
      </w:r>
      <w:r w:rsidR="00AC3C0B">
        <w:rPr>
          <w:rFonts w:cstheme="minorHAnsi"/>
        </w:rPr>
        <w:t xml:space="preserve"> </w:t>
      </w:r>
      <w:r w:rsidR="009D6801">
        <w:rPr>
          <w:rFonts w:cstheme="minorHAnsi"/>
        </w:rPr>
        <w:t xml:space="preserve">for creatives </w:t>
      </w:r>
      <w:r w:rsidRPr="00AD4DC9">
        <w:rPr>
          <w:rFonts w:cstheme="minorHAnsi"/>
        </w:rPr>
        <w:t xml:space="preserve">across all </w:t>
      </w:r>
      <w:r w:rsidR="009D6801">
        <w:rPr>
          <w:rFonts w:cstheme="minorHAnsi"/>
        </w:rPr>
        <w:t>creative genres and</w:t>
      </w:r>
      <w:r w:rsidRPr="00AD4DC9">
        <w:rPr>
          <w:rFonts w:cstheme="minorHAnsi"/>
        </w:rPr>
        <w:t xml:space="preserve"> </w:t>
      </w:r>
      <w:r w:rsidR="009D6801">
        <w:rPr>
          <w:rFonts w:cstheme="minorHAnsi"/>
        </w:rPr>
        <w:t>i</w:t>
      </w:r>
      <w:r w:rsidRPr="00AD4DC9">
        <w:rPr>
          <w:rFonts w:cstheme="minorHAnsi"/>
        </w:rPr>
        <w:t>ndustries</w:t>
      </w:r>
      <w:r w:rsidR="009D6801">
        <w:rPr>
          <w:rFonts w:cstheme="minorHAnsi"/>
        </w:rPr>
        <w:t>.</w:t>
      </w:r>
      <w:r w:rsidRPr="00AD4DC9">
        <w:rPr>
          <w:rFonts w:cstheme="minorHAnsi"/>
        </w:rPr>
        <w:t xml:space="preserve"> </w:t>
      </w:r>
      <w:r w:rsidR="009D6801">
        <w:rPr>
          <w:rFonts w:cstheme="minorHAnsi"/>
        </w:rPr>
        <w:t>It is open to</w:t>
      </w:r>
      <w:r w:rsidRPr="00AD4DC9">
        <w:rPr>
          <w:rFonts w:cstheme="minorHAnsi"/>
        </w:rPr>
        <w:t xml:space="preserve"> individuals and groups. Applicants must be </w:t>
      </w:r>
      <w:r w:rsidR="009D6801">
        <w:rPr>
          <w:rFonts w:cstheme="minorHAnsi"/>
        </w:rPr>
        <w:t xml:space="preserve">live, work or have a connection to Wyndham. </w:t>
      </w:r>
      <w:r w:rsidR="00B22EA2">
        <w:rPr>
          <w:rFonts w:cstheme="minorHAnsi"/>
        </w:rPr>
        <w:t xml:space="preserve">Presentation outcomes must take place in Wyndham. </w:t>
      </w:r>
    </w:p>
    <w:p w14:paraId="4F3FE155" w14:textId="77777777" w:rsidR="00EB68B8" w:rsidRPr="00804D5B" w:rsidRDefault="00EB68B8" w:rsidP="00EB68B8">
      <w:pPr>
        <w:spacing w:after="0" w:line="240" w:lineRule="auto"/>
        <w:jc w:val="both"/>
        <w:rPr>
          <w:rFonts w:cstheme="minorHAnsi"/>
        </w:rPr>
      </w:pPr>
    </w:p>
    <w:p w14:paraId="2C13AD11" w14:textId="79C04CF0" w:rsidR="00B22EA2" w:rsidRDefault="00EB68B8" w:rsidP="00EB68B8">
      <w:pPr>
        <w:spacing w:after="0" w:line="240" w:lineRule="auto"/>
        <w:jc w:val="both"/>
      </w:pPr>
      <w:r>
        <w:t>Applicants will be expected to set project goals, be dedicated to developing and delivering their chosen activity and report</w:t>
      </w:r>
      <w:r w:rsidR="007E5EBC">
        <w:t xml:space="preserve"> on</w:t>
      </w:r>
      <w:r>
        <w:t xml:space="preserve"> outcomes upon completion. </w:t>
      </w:r>
    </w:p>
    <w:p w14:paraId="044F653D" w14:textId="77777777" w:rsidR="00EB68B8" w:rsidRPr="000501C6" w:rsidRDefault="00EB68B8" w:rsidP="00EB68B8">
      <w:pPr>
        <w:spacing w:after="0" w:line="240" w:lineRule="auto"/>
        <w:jc w:val="both"/>
      </w:pPr>
    </w:p>
    <w:p w14:paraId="0BFF5A37" w14:textId="7DA2CF66" w:rsidR="00EB68B8" w:rsidRDefault="00EB68B8" w:rsidP="00EB68B8">
      <w:pPr>
        <w:spacing w:after="0" w:line="240" w:lineRule="auto"/>
        <w:jc w:val="both"/>
        <w:rPr>
          <w:b/>
        </w:rPr>
      </w:pPr>
      <w:r>
        <w:rPr>
          <w:b/>
        </w:rPr>
        <w:t>Grant Objectives</w:t>
      </w:r>
    </w:p>
    <w:p w14:paraId="5E34B523" w14:textId="7A142FD2" w:rsidR="00EB68B8" w:rsidRDefault="00EB68B8" w:rsidP="00EB68B8">
      <w:pPr>
        <w:pStyle w:val="ListParagraph"/>
        <w:numPr>
          <w:ilvl w:val="0"/>
          <w:numId w:val="26"/>
        </w:numPr>
        <w:spacing w:after="0" w:line="240" w:lineRule="auto"/>
      </w:pPr>
      <w:r>
        <w:t xml:space="preserve">To support the creation of new creative work by local creatives </w:t>
      </w:r>
    </w:p>
    <w:p w14:paraId="41AADCFB" w14:textId="630C2027" w:rsidR="005238EF" w:rsidRDefault="00EB68B8" w:rsidP="005238EF">
      <w:pPr>
        <w:pStyle w:val="ListParagraph"/>
        <w:numPr>
          <w:ilvl w:val="0"/>
          <w:numId w:val="26"/>
        </w:numPr>
        <w:spacing w:after="0" w:line="240" w:lineRule="auto"/>
      </w:pPr>
      <w:r>
        <w:t xml:space="preserve">To support </w:t>
      </w:r>
      <w:r w:rsidR="005238EF">
        <w:t xml:space="preserve">the </w:t>
      </w:r>
      <w:r>
        <w:t xml:space="preserve">research, </w:t>
      </w:r>
      <w:r w:rsidR="00E44DB4">
        <w:t>scoping,</w:t>
      </w:r>
      <w:r>
        <w:t xml:space="preserve"> and testing of new creative work across the creative sector</w:t>
      </w:r>
    </w:p>
    <w:p w14:paraId="69E1C553" w14:textId="770CEDFA" w:rsidR="00B22EA2" w:rsidRDefault="005238EF" w:rsidP="005238EF">
      <w:pPr>
        <w:pStyle w:val="ListParagraph"/>
        <w:numPr>
          <w:ilvl w:val="0"/>
          <w:numId w:val="26"/>
        </w:numPr>
        <w:spacing w:after="0" w:line="240" w:lineRule="auto"/>
      </w:pPr>
      <w:r>
        <w:t xml:space="preserve">To </w:t>
      </w:r>
      <w:r w:rsidR="00B22EA2">
        <w:t xml:space="preserve">support the presentation of </w:t>
      </w:r>
      <w:r w:rsidR="00CD2D01">
        <w:t>new</w:t>
      </w:r>
      <w:r w:rsidR="00B22EA2">
        <w:t xml:space="preserve"> creative work</w:t>
      </w:r>
      <w:r w:rsidR="007E5EBC">
        <w:t xml:space="preserve"> in Wyndham</w:t>
      </w:r>
    </w:p>
    <w:p w14:paraId="2715F2A8" w14:textId="0BD8AAA3" w:rsidR="00EB68B8" w:rsidRDefault="00CD2D01" w:rsidP="00B22EA2">
      <w:pPr>
        <w:pStyle w:val="ListParagraph"/>
        <w:numPr>
          <w:ilvl w:val="0"/>
          <w:numId w:val="26"/>
        </w:numPr>
        <w:spacing w:after="0" w:line="240" w:lineRule="auto"/>
      </w:pPr>
      <w:r>
        <w:t xml:space="preserve">To </w:t>
      </w:r>
      <w:r w:rsidR="00B22EA2">
        <w:t>support the skills development of local creatives</w:t>
      </w:r>
    </w:p>
    <w:p w14:paraId="100AE2F0" w14:textId="77777777" w:rsidR="00EB68B8" w:rsidRDefault="00EB68B8" w:rsidP="00EB68B8">
      <w:pPr>
        <w:spacing w:after="0" w:line="240" w:lineRule="auto"/>
      </w:pPr>
    </w:p>
    <w:p w14:paraId="0CB0C4BE" w14:textId="2822331D" w:rsidR="00EB68B8" w:rsidRDefault="00EB68B8" w:rsidP="0A28E6B6">
      <w:pPr>
        <w:spacing w:after="0" w:line="240" w:lineRule="auto"/>
        <w:rPr>
          <w:color w:val="221E1F"/>
          <w:shd w:val="clear" w:color="auto" w:fill="FFFFFF"/>
        </w:rPr>
      </w:pPr>
      <w:r w:rsidRPr="0A28E6B6">
        <w:rPr>
          <w:color w:val="221E1F"/>
          <w:shd w:val="clear" w:color="auto" w:fill="FFFFFF"/>
        </w:rPr>
        <w:t>There is a total grant pool of $</w:t>
      </w:r>
      <w:r w:rsidR="005238EF">
        <w:rPr>
          <w:color w:val="221E1F"/>
          <w:shd w:val="clear" w:color="auto" w:fill="FFFFFF"/>
        </w:rPr>
        <w:t>3</w:t>
      </w:r>
      <w:r w:rsidR="00AF33EE" w:rsidRPr="0A28E6B6">
        <w:rPr>
          <w:color w:val="221E1F"/>
          <w:shd w:val="clear" w:color="auto" w:fill="FFFFFF"/>
        </w:rPr>
        <w:t>0</w:t>
      </w:r>
      <w:r w:rsidRPr="0A28E6B6">
        <w:rPr>
          <w:color w:val="221E1F"/>
          <w:shd w:val="clear" w:color="auto" w:fill="FFFFFF"/>
        </w:rPr>
        <w:t>,</w:t>
      </w:r>
      <w:r w:rsidR="00986A6C" w:rsidRPr="0A28E6B6">
        <w:rPr>
          <w:color w:val="221E1F"/>
          <w:shd w:val="clear" w:color="auto" w:fill="FFFFFF"/>
        </w:rPr>
        <w:t>0</w:t>
      </w:r>
      <w:r w:rsidRPr="0A28E6B6">
        <w:rPr>
          <w:color w:val="221E1F"/>
          <w:shd w:val="clear" w:color="auto" w:fill="FFFFFF"/>
        </w:rPr>
        <w:t xml:space="preserve">00 with individual grants being offered of up to </w:t>
      </w:r>
      <w:r w:rsidR="0064708C">
        <w:rPr>
          <w:color w:val="221E1F"/>
          <w:shd w:val="clear" w:color="auto" w:fill="FFFFFF"/>
        </w:rPr>
        <w:t xml:space="preserve">$3,000 for Creative Development and Skills Development and up to $5,000 for Presentation. </w:t>
      </w:r>
    </w:p>
    <w:p w14:paraId="48ECE23E" w14:textId="77777777" w:rsidR="00EB68B8" w:rsidRDefault="00EB68B8" w:rsidP="00EB68B8">
      <w:pPr>
        <w:spacing w:after="0" w:line="240" w:lineRule="auto"/>
        <w:jc w:val="both"/>
        <w:rPr>
          <w:b/>
        </w:rPr>
      </w:pPr>
    </w:p>
    <w:p w14:paraId="42B03346" w14:textId="77777777" w:rsidR="00EB68B8" w:rsidRPr="007714D9" w:rsidRDefault="00EB68B8" w:rsidP="00EB68B8">
      <w:pPr>
        <w:spacing w:after="0" w:line="240" w:lineRule="auto"/>
        <w:rPr>
          <w:b/>
          <w:bCs/>
        </w:rPr>
      </w:pPr>
      <w:r w:rsidRPr="007714D9">
        <w:rPr>
          <w:b/>
          <w:bCs/>
        </w:rPr>
        <w:t xml:space="preserve">Examples of support Council may consider funding include, but are not limited to: </w:t>
      </w:r>
    </w:p>
    <w:p w14:paraId="7CABDA98" w14:textId="77777777" w:rsidR="00EB68B8" w:rsidRDefault="00EB68B8" w:rsidP="00EB68B8">
      <w:pPr>
        <w:spacing w:after="0" w:line="240" w:lineRule="auto"/>
        <w:ind w:firstLine="720"/>
      </w:pPr>
      <w:r>
        <w:t>• Research and planning for a new creative work</w:t>
      </w:r>
    </w:p>
    <w:p w14:paraId="67EDF513" w14:textId="4D81ADA0" w:rsidR="00EB68B8" w:rsidRDefault="00EB68B8" w:rsidP="00EB68B8">
      <w:pPr>
        <w:spacing w:after="0" w:line="240" w:lineRule="auto"/>
        <w:ind w:firstLine="720"/>
      </w:pPr>
      <w:r>
        <w:t>• Facilitating collaboration between creative partners</w:t>
      </w:r>
      <w:r w:rsidR="00982D55">
        <w:t xml:space="preserve"> towards a new work or initiative.</w:t>
      </w:r>
    </w:p>
    <w:p w14:paraId="2EDFBD7C" w14:textId="77777777" w:rsidR="00EB68B8" w:rsidRDefault="00EB68B8" w:rsidP="00EB68B8">
      <w:pPr>
        <w:spacing w:after="0" w:line="240" w:lineRule="auto"/>
        <w:ind w:firstLine="720"/>
      </w:pPr>
      <w:r>
        <w:t>• Development of a community creative participatory work</w:t>
      </w:r>
    </w:p>
    <w:p w14:paraId="78C923A0" w14:textId="626B7740" w:rsidR="00982D55" w:rsidRDefault="00982D55" w:rsidP="000E4738">
      <w:pPr>
        <w:spacing w:after="0" w:line="240" w:lineRule="auto"/>
        <w:ind w:firstLine="720"/>
      </w:pPr>
      <w:r>
        <w:t>• Undertake</w:t>
      </w:r>
      <w:r w:rsidR="000E4738">
        <w:t xml:space="preserve"> a program </w:t>
      </w:r>
      <w:r w:rsidR="00362E14">
        <w:t xml:space="preserve">of </w:t>
      </w:r>
      <w:r>
        <w:t xml:space="preserve">skills development in </w:t>
      </w:r>
      <w:r w:rsidR="000E4738">
        <w:t xml:space="preserve">a </w:t>
      </w:r>
      <w:r>
        <w:t>creative field</w:t>
      </w:r>
    </w:p>
    <w:p w14:paraId="587500E2" w14:textId="0CAFAF3F" w:rsidR="00EB68B8" w:rsidRDefault="00EB68B8" w:rsidP="00EB68B8">
      <w:pPr>
        <w:spacing w:after="0" w:line="240" w:lineRule="auto"/>
        <w:ind w:firstLine="720"/>
      </w:pPr>
      <w:r>
        <w:t>• Engagement of specialist skills to mentor or consult on a new creative wor</w:t>
      </w:r>
      <w:r w:rsidR="00982D55">
        <w:t>k</w:t>
      </w:r>
    </w:p>
    <w:p w14:paraId="35C68189" w14:textId="43DEB45B" w:rsidR="00301465" w:rsidRDefault="00301465" w:rsidP="00EB68B8">
      <w:pPr>
        <w:spacing w:after="0" w:line="240" w:lineRule="auto"/>
        <w:ind w:firstLine="720"/>
      </w:pPr>
      <w:r>
        <w:t>• Presentation of</w:t>
      </w:r>
      <w:r w:rsidR="00936474">
        <w:t xml:space="preserve"> a</w:t>
      </w:r>
      <w:r>
        <w:t xml:space="preserve"> new work </w:t>
      </w:r>
      <w:r w:rsidR="00936474">
        <w:t xml:space="preserve">across any artform in Wyndham City Council area. </w:t>
      </w:r>
    </w:p>
    <w:p w14:paraId="1BAFB8D8" w14:textId="77777777" w:rsidR="00EB68B8" w:rsidRPr="007714D9" w:rsidRDefault="00EB68B8" w:rsidP="00EB68B8">
      <w:pPr>
        <w:spacing w:after="0" w:line="240" w:lineRule="auto"/>
        <w:rPr>
          <w:b/>
          <w:bCs/>
        </w:rPr>
      </w:pPr>
    </w:p>
    <w:p w14:paraId="3F52E8AC" w14:textId="77777777" w:rsidR="00EB68B8" w:rsidRPr="007714D9" w:rsidRDefault="00EB68B8" w:rsidP="00EB68B8">
      <w:pPr>
        <w:spacing w:after="0" w:line="240" w:lineRule="auto"/>
        <w:rPr>
          <w:b/>
          <w:bCs/>
        </w:rPr>
      </w:pPr>
      <w:r w:rsidRPr="007714D9">
        <w:rPr>
          <w:b/>
          <w:bCs/>
        </w:rPr>
        <w:t xml:space="preserve">Applications will be assessed against the following key assessment criteria: </w:t>
      </w:r>
    </w:p>
    <w:p w14:paraId="6AB4DCC8" w14:textId="77777777" w:rsidR="00EB68B8" w:rsidRDefault="00EB68B8" w:rsidP="00EB68B8">
      <w:pPr>
        <w:spacing w:after="0" w:line="240" w:lineRule="auto"/>
        <w:ind w:left="709"/>
      </w:pPr>
      <w:r>
        <w:t>• Meeting Grant eligibility requirements</w:t>
      </w:r>
    </w:p>
    <w:p w14:paraId="3786DDBE" w14:textId="77777777" w:rsidR="00EB68B8" w:rsidRDefault="00EB68B8" w:rsidP="00EB68B8">
      <w:pPr>
        <w:spacing w:after="0" w:line="240" w:lineRule="auto"/>
        <w:ind w:left="709"/>
      </w:pPr>
      <w:r>
        <w:t xml:space="preserve">• Alignment with Grant objectives </w:t>
      </w:r>
    </w:p>
    <w:p w14:paraId="4BF589E1" w14:textId="712BD383" w:rsidR="00EB68B8" w:rsidRDefault="00EB68B8" w:rsidP="00EB68B8">
      <w:pPr>
        <w:spacing w:after="0" w:line="240" w:lineRule="auto"/>
        <w:ind w:left="709"/>
      </w:pPr>
      <w:r>
        <w:t xml:space="preserve">• Articulation of proposed </w:t>
      </w:r>
      <w:r w:rsidR="00433EF8">
        <w:t>activity</w:t>
      </w:r>
      <w:r>
        <w:t xml:space="preserve"> and perceived creative merits</w:t>
      </w:r>
    </w:p>
    <w:p w14:paraId="4D47698C" w14:textId="0A6196C0" w:rsidR="0064708C" w:rsidRDefault="00EB68B8" w:rsidP="0064708C">
      <w:pPr>
        <w:spacing w:after="0" w:line="240" w:lineRule="auto"/>
        <w:ind w:left="709"/>
      </w:pPr>
      <w:r>
        <w:t>• Demonstration of capacity for delivery of the proposed wor</w:t>
      </w:r>
      <w:r w:rsidR="0064708C">
        <w:t>k</w:t>
      </w:r>
    </w:p>
    <w:p w14:paraId="3F8D05D1" w14:textId="7702E7DA" w:rsidR="0064708C" w:rsidRDefault="0064708C" w:rsidP="0064708C">
      <w:pPr>
        <w:pStyle w:val="ListParagraph"/>
        <w:numPr>
          <w:ilvl w:val="0"/>
          <w:numId w:val="35"/>
        </w:numPr>
        <w:spacing w:after="0" w:line="240" w:lineRule="auto"/>
      </w:pPr>
      <w:r>
        <w:t>Clearly articulated and achievable budget and timeline</w:t>
      </w:r>
      <w:r w:rsidR="00242EA4">
        <w:t xml:space="preserve"> of activity</w:t>
      </w:r>
    </w:p>
    <w:p w14:paraId="069DD0A3" w14:textId="77777777" w:rsidR="00EB68B8" w:rsidRDefault="00EB68B8" w:rsidP="00EB68B8">
      <w:pPr>
        <w:spacing w:after="0" w:line="240" w:lineRule="auto"/>
        <w:jc w:val="both"/>
        <w:rPr>
          <w:b/>
        </w:rPr>
      </w:pPr>
    </w:p>
    <w:p w14:paraId="60E49090" w14:textId="41DEA3A3" w:rsidR="00EB68B8" w:rsidRPr="00EA06A2" w:rsidRDefault="00EB68B8" w:rsidP="00EB68B8">
      <w:pPr>
        <w:spacing w:after="0" w:line="240" w:lineRule="auto"/>
        <w:jc w:val="both"/>
        <w:rPr>
          <w:b/>
        </w:rPr>
      </w:pPr>
      <w:r>
        <w:rPr>
          <w:b/>
        </w:rPr>
        <w:t>Responsibilities of successful applicants</w:t>
      </w:r>
    </w:p>
    <w:p w14:paraId="3B8AD322" w14:textId="78945B00" w:rsidR="00EB68B8" w:rsidRDefault="00EB68B8" w:rsidP="00EB68B8">
      <w:pPr>
        <w:pStyle w:val="ListParagraph"/>
        <w:numPr>
          <w:ilvl w:val="0"/>
          <w:numId w:val="16"/>
        </w:numPr>
        <w:spacing w:after="0" w:line="240" w:lineRule="auto"/>
        <w:jc w:val="both"/>
      </w:pPr>
      <w:r>
        <w:t xml:space="preserve">Develop, </w:t>
      </w:r>
      <w:r w:rsidR="00E44DB4">
        <w:t>deliver,</w:t>
      </w:r>
      <w:r>
        <w:t xml:space="preserve"> and acquit a creative-led program, </w:t>
      </w:r>
      <w:r w:rsidR="00E44DB4">
        <w:t>project,</w:t>
      </w:r>
      <w:r>
        <w:t xml:space="preserve"> or </w:t>
      </w:r>
      <w:r w:rsidR="00A725F2">
        <w:t>practice.</w:t>
      </w:r>
    </w:p>
    <w:p w14:paraId="57D28BA1" w14:textId="2E604FE7" w:rsidR="00EB68B8" w:rsidRDefault="00EB68B8" w:rsidP="00EB68B8">
      <w:pPr>
        <w:pStyle w:val="ListParagraph"/>
        <w:numPr>
          <w:ilvl w:val="0"/>
          <w:numId w:val="16"/>
        </w:numPr>
        <w:spacing w:after="0" w:line="240" w:lineRule="auto"/>
        <w:jc w:val="both"/>
      </w:pPr>
      <w:r>
        <w:t xml:space="preserve">Sign an agreement, stating desired goals and commitment to work towards agreed </w:t>
      </w:r>
      <w:r w:rsidR="00A725F2">
        <w:t>outcomes.</w:t>
      </w:r>
    </w:p>
    <w:p w14:paraId="434375E1" w14:textId="14F13E22" w:rsidR="00EB68B8" w:rsidRDefault="00EB68B8" w:rsidP="00EB68B8">
      <w:pPr>
        <w:pStyle w:val="ListParagraph"/>
        <w:numPr>
          <w:ilvl w:val="0"/>
          <w:numId w:val="16"/>
        </w:numPr>
        <w:spacing w:after="0" w:line="240" w:lineRule="auto"/>
        <w:jc w:val="both"/>
      </w:pPr>
      <w:r>
        <w:t xml:space="preserve">Attend a briefing session with a member of the Arts &amp; Culture Team and regularly report in on activity </w:t>
      </w:r>
      <w:r w:rsidR="00A725F2">
        <w:t>progress.</w:t>
      </w:r>
    </w:p>
    <w:p w14:paraId="0E0E2324" w14:textId="1A0BCD89" w:rsidR="00EB68B8" w:rsidRDefault="00EB68B8" w:rsidP="00EB68B8">
      <w:pPr>
        <w:pStyle w:val="ListParagraph"/>
        <w:numPr>
          <w:ilvl w:val="0"/>
          <w:numId w:val="16"/>
        </w:numPr>
        <w:spacing w:after="0" w:line="240" w:lineRule="auto"/>
        <w:jc w:val="both"/>
      </w:pPr>
      <w:r>
        <w:t>Activities may or may not include some form of public engagement. Applicants may not charge for participation in their activity</w:t>
      </w:r>
      <w:r w:rsidR="00936474">
        <w:t>.</w:t>
      </w:r>
    </w:p>
    <w:p w14:paraId="4F66CCDB" w14:textId="3D041D16" w:rsidR="00EB68B8" w:rsidRDefault="00936474" w:rsidP="00EB68B8">
      <w:pPr>
        <w:pStyle w:val="ListParagraph"/>
        <w:numPr>
          <w:ilvl w:val="0"/>
          <w:numId w:val="16"/>
        </w:numPr>
        <w:spacing w:after="0" w:line="240" w:lineRule="auto"/>
        <w:jc w:val="both"/>
      </w:pPr>
      <w:r>
        <w:t xml:space="preserve">Provide promotional material </w:t>
      </w:r>
      <w:r w:rsidR="00BD42DD">
        <w:t xml:space="preserve">to Wyndham Arts and Culture for promotion of any </w:t>
      </w:r>
      <w:r w:rsidR="00A725F2">
        <w:t>outcomes.</w:t>
      </w:r>
    </w:p>
    <w:p w14:paraId="1CC59011" w14:textId="66DA65CD" w:rsidR="00BD42DD" w:rsidRDefault="00BD42DD" w:rsidP="00EB68B8">
      <w:pPr>
        <w:pStyle w:val="ListParagraph"/>
        <w:numPr>
          <w:ilvl w:val="0"/>
          <w:numId w:val="16"/>
        </w:numPr>
        <w:spacing w:after="0" w:line="240" w:lineRule="auto"/>
        <w:jc w:val="both"/>
      </w:pPr>
      <w:r>
        <w:t xml:space="preserve">Acknowledge Wyndham Arts and Culture support on all </w:t>
      </w:r>
      <w:r w:rsidR="00AC02D3">
        <w:t xml:space="preserve">marketing </w:t>
      </w:r>
      <w:r w:rsidR="00A725F2">
        <w:t>material.</w:t>
      </w:r>
    </w:p>
    <w:p w14:paraId="35CDD0EA" w14:textId="6164172B" w:rsidR="00EB68B8" w:rsidRPr="00120337" w:rsidRDefault="00EB68B8" w:rsidP="00EB68B8">
      <w:pPr>
        <w:pStyle w:val="ListParagraph"/>
        <w:numPr>
          <w:ilvl w:val="0"/>
          <w:numId w:val="17"/>
        </w:numPr>
        <w:spacing w:after="0" w:line="240" w:lineRule="auto"/>
        <w:jc w:val="both"/>
      </w:pPr>
      <w:r>
        <w:t xml:space="preserve">Submit a full project debrief and assessment process to be prescribed by </w:t>
      </w:r>
      <w:r w:rsidR="00A725F2">
        <w:t>Council.</w:t>
      </w:r>
    </w:p>
    <w:p w14:paraId="33D4754E" w14:textId="77777777" w:rsidR="00EB68B8" w:rsidRDefault="00EB68B8" w:rsidP="00EB68B8">
      <w:pPr>
        <w:spacing w:after="0" w:line="240" w:lineRule="auto"/>
        <w:rPr>
          <w:rFonts w:cstheme="minorHAnsi"/>
          <w:b/>
          <w:bCs/>
        </w:rPr>
      </w:pPr>
    </w:p>
    <w:p w14:paraId="78A4F212" w14:textId="743DD552" w:rsidR="00EB68B8" w:rsidRDefault="00C03CE8" w:rsidP="00EB68B8">
      <w:pPr>
        <w:spacing w:after="0" w:line="240" w:lineRule="auto"/>
        <w:rPr>
          <w:rFonts w:cstheme="minorHAnsi"/>
          <w:b/>
          <w:bCs/>
        </w:rPr>
      </w:pPr>
      <w:r>
        <w:rPr>
          <w:rFonts w:cstheme="minorHAnsi"/>
          <w:b/>
          <w:bCs/>
        </w:rPr>
        <w:t xml:space="preserve">+ </w:t>
      </w:r>
      <w:r w:rsidR="00EB68B8" w:rsidRPr="00382FFC">
        <w:rPr>
          <w:rFonts w:cstheme="minorHAnsi"/>
          <w:b/>
          <w:bCs/>
        </w:rPr>
        <w:t xml:space="preserve">How to </w:t>
      </w:r>
      <w:r w:rsidR="00936474">
        <w:rPr>
          <w:rFonts w:cstheme="minorHAnsi"/>
          <w:b/>
          <w:bCs/>
        </w:rPr>
        <w:t>apply</w:t>
      </w:r>
    </w:p>
    <w:p w14:paraId="6AE79A57" w14:textId="77777777" w:rsidR="00EB68B8" w:rsidRDefault="00EB68B8" w:rsidP="00EB68B8">
      <w:pPr>
        <w:spacing w:after="0" w:line="240" w:lineRule="auto"/>
        <w:jc w:val="both"/>
      </w:pPr>
    </w:p>
    <w:p w14:paraId="5218FAE8" w14:textId="244F530D" w:rsidR="00EB68B8" w:rsidRDefault="00EB68B8" w:rsidP="00EB68B8">
      <w:pPr>
        <w:spacing w:after="0" w:line="240" w:lineRule="auto"/>
        <w:jc w:val="both"/>
        <w:rPr>
          <w:b/>
          <w:bCs/>
        </w:rPr>
      </w:pPr>
      <w:r>
        <w:t xml:space="preserve">Applications </w:t>
      </w:r>
      <w:r w:rsidR="5E79DEF7">
        <w:t xml:space="preserve">open on </w:t>
      </w:r>
      <w:r w:rsidR="67C9BCE1" w:rsidRPr="4474F6B4">
        <w:rPr>
          <w:b/>
          <w:bCs/>
        </w:rPr>
        <w:t xml:space="preserve">9:00am on </w:t>
      </w:r>
      <w:r w:rsidR="00C55CFC">
        <w:rPr>
          <w:b/>
          <w:bCs/>
        </w:rPr>
        <w:t xml:space="preserve">Wednesday </w:t>
      </w:r>
      <w:r w:rsidR="00242EA4" w:rsidRPr="4474F6B4">
        <w:rPr>
          <w:b/>
          <w:bCs/>
        </w:rPr>
        <w:t>1</w:t>
      </w:r>
      <w:r w:rsidR="00ED5881">
        <w:rPr>
          <w:b/>
          <w:bCs/>
        </w:rPr>
        <w:t>9</w:t>
      </w:r>
      <w:r w:rsidR="00242EA4" w:rsidRPr="4474F6B4">
        <w:rPr>
          <w:b/>
          <w:bCs/>
        </w:rPr>
        <w:t xml:space="preserve"> November</w:t>
      </w:r>
      <w:r w:rsidR="67C9BCE1" w:rsidRPr="4474F6B4">
        <w:rPr>
          <w:b/>
          <w:bCs/>
        </w:rPr>
        <w:t xml:space="preserve"> 202</w:t>
      </w:r>
      <w:r w:rsidR="00242EA4" w:rsidRPr="4474F6B4">
        <w:rPr>
          <w:b/>
          <w:bCs/>
        </w:rPr>
        <w:t xml:space="preserve">5 </w:t>
      </w:r>
      <w:r w:rsidR="5E79DEF7">
        <w:t xml:space="preserve">and </w:t>
      </w:r>
      <w:r>
        <w:t xml:space="preserve">close </w:t>
      </w:r>
      <w:r w:rsidR="00D86B5E">
        <w:t xml:space="preserve">at </w:t>
      </w:r>
      <w:r w:rsidR="00D86B5E" w:rsidRPr="00D86B5E">
        <w:rPr>
          <w:b/>
          <w:bCs/>
        </w:rPr>
        <w:t xml:space="preserve">3pm on Wednesday 14 January 2026. </w:t>
      </w:r>
    </w:p>
    <w:p w14:paraId="18027E50" w14:textId="77777777" w:rsidR="007551E9" w:rsidRDefault="007551E9" w:rsidP="00EB68B8">
      <w:pPr>
        <w:spacing w:after="0" w:line="240" w:lineRule="auto"/>
        <w:jc w:val="both"/>
        <w:rPr>
          <w:b/>
          <w:bCs/>
        </w:rPr>
      </w:pPr>
    </w:p>
    <w:p w14:paraId="67780A81" w14:textId="77777777" w:rsidR="007551E9" w:rsidRDefault="007551E9" w:rsidP="00EB68B8">
      <w:pPr>
        <w:spacing w:after="0" w:line="240" w:lineRule="auto"/>
        <w:jc w:val="both"/>
        <w:rPr>
          <w:b/>
          <w:bCs/>
        </w:rPr>
      </w:pPr>
    </w:p>
    <w:p w14:paraId="51E0AA89" w14:textId="77777777" w:rsidR="007551E9" w:rsidRPr="00D86B5E" w:rsidRDefault="007551E9" w:rsidP="00EB68B8">
      <w:pPr>
        <w:spacing w:after="0" w:line="240" w:lineRule="auto"/>
        <w:jc w:val="both"/>
        <w:rPr>
          <w:b/>
          <w:bCs/>
        </w:rPr>
      </w:pPr>
    </w:p>
    <w:p w14:paraId="235E8780" w14:textId="77777777" w:rsidR="00EB68B8" w:rsidRDefault="00EB68B8" w:rsidP="00EB68B8">
      <w:pPr>
        <w:spacing w:after="0" w:line="240" w:lineRule="auto"/>
        <w:jc w:val="both"/>
        <w:rPr>
          <w:rFonts w:cstheme="minorHAnsi"/>
        </w:rPr>
      </w:pPr>
    </w:p>
    <w:p w14:paraId="7C80FE95" w14:textId="5BFE2D7C" w:rsidR="00EB68B8" w:rsidRPr="00382FFC" w:rsidRDefault="00EB68B8" w:rsidP="00EB68B8">
      <w:pPr>
        <w:spacing w:after="0" w:line="240" w:lineRule="auto"/>
        <w:jc w:val="both"/>
        <w:rPr>
          <w:rFonts w:cstheme="minorHAnsi"/>
        </w:rPr>
      </w:pPr>
      <w:r w:rsidRPr="00AA66B1">
        <w:rPr>
          <w:rFonts w:cstheme="minorHAnsi"/>
          <w:highlight w:val="yellow"/>
        </w:rPr>
        <w:lastRenderedPageBreak/>
        <w:t>Click here</w:t>
      </w:r>
      <w:r>
        <w:rPr>
          <w:rFonts w:cstheme="minorHAnsi"/>
        </w:rPr>
        <w:t xml:space="preserve"> t</w:t>
      </w:r>
      <w:r w:rsidRPr="00382FFC">
        <w:rPr>
          <w:rFonts w:cstheme="minorHAnsi"/>
        </w:rPr>
        <w:t xml:space="preserve">o </w:t>
      </w:r>
      <w:r>
        <w:rPr>
          <w:rFonts w:cstheme="minorHAnsi"/>
        </w:rPr>
        <w:t xml:space="preserve">apply for a </w:t>
      </w:r>
      <w:r w:rsidR="00242EA4">
        <w:rPr>
          <w:rFonts w:cstheme="minorHAnsi"/>
        </w:rPr>
        <w:t>Wyndham Arts</w:t>
      </w:r>
      <w:r w:rsidRPr="00AD4DC9">
        <w:rPr>
          <w:rFonts w:cstheme="minorHAnsi"/>
        </w:rPr>
        <w:t xml:space="preserve"> Grant</w:t>
      </w:r>
      <w:r>
        <w:rPr>
          <w:rFonts w:cstheme="minorHAnsi"/>
        </w:rPr>
        <w:t>.</w:t>
      </w:r>
      <w:r w:rsidR="00AA66B1" w:rsidRPr="00AA66B1">
        <w:rPr>
          <w:b/>
          <w:bCs/>
        </w:rPr>
        <w:t xml:space="preserve"> </w:t>
      </w:r>
      <w:r w:rsidR="00274C97" w:rsidRPr="00274C97">
        <w:rPr>
          <w:highlight w:val="yellow"/>
        </w:rPr>
        <w:t>https://manage.smartygrants.com.au/program/31813?continue</w:t>
      </w:r>
    </w:p>
    <w:p w14:paraId="7BB38619" w14:textId="77777777" w:rsidR="00EB68B8" w:rsidRPr="00382FFC" w:rsidRDefault="00EB68B8" w:rsidP="00EB68B8">
      <w:pPr>
        <w:spacing w:after="0" w:line="240" w:lineRule="auto"/>
        <w:jc w:val="both"/>
        <w:rPr>
          <w:rFonts w:cstheme="minorHAnsi"/>
        </w:rPr>
      </w:pPr>
    </w:p>
    <w:p w14:paraId="312C638B" w14:textId="77777777" w:rsidR="00EB68B8" w:rsidRPr="00112A3E" w:rsidRDefault="00EB68B8" w:rsidP="00EB68B8">
      <w:pPr>
        <w:spacing w:after="0" w:line="240" w:lineRule="auto"/>
        <w:rPr>
          <w:rFonts w:cstheme="minorHAnsi"/>
          <w:b/>
        </w:rPr>
      </w:pPr>
    </w:p>
    <w:p w14:paraId="0EF3AC15" w14:textId="77777777" w:rsidR="00EB68B8" w:rsidRPr="00382FFC" w:rsidRDefault="00EB68B8" w:rsidP="00EB68B8">
      <w:pPr>
        <w:spacing w:after="0" w:line="240" w:lineRule="auto"/>
        <w:rPr>
          <w:rFonts w:cstheme="minorHAnsi"/>
          <w:b/>
          <w:color w:val="C00000"/>
        </w:rPr>
      </w:pPr>
      <w:r w:rsidRPr="00382FFC">
        <w:rPr>
          <w:rFonts w:cstheme="minorHAnsi"/>
          <w:b/>
        </w:rPr>
        <w:t xml:space="preserve">More Information </w:t>
      </w:r>
    </w:p>
    <w:p w14:paraId="608FD9BF" w14:textId="143B01E7" w:rsidR="006B325E" w:rsidRPr="00AA66B1" w:rsidRDefault="00EB68B8" w:rsidP="0A28E6B6">
      <w:pPr>
        <w:spacing w:after="0" w:line="240" w:lineRule="auto"/>
        <w:jc w:val="both"/>
      </w:pPr>
      <w:r w:rsidRPr="4364CD7F">
        <w:t xml:space="preserve">For enquiries about the application process, please contact the Arts &amp; Culture Team at </w:t>
      </w:r>
      <w:hyperlink r:id="rId15">
        <w:r w:rsidRPr="4364CD7F">
          <w:rPr>
            <w:rStyle w:val="Hyperlink"/>
          </w:rPr>
          <w:t>arts@wyndham.vic.gov.au</w:t>
        </w:r>
      </w:hyperlink>
    </w:p>
    <w:p w14:paraId="0644AD84" w14:textId="77777777" w:rsidR="003A732D" w:rsidRPr="00B90159" w:rsidRDefault="003A732D" w:rsidP="003A732D">
      <w:pPr>
        <w:spacing w:after="0" w:line="240" w:lineRule="auto"/>
        <w:rPr>
          <w:b/>
          <w:bCs/>
        </w:rPr>
      </w:pPr>
    </w:p>
    <w:p w14:paraId="13C14D2A" w14:textId="09A6C85E" w:rsidR="003A732D" w:rsidRDefault="00C03CE8" w:rsidP="003A732D">
      <w:pPr>
        <w:spacing w:after="0" w:line="240" w:lineRule="auto"/>
        <w:rPr>
          <w:b/>
          <w:bCs/>
        </w:rPr>
      </w:pPr>
      <w:r>
        <w:rPr>
          <w:rFonts w:ascii="Calibri" w:hAnsi="Calibri" w:cstheme="minorHAnsi"/>
          <w:b/>
          <w:bCs/>
        </w:rPr>
        <w:t xml:space="preserve">+ </w:t>
      </w:r>
      <w:r w:rsidR="005238EF">
        <w:rPr>
          <w:rFonts w:ascii="Calibri" w:hAnsi="Calibri" w:cstheme="minorHAnsi"/>
          <w:b/>
          <w:bCs/>
        </w:rPr>
        <w:t>WYNDHAM ARTS</w:t>
      </w:r>
      <w:r w:rsidR="003A732D" w:rsidRPr="00F81300">
        <w:rPr>
          <w:rFonts w:ascii="Calibri" w:hAnsi="Calibri" w:cstheme="minorHAnsi"/>
          <w:b/>
          <w:bCs/>
        </w:rPr>
        <w:t xml:space="preserve"> GRANT</w:t>
      </w:r>
      <w:r w:rsidR="005238EF">
        <w:rPr>
          <w:rFonts w:ascii="Calibri" w:hAnsi="Calibri" w:cstheme="minorHAnsi"/>
          <w:b/>
          <w:bCs/>
        </w:rPr>
        <w:t>S</w:t>
      </w:r>
      <w:r w:rsidR="003A732D" w:rsidRPr="00F81300">
        <w:rPr>
          <w:b/>
          <w:bCs/>
          <w:sz w:val="24"/>
          <w:szCs w:val="24"/>
        </w:rPr>
        <w:t xml:space="preserve"> </w:t>
      </w:r>
      <w:r w:rsidR="003A732D" w:rsidRPr="00B90159">
        <w:rPr>
          <w:b/>
          <w:bCs/>
        </w:rPr>
        <w:t xml:space="preserve">TERMS AND CONDITIONS </w:t>
      </w:r>
    </w:p>
    <w:p w14:paraId="79B9FE2D" w14:textId="77777777" w:rsidR="003A732D" w:rsidRPr="00B90159" w:rsidRDefault="003A732D" w:rsidP="003A732D">
      <w:pPr>
        <w:spacing w:after="0" w:line="240" w:lineRule="auto"/>
        <w:rPr>
          <w:b/>
          <w:bCs/>
        </w:rPr>
      </w:pPr>
    </w:p>
    <w:p w14:paraId="6F58EDD8" w14:textId="1D1B0D52" w:rsidR="003A732D" w:rsidRDefault="003A732D" w:rsidP="003A732D">
      <w:pPr>
        <w:spacing w:after="0" w:line="240" w:lineRule="auto"/>
      </w:pPr>
      <w:r>
        <w:t xml:space="preserve">By submitting an application for a </w:t>
      </w:r>
      <w:r w:rsidR="005238EF">
        <w:t>Wyndham Arts</w:t>
      </w:r>
      <w:r>
        <w:t xml:space="preserve"> Grant</w:t>
      </w:r>
      <w:r w:rsidR="005238EF">
        <w:t>s</w:t>
      </w:r>
      <w:r>
        <w:t xml:space="preserve"> (‘grant’), you agree to be bound by these terms and conditions. If your application does not comply with these terms and conditions, it will not be valid and will not be considered. </w:t>
      </w:r>
    </w:p>
    <w:p w14:paraId="41A96E15" w14:textId="77777777" w:rsidR="003A732D" w:rsidRDefault="003A732D" w:rsidP="003A732D">
      <w:pPr>
        <w:spacing w:after="0" w:line="240" w:lineRule="auto"/>
      </w:pPr>
    </w:p>
    <w:p w14:paraId="1BF0E3CA" w14:textId="77777777" w:rsidR="003A732D" w:rsidRDefault="003A732D" w:rsidP="003A732D">
      <w:pPr>
        <w:spacing w:after="0" w:line="240" w:lineRule="auto"/>
      </w:pPr>
      <w:r w:rsidRPr="000320C4">
        <w:t xml:space="preserve">These terms and conditions should be read in conjunction with any relevant </w:t>
      </w:r>
      <w:r>
        <w:t>grant</w:t>
      </w:r>
      <w:r w:rsidRPr="000320C4">
        <w:t xml:space="preserve"> information, such as your application form and the information published on Council’s website.</w:t>
      </w:r>
    </w:p>
    <w:p w14:paraId="035F6CCA" w14:textId="77777777" w:rsidR="003A732D" w:rsidRDefault="003A732D" w:rsidP="003A732D">
      <w:pPr>
        <w:spacing w:after="0" w:line="240" w:lineRule="auto"/>
      </w:pPr>
    </w:p>
    <w:p w14:paraId="7EDD41E4" w14:textId="77777777" w:rsidR="003A732D" w:rsidRPr="00DD3E89" w:rsidRDefault="003A732D" w:rsidP="003A732D">
      <w:pPr>
        <w:pStyle w:val="ListParagraph"/>
        <w:numPr>
          <w:ilvl w:val="0"/>
          <w:numId w:val="22"/>
        </w:numPr>
        <w:spacing w:after="0" w:line="240" w:lineRule="auto"/>
        <w:ind w:left="360"/>
        <w:rPr>
          <w:b/>
          <w:bCs/>
        </w:rPr>
      </w:pPr>
      <w:r w:rsidRPr="00DD3E89">
        <w:rPr>
          <w:b/>
          <w:bCs/>
        </w:rPr>
        <w:t>ELIGIBILITY</w:t>
      </w:r>
    </w:p>
    <w:p w14:paraId="0935D718" w14:textId="5B95670D" w:rsidR="003A732D" w:rsidRDefault="003A732D" w:rsidP="009A0B2A">
      <w:pPr>
        <w:pStyle w:val="ListParagraph"/>
        <w:numPr>
          <w:ilvl w:val="1"/>
          <w:numId w:val="33"/>
        </w:numPr>
        <w:spacing w:after="0" w:line="240" w:lineRule="auto"/>
      </w:pPr>
      <w:r>
        <w:t>To be eligible for a grant, applicants must:</w:t>
      </w:r>
    </w:p>
    <w:p w14:paraId="71897295" w14:textId="6DE1EB5B" w:rsidR="003A732D" w:rsidRPr="0063311E" w:rsidRDefault="0062580B" w:rsidP="003A732D">
      <w:pPr>
        <w:pStyle w:val="ListParagraph"/>
        <w:numPr>
          <w:ilvl w:val="0"/>
          <w:numId w:val="30"/>
        </w:numPr>
        <w:spacing w:after="0" w:line="240" w:lineRule="auto"/>
      </w:pPr>
      <w:r>
        <w:t>Live</w:t>
      </w:r>
      <w:r w:rsidR="003A732D">
        <w:t xml:space="preserve"> </w:t>
      </w:r>
      <w:r>
        <w:t xml:space="preserve">in </w:t>
      </w:r>
      <w:r w:rsidR="003A732D">
        <w:t>Wyndham</w:t>
      </w:r>
      <w:r w:rsidR="569F91DF">
        <w:t xml:space="preserve"> or group majority live in Wyndham</w:t>
      </w:r>
      <w:r w:rsidR="0063311E">
        <w:t xml:space="preserve"> or be able to </w:t>
      </w:r>
      <w:r w:rsidR="007952EB">
        <w:t>demonstrate</w:t>
      </w:r>
      <w:r w:rsidR="0063311E">
        <w:t xml:space="preserve"> a connection to </w:t>
      </w:r>
      <w:r w:rsidR="0063311E" w:rsidRPr="0063311E">
        <w:t>Wyndham</w:t>
      </w:r>
      <w:r w:rsidR="003A732D" w:rsidRPr="0063311E">
        <w:t xml:space="preserve">; </w:t>
      </w:r>
      <w:r w:rsidR="00266701" w:rsidRPr="0063311E">
        <w:t>and</w:t>
      </w:r>
    </w:p>
    <w:p w14:paraId="320958A8" w14:textId="12AD4EAD" w:rsidR="006B0611" w:rsidRPr="0063311E" w:rsidRDefault="006B0611" w:rsidP="003A732D">
      <w:pPr>
        <w:pStyle w:val="ListParagraph"/>
        <w:numPr>
          <w:ilvl w:val="0"/>
          <w:numId w:val="30"/>
        </w:numPr>
        <w:spacing w:after="0" w:line="240" w:lineRule="auto"/>
      </w:pPr>
      <w:r w:rsidRPr="0063311E">
        <w:t>Be 18 years of age and over,</w:t>
      </w:r>
    </w:p>
    <w:p w14:paraId="5E035CA9" w14:textId="613A6D7F" w:rsidR="003A732D" w:rsidRPr="0063311E" w:rsidRDefault="003A732D" w:rsidP="00650271">
      <w:pPr>
        <w:pStyle w:val="ListParagraph"/>
        <w:numPr>
          <w:ilvl w:val="0"/>
          <w:numId w:val="30"/>
        </w:numPr>
        <w:spacing w:after="0" w:line="240" w:lineRule="auto"/>
      </w:pPr>
      <w:r w:rsidRPr="0063311E">
        <w:t xml:space="preserve">be compliant with all relevant local, </w:t>
      </w:r>
      <w:r w:rsidR="00E44DB4" w:rsidRPr="0063311E">
        <w:t>state,</w:t>
      </w:r>
      <w:r w:rsidRPr="0063311E">
        <w:t xml:space="preserve"> and federal </w:t>
      </w:r>
      <w:r w:rsidR="00A725F2" w:rsidRPr="0063311E">
        <w:t>legislation.</w:t>
      </w:r>
    </w:p>
    <w:p w14:paraId="0FBB606A" w14:textId="559423D9" w:rsidR="00BE4377" w:rsidRPr="0063311E" w:rsidRDefault="008650BF" w:rsidP="00650271">
      <w:pPr>
        <w:pStyle w:val="ListParagraph"/>
        <w:numPr>
          <w:ilvl w:val="0"/>
          <w:numId w:val="30"/>
        </w:numPr>
        <w:spacing w:after="0" w:line="240" w:lineRule="auto"/>
      </w:pPr>
      <w:r w:rsidRPr="0063311E">
        <w:t xml:space="preserve">speak to an Arts Officer about </w:t>
      </w:r>
      <w:r w:rsidR="0063311E" w:rsidRPr="0063311E">
        <w:t>your</w:t>
      </w:r>
      <w:r w:rsidRPr="0063311E">
        <w:t xml:space="preserve"> application prior to submission.</w:t>
      </w:r>
    </w:p>
    <w:p w14:paraId="67213309" w14:textId="77777777" w:rsidR="00691A80" w:rsidRDefault="00691A80" w:rsidP="003A732D">
      <w:pPr>
        <w:pStyle w:val="ListParagraph"/>
        <w:spacing w:after="0" w:line="240" w:lineRule="auto"/>
      </w:pPr>
    </w:p>
    <w:p w14:paraId="4206AE24" w14:textId="0D028441" w:rsidR="003A732D" w:rsidRDefault="003A732D" w:rsidP="009A0B2A">
      <w:pPr>
        <w:pStyle w:val="ListParagraph"/>
        <w:numPr>
          <w:ilvl w:val="1"/>
          <w:numId w:val="33"/>
        </w:numPr>
        <w:spacing w:after="0" w:line="240" w:lineRule="auto"/>
      </w:pPr>
      <w:r>
        <w:t>Applications will not be accepted from:</w:t>
      </w:r>
    </w:p>
    <w:p w14:paraId="15536064" w14:textId="1AC1CED9" w:rsidR="003A732D" w:rsidRDefault="003A732D" w:rsidP="003A732D">
      <w:pPr>
        <w:pStyle w:val="ListParagraph"/>
        <w:numPr>
          <w:ilvl w:val="0"/>
          <w:numId w:val="29"/>
        </w:numPr>
        <w:spacing w:after="0" w:line="240" w:lineRule="auto"/>
      </w:pPr>
      <w:r w:rsidRPr="00CE1526">
        <w:t xml:space="preserve">Council staff, </w:t>
      </w:r>
      <w:r w:rsidR="00E44DB4" w:rsidRPr="00CE1526">
        <w:t>Councillors,</w:t>
      </w:r>
      <w:r w:rsidRPr="00CE1526">
        <w:t xml:space="preserve"> and their</w:t>
      </w:r>
      <w:r w:rsidR="008257F1">
        <w:t xml:space="preserve"> immediate</w:t>
      </w:r>
      <w:r w:rsidRPr="00CE1526">
        <w:t xml:space="preserve"> family </w:t>
      </w:r>
      <w:r w:rsidR="0063311E" w:rsidRPr="00CE1526">
        <w:t>members</w:t>
      </w:r>
      <w:r w:rsidR="0063311E">
        <w:t>.</w:t>
      </w:r>
    </w:p>
    <w:p w14:paraId="7CA48257" w14:textId="77777777" w:rsidR="003A732D" w:rsidRPr="009E5C25" w:rsidRDefault="003A732D" w:rsidP="003A732D">
      <w:pPr>
        <w:pStyle w:val="ListParagraph"/>
        <w:numPr>
          <w:ilvl w:val="0"/>
          <w:numId w:val="29"/>
        </w:numPr>
        <w:spacing w:after="0" w:line="240" w:lineRule="auto"/>
      </w:pPr>
      <w:r>
        <w:t>applicants that have failed to provide satisfactory acquittal reporting for any previous Council funding; or</w:t>
      </w:r>
    </w:p>
    <w:p w14:paraId="4E2944A2" w14:textId="77777777" w:rsidR="003A732D" w:rsidRPr="009E5C25" w:rsidRDefault="003A732D" w:rsidP="003A732D">
      <w:pPr>
        <w:pStyle w:val="ListParagraph"/>
        <w:numPr>
          <w:ilvl w:val="0"/>
          <w:numId w:val="29"/>
        </w:numPr>
        <w:spacing w:after="0" w:line="240" w:lineRule="auto"/>
      </w:pPr>
      <w:r>
        <w:t>applicants that are currently declared bankrupt or who are undergoing any form of insolvency event.</w:t>
      </w:r>
    </w:p>
    <w:p w14:paraId="203ACC9A" w14:textId="77777777" w:rsidR="003A732D" w:rsidRDefault="003A732D" w:rsidP="003A732D">
      <w:pPr>
        <w:spacing w:after="0" w:line="240" w:lineRule="auto"/>
      </w:pPr>
    </w:p>
    <w:p w14:paraId="0AC7E9F2" w14:textId="77777777" w:rsidR="003A732D" w:rsidRDefault="003A732D" w:rsidP="009A0B2A">
      <w:pPr>
        <w:pStyle w:val="ListParagraph"/>
        <w:numPr>
          <w:ilvl w:val="0"/>
          <w:numId w:val="33"/>
        </w:numPr>
        <w:spacing w:after="0" w:line="240" w:lineRule="auto"/>
        <w:rPr>
          <w:b/>
          <w:bCs/>
        </w:rPr>
      </w:pPr>
      <w:r>
        <w:rPr>
          <w:b/>
          <w:bCs/>
        </w:rPr>
        <w:t>APPLICATIONS</w:t>
      </w:r>
    </w:p>
    <w:p w14:paraId="32668CA8" w14:textId="6BAE842A" w:rsidR="003A732D" w:rsidRDefault="003A732D" w:rsidP="009A0B2A">
      <w:pPr>
        <w:pStyle w:val="ListParagraph"/>
        <w:numPr>
          <w:ilvl w:val="1"/>
          <w:numId w:val="33"/>
        </w:numPr>
        <w:spacing w:after="0" w:line="240" w:lineRule="auto"/>
        <w:ind w:left="720"/>
      </w:pPr>
      <w:r>
        <w:t xml:space="preserve">To apply for a grant, you must submit a properly completed application form </w:t>
      </w:r>
      <w:r w:rsidR="007A7ECE">
        <w:t>via Smarty Grants</w:t>
      </w:r>
      <w:r>
        <w:t xml:space="preserve"> between </w:t>
      </w:r>
      <w:r w:rsidRPr="0A28E6B6">
        <w:rPr>
          <w:b/>
          <w:bCs/>
        </w:rPr>
        <w:t>9:00am on</w:t>
      </w:r>
      <w:r w:rsidR="00A17BBA">
        <w:rPr>
          <w:b/>
          <w:bCs/>
        </w:rPr>
        <w:t xml:space="preserve"> </w:t>
      </w:r>
      <w:r w:rsidR="00A17BBA" w:rsidRPr="00A17BBA">
        <w:rPr>
          <w:b/>
          <w:bCs/>
        </w:rPr>
        <w:t>Wednesday</w:t>
      </w:r>
      <w:r w:rsidRPr="00A17BBA">
        <w:rPr>
          <w:b/>
          <w:bCs/>
        </w:rPr>
        <w:t xml:space="preserve"> </w:t>
      </w:r>
      <w:r w:rsidR="007E5EBC" w:rsidRPr="00A17BBA">
        <w:rPr>
          <w:b/>
          <w:bCs/>
        </w:rPr>
        <w:t>November 1</w:t>
      </w:r>
      <w:r w:rsidR="007A7ECE" w:rsidRPr="00A17BBA">
        <w:rPr>
          <w:b/>
          <w:bCs/>
        </w:rPr>
        <w:t>7</w:t>
      </w:r>
      <w:r w:rsidR="342B536D" w:rsidRPr="00A17BBA">
        <w:rPr>
          <w:b/>
          <w:bCs/>
        </w:rPr>
        <w:t xml:space="preserve"> and</w:t>
      </w:r>
      <w:r w:rsidR="00A17BBA" w:rsidRPr="00A17BBA">
        <w:rPr>
          <w:b/>
          <w:bCs/>
        </w:rPr>
        <w:t xml:space="preserve"> 3</w:t>
      </w:r>
      <w:r w:rsidR="00F35000">
        <w:rPr>
          <w:b/>
          <w:bCs/>
        </w:rPr>
        <w:t>:00</w:t>
      </w:r>
      <w:r w:rsidR="00A17BBA" w:rsidRPr="00A17BBA">
        <w:rPr>
          <w:b/>
          <w:bCs/>
        </w:rPr>
        <w:t>pm</w:t>
      </w:r>
      <w:r w:rsidRPr="00A17BBA">
        <w:rPr>
          <w:b/>
          <w:bCs/>
        </w:rPr>
        <w:t xml:space="preserve"> </w:t>
      </w:r>
      <w:r w:rsidR="00A17BBA" w:rsidRPr="00A17BBA">
        <w:rPr>
          <w:b/>
          <w:bCs/>
        </w:rPr>
        <w:t>Wednesday January 14</w:t>
      </w:r>
      <w:r w:rsidR="007E5EBC" w:rsidRPr="00A17BBA">
        <w:rPr>
          <w:b/>
          <w:bCs/>
        </w:rPr>
        <w:t>, 202</w:t>
      </w:r>
      <w:r w:rsidR="00A17BBA" w:rsidRPr="00A17BBA">
        <w:rPr>
          <w:b/>
          <w:bCs/>
        </w:rPr>
        <w:t>6</w:t>
      </w:r>
      <w:r w:rsidR="00E44DB4">
        <w:t xml:space="preserve">. </w:t>
      </w:r>
      <w:r>
        <w:t>Applications received outside of this period will not be accepted.</w:t>
      </w:r>
    </w:p>
    <w:p w14:paraId="232ED529" w14:textId="7F1210FD" w:rsidR="003A732D" w:rsidRDefault="003A732D" w:rsidP="009A0B2A">
      <w:pPr>
        <w:pStyle w:val="ListParagraph"/>
        <w:numPr>
          <w:ilvl w:val="1"/>
          <w:numId w:val="33"/>
        </w:numPr>
        <w:spacing w:after="0" w:line="240" w:lineRule="auto"/>
        <w:ind w:left="720"/>
      </w:pPr>
      <w:r>
        <w:t>Council will not seek to correct errors in applications</w:t>
      </w:r>
      <w:r w:rsidR="00E44DB4">
        <w:t xml:space="preserve">. </w:t>
      </w:r>
      <w:r>
        <w:t>Applications will be assessed as they have been submitted.</w:t>
      </w:r>
    </w:p>
    <w:p w14:paraId="56B44E59" w14:textId="77777777" w:rsidR="003A732D" w:rsidRPr="00BB7E3D" w:rsidRDefault="003A732D" w:rsidP="009A0B2A">
      <w:pPr>
        <w:pStyle w:val="ListParagraph"/>
        <w:numPr>
          <w:ilvl w:val="1"/>
          <w:numId w:val="33"/>
        </w:numPr>
        <w:spacing w:after="0" w:line="240" w:lineRule="auto"/>
        <w:ind w:left="720"/>
      </w:pPr>
      <w:r>
        <w:t>Council reserves the right to request further information when considering applications, and the right to reject any application that is ineligible or does not meet the assessment criteria.</w:t>
      </w:r>
    </w:p>
    <w:p w14:paraId="5E2E9EF9" w14:textId="77777777" w:rsidR="003A732D" w:rsidRDefault="003A732D" w:rsidP="003A732D">
      <w:pPr>
        <w:pStyle w:val="ListParagraph"/>
        <w:spacing w:after="0" w:line="240" w:lineRule="auto"/>
      </w:pPr>
    </w:p>
    <w:p w14:paraId="3D958CDA" w14:textId="77777777" w:rsidR="003A732D" w:rsidRPr="005237AF" w:rsidRDefault="003A732D" w:rsidP="009A0B2A">
      <w:pPr>
        <w:pStyle w:val="ListParagraph"/>
        <w:numPr>
          <w:ilvl w:val="0"/>
          <w:numId w:val="33"/>
        </w:numPr>
        <w:spacing w:after="0" w:line="240" w:lineRule="auto"/>
        <w:rPr>
          <w:b/>
          <w:bCs/>
        </w:rPr>
      </w:pPr>
      <w:r w:rsidRPr="005237AF">
        <w:rPr>
          <w:b/>
          <w:bCs/>
        </w:rPr>
        <w:t>ASSESSMENT OF APPLICATIONS</w:t>
      </w:r>
    </w:p>
    <w:p w14:paraId="2D494B3B" w14:textId="77777777" w:rsidR="003A732D" w:rsidRDefault="003A732D" w:rsidP="009A0B2A">
      <w:pPr>
        <w:pStyle w:val="ListParagraph"/>
        <w:numPr>
          <w:ilvl w:val="1"/>
          <w:numId w:val="33"/>
        </w:numPr>
        <w:spacing w:after="0" w:line="240" w:lineRule="auto"/>
        <w:ind w:left="720"/>
      </w:pPr>
      <w:r>
        <w:t>Applications will be assessed by a panel of Council staff who will make recommendations to the relevant Manager.</w:t>
      </w:r>
    </w:p>
    <w:p w14:paraId="6FD7ED93" w14:textId="77777777" w:rsidR="003A732D" w:rsidRDefault="003A732D" w:rsidP="009A0B2A">
      <w:pPr>
        <w:pStyle w:val="ListParagraph"/>
        <w:numPr>
          <w:ilvl w:val="1"/>
          <w:numId w:val="33"/>
        </w:numPr>
        <w:spacing w:after="0" w:line="240" w:lineRule="auto"/>
        <w:ind w:left="720"/>
      </w:pPr>
      <w:r>
        <w:t>The Manager will determine the outcome of all applications that have been recommended by the assessment panel.</w:t>
      </w:r>
    </w:p>
    <w:p w14:paraId="49C203C2" w14:textId="17C34B6B" w:rsidR="003A732D" w:rsidRDefault="003A732D" w:rsidP="009A0B2A">
      <w:pPr>
        <w:pStyle w:val="ListParagraph"/>
        <w:numPr>
          <w:ilvl w:val="1"/>
          <w:numId w:val="33"/>
        </w:numPr>
        <w:spacing w:after="0" w:line="240" w:lineRule="auto"/>
        <w:ind w:left="720"/>
      </w:pPr>
      <w:r>
        <w:t>Council reserves the right to approve a lesser or greater amount of funds applied for</w:t>
      </w:r>
      <w:r w:rsidR="00E44DB4">
        <w:t xml:space="preserve">. </w:t>
      </w:r>
      <w:r>
        <w:t>All applicants will be notified in writing of the outcome of their application.</w:t>
      </w:r>
    </w:p>
    <w:p w14:paraId="3316FDEC" w14:textId="77777777" w:rsidR="003A732D" w:rsidRDefault="003A732D" w:rsidP="003A732D">
      <w:pPr>
        <w:pStyle w:val="ListParagraph"/>
        <w:spacing w:after="0" w:line="240" w:lineRule="auto"/>
        <w:ind w:left="360"/>
      </w:pPr>
    </w:p>
    <w:p w14:paraId="14181569" w14:textId="77777777" w:rsidR="003A732D" w:rsidRPr="00E96415" w:rsidRDefault="003A732D" w:rsidP="009A0B2A">
      <w:pPr>
        <w:pStyle w:val="ListParagraph"/>
        <w:numPr>
          <w:ilvl w:val="0"/>
          <w:numId w:val="33"/>
        </w:numPr>
        <w:spacing w:after="0" w:line="240" w:lineRule="auto"/>
        <w:rPr>
          <w:b/>
          <w:bCs/>
        </w:rPr>
      </w:pPr>
      <w:r w:rsidRPr="00E96415">
        <w:rPr>
          <w:b/>
          <w:bCs/>
        </w:rPr>
        <w:t>NO LOBBYING</w:t>
      </w:r>
    </w:p>
    <w:p w14:paraId="7AFA2C57" w14:textId="77777777" w:rsidR="003A732D" w:rsidRDefault="003A732D" w:rsidP="003A732D">
      <w:pPr>
        <w:pStyle w:val="ListParagraph"/>
        <w:spacing w:after="0" w:line="240" w:lineRule="auto"/>
        <w:ind w:left="360"/>
      </w:pPr>
      <w:r>
        <w:t xml:space="preserve">No consideration will be given to applications submitted by applicants who have canvassed or lobbied Councillors or Council staff in relation to their application. </w:t>
      </w:r>
    </w:p>
    <w:p w14:paraId="6A840595" w14:textId="77777777" w:rsidR="003A732D" w:rsidRDefault="003A732D" w:rsidP="003A732D">
      <w:pPr>
        <w:spacing w:after="0" w:line="240" w:lineRule="auto"/>
        <w:ind w:left="360"/>
      </w:pPr>
    </w:p>
    <w:p w14:paraId="65D70842" w14:textId="77777777" w:rsidR="003A732D" w:rsidRDefault="003A732D" w:rsidP="009A0B2A">
      <w:pPr>
        <w:pStyle w:val="ListParagraph"/>
        <w:numPr>
          <w:ilvl w:val="0"/>
          <w:numId w:val="33"/>
        </w:numPr>
        <w:spacing w:after="0" w:line="240" w:lineRule="auto"/>
        <w:rPr>
          <w:b/>
          <w:bCs/>
        </w:rPr>
      </w:pPr>
      <w:r w:rsidRPr="00E96415">
        <w:rPr>
          <w:b/>
          <w:bCs/>
        </w:rPr>
        <w:t>SUCCESSFUL APPLICANTS</w:t>
      </w:r>
    </w:p>
    <w:p w14:paraId="0564B1BC" w14:textId="77777777" w:rsidR="003A732D" w:rsidRDefault="003A732D" w:rsidP="003A732D">
      <w:pPr>
        <w:pStyle w:val="ListParagraph"/>
        <w:spacing w:after="0" w:line="240" w:lineRule="auto"/>
        <w:ind w:left="360"/>
      </w:pPr>
      <w:r>
        <w:t>Successful applicants:</w:t>
      </w:r>
    </w:p>
    <w:p w14:paraId="54AF2183" w14:textId="0B413A35" w:rsidR="003A732D" w:rsidRDefault="003A732D" w:rsidP="009A0B2A">
      <w:pPr>
        <w:pStyle w:val="ListParagraph"/>
        <w:numPr>
          <w:ilvl w:val="1"/>
          <w:numId w:val="33"/>
        </w:numPr>
        <w:spacing w:after="0" w:line="240" w:lineRule="auto"/>
        <w:ind w:left="993" w:hanging="633"/>
      </w:pPr>
      <w:r>
        <w:t xml:space="preserve">must enter into a funding agreement with Council and comply with the terms and conditions of the funding </w:t>
      </w:r>
      <w:r w:rsidR="007E5EBC">
        <w:t>agreement.</w:t>
      </w:r>
      <w:r>
        <w:t xml:space="preserve"> </w:t>
      </w:r>
    </w:p>
    <w:p w14:paraId="29F0CF97" w14:textId="1C5A9D45" w:rsidR="003A732D" w:rsidRPr="001B1ECD" w:rsidRDefault="00EA3465" w:rsidP="4364CD7F">
      <w:pPr>
        <w:pStyle w:val="ListParagraph"/>
        <w:numPr>
          <w:ilvl w:val="1"/>
          <w:numId w:val="33"/>
        </w:numPr>
        <w:spacing w:after="0" w:line="240" w:lineRule="auto"/>
        <w:ind w:left="993" w:hanging="633"/>
      </w:pPr>
      <w:r w:rsidRPr="001B1ECD">
        <w:lastRenderedPageBreak/>
        <w:t xml:space="preserve">will </w:t>
      </w:r>
      <w:r w:rsidR="003A732D" w:rsidRPr="001B1ECD">
        <w:t xml:space="preserve">be required </w:t>
      </w:r>
      <w:r w:rsidR="001B1ECD" w:rsidRPr="001B1ECD">
        <w:t xml:space="preserve">acquit the grant within 30 days after the conclusion of the project. The applicants must provide a 2-page maximum report on activities and outcomes, provide information on how the funds were expended, numbers of participation and video or photo documentation. They will also be required to complete a Culture Counts survey provided by Council. </w:t>
      </w:r>
      <w:r w:rsidR="4F21C8C0" w:rsidRPr="001B1ECD">
        <w:t>The particulars of the evaluation process will be outlined in the funding agreement.</w:t>
      </w:r>
    </w:p>
    <w:p w14:paraId="165890ED" w14:textId="77777777" w:rsidR="003A732D" w:rsidRDefault="003A732D" w:rsidP="003A732D">
      <w:pPr>
        <w:spacing w:after="0" w:line="240" w:lineRule="auto"/>
      </w:pPr>
    </w:p>
    <w:p w14:paraId="5EBCA000" w14:textId="77777777" w:rsidR="003A732D" w:rsidRPr="00FF138C" w:rsidRDefault="003A732D" w:rsidP="009A0B2A">
      <w:pPr>
        <w:pStyle w:val="ListParagraph"/>
        <w:numPr>
          <w:ilvl w:val="0"/>
          <w:numId w:val="33"/>
        </w:numPr>
        <w:spacing w:after="0" w:line="240" w:lineRule="auto"/>
        <w:rPr>
          <w:b/>
          <w:bCs/>
        </w:rPr>
      </w:pPr>
      <w:r w:rsidRPr="00FF138C">
        <w:rPr>
          <w:b/>
          <w:bCs/>
        </w:rPr>
        <w:t>CONFIDENTIALITY</w:t>
      </w:r>
    </w:p>
    <w:p w14:paraId="0552F9EB" w14:textId="77777777" w:rsidR="003A732D" w:rsidRDefault="003A732D" w:rsidP="009A0B2A">
      <w:pPr>
        <w:pStyle w:val="ListParagraph"/>
        <w:numPr>
          <w:ilvl w:val="1"/>
          <w:numId w:val="33"/>
        </w:numPr>
        <w:spacing w:after="0" w:line="240" w:lineRule="auto"/>
        <w:ind w:left="993" w:hanging="633"/>
      </w:pPr>
      <w:r>
        <w:t>Applications are confidential and will only be disclosed in accordance with these terms and conditions, or as required by law.</w:t>
      </w:r>
    </w:p>
    <w:p w14:paraId="5B4A5EA6" w14:textId="7BDD2B01" w:rsidR="003A732D" w:rsidRDefault="003A732D" w:rsidP="009A0B2A">
      <w:pPr>
        <w:pStyle w:val="ListParagraph"/>
        <w:numPr>
          <w:ilvl w:val="1"/>
          <w:numId w:val="33"/>
        </w:numPr>
        <w:spacing w:after="0" w:line="240" w:lineRule="auto"/>
        <w:ind w:left="993" w:hanging="633"/>
      </w:pPr>
      <w:r>
        <w:t xml:space="preserve">Applicants acknowledge and agree that their names, their grant </w:t>
      </w:r>
      <w:r w:rsidR="00E44DB4">
        <w:t>details,</w:t>
      </w:r>
      <w:r>
        <w:t xml:space="preserve"> and the amount of funding requested and/or awarded may be made publicly available by Council and may be utilised in reports to Council and for use in grant-related marketing material.</w:t>
      </w:r>
    </w:p>
    <w:p w14:paraId="4F1DDB93" w14:textId="77777777" w:rsidR="003A732D" w:rsidRDefault="003A732D" w:rsidP="003A732D">
      <w:pPr>
        <w:spacing w:after="0" w:line="240" w:lineRule="auto"/>
      </w:pPr>
    </w:p>
    <w:p w14:paraId="477D6501" w14:textId="77777777" w:rsidR="003A732D" w:rsidRPr="001F4E94" w:rsidRDefault="003A732D" w:rsidP="009A0B2A">
      <w:pPr>
        <w:pStyle w:val="ListParagraph"/>
        <w:numPr>
          <w:ilvl w:val="0"/>
          <w:numId w:val="33"/>
        </w:numPr>
        <w:spacing w:after="0" w:line="240" w:lineRule="auto"/>
        <w:rPr>
          <w:b/>
          <w:bCs/>
        </w:rPr>
      </w:pPr>
      <w:r w:rsidRPr="001F4E94">
        <w:rPr>
          <w:b/>
          <w:bCs/>
        </w:rPr>
        <w:t>GENERAL</w:t>
      </w:r>
    </w:p>
    <w:p w14:paraId="30989F98" w14:textId="5E4DA500" w:rsidR="003A732D" w:rsidRDefault="003A732D" w:rsidP="009A0B2A">
      <w:pPr>
        <w:pStyle w:val="ListParagraph"/>
        <w:numPr>
          <w:ilvl w:val="1"/>
          <w:numId w:val="33"/>
        </w:numPr>
        <w:spacing w:after="0" w:line="240" w:lineRule="auto"/>
        <w:ind w:left="993" w:hanging="633"/>
      </w:pPr>
      <w:r>
        <w:t xml:space="preserve">Council accepts no responsibility for late, lost, incomplete, </w:t>
      </w:r>
      <w:r w:rsidR="00E44DB4">
        <w:t>invalid,</w:t>
      </w:r>
      <w:r>
        <w:t xml:space="preserve"> or corrupt applications.</w:t>
      </w:r>
    </w:p>
    <w:p w14:paraId="6A2F67F4" w14:textId="77777777" w:rsidR="003A732D" w:rsidRDefault="003A732D" w:rsidP="009A0B2A">
      <w:pPr>
        <w:pStyle w:val="ListParagraph"/>
        <w:numPr>
          <w:ilvl w:val="1"/>
          <w:numId w:val="33"/>
        </w:numPr>
        <w:spacing w:after="0" w:line="240" w:lineRule="auto"/>
        <w:ind w:left="993" w:hanging="633"/>
      </w:pPr>
      <w:r>
        <w:t>Council reserves the right to modify these terms and conditions at any time, without prior notice.</w:t>
      </w:r>
    </w:p>
    <w:p w14:paraId="37B3DE66" w14:textId="47E9D009" w:rsidR="003A732D" w:rsidRPr="00E96415" w:rsidRDefault="003A732D" w:rsidP="009A0B2A">
      <w:pPr>
        <w:pStyle w:val="ListParagraph"/>
        <w:numPr>
          <w:ilvl w:val="1"/>
          <w:numId w:val="33"/>
        </w:numPr>
        <w:spacing w:after="0" w:line="240" w:lineRule="auto"/>
        <w:ind w:left="993" w:hanging="633"/>
      </w:pPr>
      <w:r>
        <w:t xml:space="preserve">Council’s decisions are </w:t>
      </w:r>
      <w:r w:rsidR="001B1ECD">
        <w:t>final,</w:t>
      </w:r>
      <w:r>
        <w:t xml:space="preserve"> and no correspondence will be entered into. </w:t>
      </w:r>
    </w:p>
    <w:p w14:paraId="1EB31D36" w14:textId="77777777" w:rsidR="00172543" w:rsidRPr="00FD2450" w:rsidRDefault="00172543" w:rsidP="00172543">
      <w:pPr>
        <w:spacing w:after="0" w:line="240" w:lineRule="auto"/>
      </w:pPr>
    </w:p>
    <w:p w14:paraId="5D21FA8D" w14:textId="77777777" w:rsidR="00172543" w:rsidRPr="00382FFC" w:rsidRDefault="00172543" w:rsidP="00BD0E38">
      <w:pPr>
        <w:spacing w:after="0" w:line="240" w:lineRule="auto"/>
      </w:pPr>
    </w:p>
    <w:sectPr w:rsidR="00172543" w:rsidRPr="00382FFC" w:rsidSect="00AA66B1">
      <w:headerReference w:type="default" r:id="rId16"/>
      <w:footerReference w:type="default" r:id="rId17"/>
      <w:headerReference w:type="first" r:id="rId18"/>
      <w:footerReference w:type="first" r:id="rId19"/>
      <w:type w:val="continuous"/>
      <w:pgSz w:w="11906" w:h="16838" w:code="9"/>
      <w:pgMar w:top="709" w:right="707" w:bottom="42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8AFE" w14:textId="77777777" w:rsidR="00BF43D7" w:rsidRDefault="00BF43D7" w:rsidP="007C0CE0">
      <w:pPr>
        <w:spacing w:after="0" w:line="240" w:lineRule="auto"/>
      </w:pPr>
      <w:r>
        <w:separator/>
      </w:r>
    </w:p>
  </w:endnote>
  <w:endnote w:type="continuationSeparator" w:id="0">
    <w:p w14:paraId="64A08932" w14:textId="77777777" w:rsidR="00BF43D7" w:rsidRDefault="00BF43D7" w:rsidP="007C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1F3" w14:textId="77777777" w:rsidR="00EC5B00" w:rsidRDefault="00EC5B00" w:rsidP="007C0CE0">
    <w:pPr>
      <w:pStyle w:val="Footer"/>
      <w:jc w:val="center"/>
    </w:pPr>
    <w:r>
      <w:rPr>
        <w:noProof/>
      </w:rPr>
      <w:drawing>
        <wp:anchor distT="0" distB="0" distL="114300" distR="114300" simplePos="0" relativeHeight="251658243" behindDoc="1" locked="0" layoutInCell="1" allowOverlap="1" wp14:anchorId="3EF65E58" wp14:editId="0C8E38CD">
          <wp:simplePos x="0" y="0"/>
          <wp:positionH relativeFrom="column">
            <wp:posOffset>1461247</wp:posOffset>
          </wp:positionH>
          <wp:positionV relativeFrom="paragraph">
            <wp:posOffset>-281642</wp:posOffset>
          </wp:positionV>
          <wp:extent cx="5381289" cy="882128"/>
          <wp:effectExtent l="19050" t="0" r="0" b="0"/>
          <wp:wrapNone/>
          <wp:docPr id="34" name="Picture 3" descr="Followe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Footer.jpg"/>
                  <pic:cNvPicPr/>
                </pic:nvPicPr>
                <pic:blipFill>
                  <a:blip r:embed="rId1"/>
                  <a:stretch>
                    <a:fillRect/>
                  </a:stretch>
                </pic:blipFill>
                <pic:spPr>
                  <a:xfrm>
                    <a:off x="0" y="0"/>
                    <a:ext cx="5381289" cy="88212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DCEA" w14:textId="77777777" w:rsidR="00C776FD" w:rsidRDefault="00C776FD" w:rsidP="007C0CE0">
    <w:pPr>
      <w:pStyle w:val="Footer"/>
      <w:jc w:val="center"/>
    </w:pPr>
    <w:r>
      <w:rPr>
        <w:noProof/>
      </w:rPr>
      <w:drawing>
        <wp:anchor distT="0" distB="0" distL="114300" distR="114300" simplePos="0" relativeHeight="251658245" behindDoc="1" locked="0" layoutInCell="1" allowOverlap="1" wp14:anchorId="457DAE9D" wp14:editId="01A0942E">
          <wp:simplePos x="0" y="0"/>
          <wp:positionH relativeFrom="column">
            <wp:posOffset>1461247</wp:posOffset>
          </wp:positionH>
          <wp:positionV relativeFrom="paragraph">
            <wp:posOffset>-281642</wp:posOffset>
          </wp:positionV>
          <wp:extent cx="5381289" cy="882128"/>
          <wp:effectExtent l="19050" t="0" r="0" b="0"/>
          <wp:wrapNone/>
          <wp:docPr id="2" name="Picture 3" descr="Followe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Footer.jpg"/>
                  <pic:cNvPicPr/>
                </pic:nvPicPr>
                <pic:blipFill>
                  <a:blip r:embed="rId1"/>
                  <a:stretch>
                    <a:fillRect/>
                  </a:stretch>
                </pic:blipFill>
                <pic:spPr>
                  <a:xfrm>
                    <a:off x="0" y="0"/>
                    <a:ext cx="5381289" cy="88212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D423" w14:textId="284438E4" w:rsidR="00EC5B00" w:rsidRDefault="00EC5B00" w:rsidP="007C0CE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CE8D" w14:textId="77777777" w:rsidR="00EC5B00" w:rsidRDefault="00EC5B00">
    <w:pPr>
      <w:pStyle w:val="Footer"/>
    </w:pPr>
    <w:r>
      <w:rPr>
        <w:noProof/>
      </w:rPr>
      <w:drawing>
        <wp:anchor distT="0" distB="0" distL="114300" distR="114300" simplePos="0" relativeHeight="251658240" behindDoc="1" locked="0" layoutInCell="1" allowOverlap="1" wp14:anchorId="4D55B453" wp14:editId="6BF3A3A6">
          <wp:simplePos x="0" y="0"/>
          <wp:positionH relativeFrom="column">
            <wp:posOffset>1504278</wp:posOffset>
          </wp:positionH>
          <wp:positionV relativeFrom="paragraph">
            <wp:posOffset>-238611</wp:posOffset>
          </wp:positionV>
          <wp:extent cx="5338258" cy="796066"/>
          <wp:effectExtent l="19050" t="0" r="0" b="0"/>
          <wp:wrapNone/>
          <wp:docPr id="36" name="Picture 1" descr="Cove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Footer.jpg"/>
                  <pic:cNvPicPr/>
                </pic:nvPicPr>
                <pic:blipFill>
                  <a:blip r:embed="rId1"/>
                  <a:stretch>
                    <a:fillRect/>
                  </a:stretch>
                </pic:blipFill>
                <pic:spPr>
                  <a:xfrm>
                    <a:off x="0" y="0"/>
                    <a:ext cx="5338258" cy="79606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9D0D" w14:textId="77777777" w:rsidR="00BF43D7" w:rsidRDefault="00BF43D7" w:rsidP="007C0CE0">
      <w:pPr>
        <w:spacing w:after="0" w:line="240" w:lineRule="auto"/>
      </w:pPr>
      <w:r>
        <w:separator/>
      </w:r>
    </w:p>
  </w:footnote>
  <w:footnote w:type="continuationSeparator" w:id="0">
    <w:p w14:paraId="1B182D87" w14:textId="77777777" w:rsidR="00BF43D7" w:rsidRDefault="00BF43D7" w:rsidP="007C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45C" w14:textId="77777777" w:rsidR="00EC5B00" w:rsidRDefault="00EC5B00">
    <w:pPr>
      <w:pStyle w:val="Header"/>
    </w:pPr>
    <w:r>
      <w:rPr>
        <w:noProof/>
      </w:rPr>
      <w:drawing>
        <wp:anchor distT="0" distB="0" distL="114300" distR="114300" simplePos="0" relativeHeight="251658242" behindDoc="1" locked="0" layoutInCell="1" allowOverlap="1" wp14:anchorId="1F3797BB" wp14:editId="32C4B23B">
          <wp:simplePos x="0" y="0"/>
          <wp:positionH relativeFrom="column">
            <wp:posOffset>-711798</wp:posOffset>
          </wp:positionH>
          <wp:positionV relativeFrom="paragraph">
            <wp:posOffset>-224304</wp:posOffset>
          </wp:positionV>
          <wp:extent cx="7565092" cy="451821"/>
          <wp:effectExtent l="19050" t="0" r="0" b="0"/>
          <wp:wrapNone/>
          <wp:docPr id="33" name="Picture 2" descr="Follow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a:stretch>
                    <a:fillRect/>
                  </a:stretch>
                </pic:blipFill>
                <pic:spPr>
                  <a:xfrm>
                    <a:off x="0" y="0"/>
                    <a:ext cx="7565092" cy="45182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C7D9" w14:textId="77777777" w:rsidR="00C776FD" w:rsidRDefault="00C776FD">
    <w:pPr>
      <w:pStyle w:val="Header"/>
    </w:pPr>
    <w:r>
      <w:rPr>
        <w:noProof/>
      </w:rPr>
      <w:drawing>
        <wp:anchor distT="0" distB="0" distL="114300" distR="114300" simplePos="0" relativeHeight="251658244" behindDoc="1" locked="0" layoutInCell="1" allowOverlap="1" wp14:anchorId="6083F04A" wp14:editId="40A643A4">
          <wp:simplePos x="0" y="0"/>
          <wp:positionH relativeFrom="column">
            <wp:posOffset>-711798</wp:posOffset>
          </wp:positionH>
          <wp:positionV relativeFrom="paragraph">
            <wp:posOffset>-224304</wp:posOffset>
          </wp:positionV>
          <wp:extent cx="7565092" cy="451821"/>
          <wp:effectExtent l="19050" t="0" r="0" b="0"/>
          <wp:wrapNone/>
          <wp:docPr id="1" name="Picture 2" descr="Follow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a:stretch>
                    <a:fillRect/>
                  </a:stretch>
                </pic:blipFill>
                <pic:spPr>
                  <a:xfrm>
                    <a:off x="0" y="0"/>
                    <a:ext cx="7565092" cy="45182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F63F" w14:textId="049020BA" w:rsidR="00EC5B00" w:rsidRDefault="00EC5B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AD22" w14:textId="231D3EFB" w:rsidR="00EC5B00" w:rsidRDefault="00234691">
    <w:pPr>
      <w:pStyle w:val="Header"/>
    </w:pPr>
    <w:sdt>
      <w:sdtPr>
        <w:id w:val="1745601218"/>
        <w:docPartObj>
          <w:docPartGallery w:val="Watermarks"/>
          <w:docPartUnique/>
        </w:docPartObj>
      </w:sdtPr>
      <w:sdtEndPr/>
      <w:sdtContent>
        <w:r>
          <w:rPr>
            <w:noProof/>
          </w:rPr>
          <w:pict w14:anchorId="04713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5B00">
      <w:rPr>
        <w:noProof/>
      </w:rPr>
      <w:drawing>
        <wp:anchor distT="0" distB="0" distL="114300" distR="114300" simplePos="0" relativeHeight="251658241" behindDoc="1" locked="0" layoutInCell="1" allowOverlap="1" wp14:anchorId="11B40E36" wp14:editId="4391D99A">
          <wp:simplePos x="0" y="0"/>
          <wp:positionH relativeFrom="page">
            <wp:align>left</wp:align>
          </wp:positionH>
          <wp:positionV relativeFrom="paragraph">
            <wp:posOffset>-267335</wp:posOffset>
          </wp:positionV>
          <wp:extent cx="7565092" cy="451821"/>
          <wp:effectExtent l="0" t="0" r="0" b="5715"/>
          <wp:wrapNone/>
          <wp:docPr id="35" name="Picture 2" descr="Follow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a:stretch>
                    <a:fillRect/>
                  </a:stretch>
                </pic:blipFill>
                <pic:spPr>
                  <a:xfrm>
                    <a:off x="0" y="0"/>
                    <a:ext cx="7565092" cy="4518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B52590"/>
    <w:multiLevelType w:val="multilevel"/>
    <w:tmpl w:val="95A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80A87"/>
    <w:multiLevelType w:val="hybridMultilevel"/>
    <w:tmpl w:val="37C8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E75F7"/>
    <w:multiLevelType w:val="hybridMultilevel"/>
    <w:tmpl w:val="B7024E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B55FA8"/>
    <w:multiLevelType w:val="hybridMultilevel"/>
    <w:tmpl w:val="1AB6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85AA5"/>
    <w:multiLevelType w:val="hybridMultilevel"/>
    <w:tmpl w:val="7780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092F798B"/>
    <w:multiLevelType w:val="hybridMultilevel"/>
    <w:tmpl w:val="A44681E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8577B"/>
    <w:multiLevelType w:val="hybridMultilevel"/>
    <w:tmpl w:val="927C0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F33D7"/>
    <w:multiLevelType w:val="multilevel"/>
    <w:tmpl w:val="FE1E93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1">
    <w:nsid w:val="0E99451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AB62C5"/>
    <w:multiLevelType w:val="hybridMultilevel"/>
    <w:tmpl w:val="C5C2351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0FA55DF2"/>
    <w:multiLevelType w:val="hybridMultilevel"/>
    <w:tmpl w:val="300EE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FE284F"/>
    <w:multiLevelType w:val="hybridMultilevel"/>
    <w:tmpl w:val="04E408E2"/>
    <w:lvl w:ilvl="0" w:tplc="6D8ABC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1C4475B"/>
    <w:multiLevelType w:val="hybridMultilevel"/>
    <w:tmpl w:val="701A2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5C3664"/>
    <w:multiLevelType w:val="hybridMultilevel"/>
    <w:tmpl w:val="CEBED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6A601D8"/>
    <w:multiLevelType w:val="hybridMultilevel"/>
    <w:tmpl w:val="B6D82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C8A0B2D"/>
    <w:multiLevelType w:val="multilevel"/>
    <w:tmpl w:val="BD10BA2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1">
    <w:nsid w:val="1F4146A8"/>
    <w:multiLevelType w:val="multilevel"/>
    <w:tmpl w:val="319CBE5A"/>
    <w:lvl w:ilvl="0">
      <w:start w:val="1"/>
      <w:numFmt w:val="decimal"/>
      <w:pStyle w:val="Heading4"/>
      <w:lvlText w:val="%1."/>
      <w:lvlJc w:val="left"/>
      <w:pPr>
        <w:tabs>
          <w:tab w:val="num" w:pos="567"/>
        </w:tabs>
        <w:ind w:left="567" w:hanging="567"/>
      </w:pPr>
      <w:rPr>
        <w:rFonts w:ascii="Arial" w:hAnsi="Arial" w:hint="default"/>
        <w:b/>
        <w:i w:val="0"/>
        <w:sz w:val="22"/>
        <w:szCs w:val="22"/>
      </w:rPr>
    </w:lvl>
    <w:lvl w:ilvl="1">
      <w:start w:val="1"/>
      <w:numFmt w:val="decimal"/>
      <w:pStyle w:val="Level11"/>
      <w:lvlText w:val="%1.%2."/>
      <w:lvlJc w:val="left"/>
      <w:pPr>
        <w:tabs>
          <w:tab w:val="num" w:pos="851"/>
        </w:tabs>
        <w:ind w:left="1134" w:hanging="567"/>
      </w:pPr>
      <w:rPr>
        <w:rFonts w:asciiTheme="minorHAnsi" w:hAnsiTheme="minorHAnsi" w:cstheme="minorHAnsi" w:hint="default"/>
        <w:b w:val="0"/>
      </w:rPr>
    </w:lvl>
    <w:lvl w:ilvl="2">
      <w:start w:val="1"/>
      <w:numFmt w:val="lowerLetter"/>
      <w:pStyle w:val="Levela"/>
      <w:lvlText w:val="%3"/>
      <w:lvlJc w:val="left"/>
      <w:pPr>
        <w:tabs>
          <w:tab w:val="num" w:pos="1904"/>
        </w:tabs>
        <w:ind w:left="1904" w:hanging="284"/>
      </w:pPr>
      <w:rPr>
        <w:rFonts w:hint="default"/>
        <w:b w:val="0"/>
        <w:i w:val="0"/>
      </w:rPr>
    </w:lvl>
    <w:lvl w:ilvl="3">
      <w:start w:val="1"/>
      <w:numFmt w:val="lowerRoman"/>
      <w:lvlText w:val="%4"/>
      <w:lvlJc w:val="left"/>
      <w:pPr>
        <w:tabs>
          <w:tab w:val="num" w:pos="1701"/>
        </w:tabs>
        <w:ind w:left="1701"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40D3E5D"/>
    <w:multiLevelType w:val="hybridMultilevel"/>
    <w:tmpl w:val="81E25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B94CAF"/>
    <w:multiLevelType w:val="hybridMultilevel"/>
    <w:tmpl w:val="352413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1">
    <w:nsid w:val="32553503"/>
    <w:multiLevelType w:val="multilevel"/>
    <w:tmpl w:val="890ABB30"/>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35D1471D"/>
    <w:multiLevelType w:val="hybridMultilevel"/>
    <w:tmpl w:val="E75EB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A0785A"/>
    <w:multiLevelType w:val="hybridMultilevel"/>
    <w:tmpl w:val="CF628A4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42C42A5D"/>
    <w:multiLevelType w:val="hybridMultilevel"/>
    <w:tmpl w:val="9A52C8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1">
    <w:nsid w:val="46B83E4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56142E"/>
    <w:multiLevelType w:val="hybridMultilevel"/>
    <w:tmpl w:val="C8EE07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E7810F1"/>
    <w:multiLevelType w:val="hybridMultilevel"/>
    <w:tmpl w:val="20522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69B1"/>
    <w:multiLevelType w:val="hybridMultilevel"/>
    <w:tmpl w:val="F146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57B33219"/>
    <w:multiLevelType w:val="multilevel"/>
    <w:tmpl w:val="586A711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1">
    <w:nsid w:val="595B3B89"/>
    <w:multiLevelType w:val="hybridMultilevel"/>
    <w:tmpl w:val="790E736E"/>
    <w:lvl w:ilvl="0" w:tplc="41B895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7F5B07"/>
    <w:multiLevelType w:val="hybridMultilevel"/>
    <w:tmpl w:val="E23CB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1F1CB4"/>
    <w:multiLevelType w:val="hybridMultilevel"/>
    <w:tmpl w:val="D1AC58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7F87190"/>
    <w:multiLevelType w:val="hybridMultilevel"/>
    <w:tmpl w:val="DF161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586742"/>
    <w:multiLevelType w:val="hybridMultilevel"/>
    <w:tmpl w:val="447CD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74023540"/>
    <w:multiLevelType w:val="multilevel"/>
    <w:tmpl w:val="373C614C"/>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u w:val="non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A151BB"/>
    <w:multiLevelType w:val="hybridMultilevel"/>
    <w:tmpl w:val="055CD8EE"/>
    <w:lvl w:ilvl="0" w:tplc="39F8547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9CF3D55"/>
    <w:multiLevelType w:val="hybridMultilevel"/>
    <w:tmpl w:val="BFB8738A"/>
    <w:lvl w:ilvl="0" w:tplc="5EB83FD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C326D85"/>
    <w:multiLevelType w:val="hybridMultilevel"/>
    <w:tmpl w:val="D15A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0449BA"/>
    <w:multiLevelType w:val="hybridMultilevel"/>
    <w:tmpl w:val="846A42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0744787">
    <w:abstractNumId w:val="16"/>
  </w:num>
  <w:num w:numId="2" w16cid:durableId="1994290308">
    <w:abstractNumId w:val="5"/>
  </w:num>
  <w:num w:numId="3" w16cid:durableId="398016288">
    <w:abstractNumId w:val="23"/>
  </w:num>
  <w:num w:numId="4" w16cid:durableId="1500346183">
    <w:abstractNumId w:val="8"/>
  </w:num>
  <w:num w:numId="5" w16cid:durableId="1774325648">
    <w:abstractNumId w:val="19"/>
  </w:num>
  <w:num w:numId="6" w16cid:durableId="393048890">
    <w:abstractNumId w:val="33"/>
  </w:num>
  <w:num w:numId="7" w16cid:durableId="939684274">
    <w:abstractNumId w:val="27"/>
  </w:num>
  <w:num w:numId="8" w16cid:durableId="1278372252">
    <w:abstractNumId w:val="14"/>
  </w:num>
  <w:num w:numId="9" w16cid:durableId="1215892688">
    <w:abstractNumId w:val="15"/>
  </w:num>
  <w:num w:numId="10" w16cid:durableId="315107550">
    <w:abstractNumId w:val="20"/>
  </w:num>
  <w:num w:numId="11" w16cid:durableId="739406672">
    <w:abstractNumId w:val="0"/>
  </w:num>
  <w:num w:numId="12" w16cid:durableId="2000770928">
    <w:abstractNumId w:val="28"/>
  </w:num>
  <w:num w:numId="13" w16cid:durableId="688028722">
    <w:abstractNumId w:val="32"/>
  </w:num>
  <w:num w:numId="14" w16cid:durableId="495725721">
    <w:abstractNumId w:val="1"/>
  </w:num>
  <w:num w:numId="15" w16cid:durableId="2089114673">
    <w:abstractNumId w:val="13"/>
  </w:num>
  <w:num w:numId="16" w16cid:durableId="1717656597">
    <w:abstractNumId w:val="31"/>
  </w:num>
  <w:num w:numId="17" w16cid:durableId="1857960755">
    <w:abstractNumId w:val="10"/>
  </w:num>
  <w:num w:numId="18" w16cid:durableId="116416387">
    <w:abstractNumId w:val="21"/>
  </w:num>
  <w:num w:numId="19" w16cid:durableId="1475755726">
    <w:abstractNumId w:val="12"/>
  </w:num>
  <w:num w:numId="20" w16cid:durableId="1766346289">
    <w:abstractNumId w:val="2"/>
  </w:num>
  <w:num w:numId="21" w16cid:durableId="1290816409">
    <w:abstractNumId w:val="3"/>
  </w:num>
  <w:num w:numId="22" w16cid:durableId="1588075905">
    <w:abstractNumId w:val="37"/>
  </w:num>
  <w:num w:numId="23" w16cid:durableId="2056001771">
    <w:abstractNumId w:val="36"/>
  </w:num>
  <w:num w:numId="24" w16cid:durableId="2132741593">
    <w:abstractNumId w:val="29"/>
  </w:num>
  <w:num w:numId="25" w16cid:durableId="1632900266">
    <w:abstractNumId w:val="17"/>
  </w:num>
  <w:num w:numId="26" w16cid:durableId="2102531097">
    <w:abstractNumId w:val="6"/>
  </w:num>
  <w:num w:numId="27" w16cid:durableId="8679206">
    <w:abstractNumId w:val="4"/>
  </w:num>
  <w:num w:numId="28" w16cid:durableId="313529554">
    <w:abstractNumId w:val="25"/>
  </w:num>
  <w:num w:numId="29" w16cid:durableId="1799493657">
    <w:abstractNumId w:val="34"/>
  </w:num>
  <w:num w:numId="30" w16cid:durableId="1649432428">
    <w:abstractNumId w:val="11"/>
  </w:num>
  <w:num w:numId="31" w16cid:durableId="1486972419">
    <w:abstractNumId w:val="26"/>
  </w:num>
  <w:num w:numId="32" w16cid:durableId="691032627">
    <w:abstractNumId w:val="35"/>
  </w:num>
  <w:num w:numId="33" w16cid:durableId="1082870039">
    <w:abstractNumId w:val="7"/>
  </w:num>
  <w:num w:numId="34" w16cid:durableId="940918433">
    <w:abstractNumId w:val="22"/>
  </w:num>
  <w:num w:numId="35" w16cid:durableId="1225678410">
    <w:abstractNumId w:val="9"/>
  </w:num>
  <w:num w:numId="36" w16cid:durableId="1952856859">
    <w:abstractNumId w:val="18"/>
  </w:num>
  <w:num w:numId="37" w16cid:durableId="554127874">
    <w:abstractNumId w:val="30"/>
  </w:num>
  <w:num w:numId="38" w16cid:durableId="126360620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b2071b,#9c9e9f,#002e54"/>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5D"/>
    <w:rsid w:val="00002BEE"/>
    <w:rsid w:val="00017548"/>
    <w:rsid w:val="0002753D"/>
    <w:rsid w:val="00036A93"/>
    <w:rsid w:val="00036BC6"/>
    <w:rsid w:val="00043C89"/>
    <w:rsid w:val="00043D7E"/>
    <w:rsid w:val="000440CB"/>
    <w:rsid w:val="000501C6"/>
    <w:rsid w:val="0005136A"/>
    <w:rsid w:val="00064AB5"/>
    <w:rsid w:val="00071B05"/>
    <w:rsid w:val="0007601E"/>
    <w:rsid w:val="00077F46"/>
    <w:rsid w:val="00091FFA"/>
    <w:rsid w:val="00092E91"/>
    <w:rsid w:val="000962B2"/>
    <w:rsid w:val="000A1ED9"/>
    <w:rsid w:val="000A685D"/>
    <w:rsid w:val="000B457D"/>
    <w:rsid w:val="000C229D"/>
    <w:rsid w:val="000C28D6"/>
    <w:rsid w:val="000C530A"/>
    <w:rsid w:val="000D33FE"/>
    <w:rsid w:val="000D5FED"/>
    <w:rsid w:val="000E4738"/>
    <w:rsid w:val="000F4771"/>
    <w:rsid w:val="001044D9"/>
    <w:rsid w:val="0011191D"/>
    <w:rsid w:val="00112636"/>
    <w:rsid w:val="00112A3E"/>
    <w:rsid w:val="00113F05"/>
    <w:rsid w:val="00121AEA"/>
    <w:rsid w:val="00123162"/>
    <w:rsid w:val="001242BB"/>
    <w:rsid w:val="00141D54"/>
    <w:rsid w:val="001427EE"/>
    <w:rsid w:val="001530B4"/>
    <w:rsid w:val="001604E4"/>
    <w:rsid w:val="001610A8"/>
    <w:rsid w:val="00172543"/>
    <w:rsid w:val="001850C6"/>
    <w:rsid w:val="00190435"/>
    <w:rsid w:val="001921E2"/>
    <w:rsid w:val="00192924"/>
    <w:rsid w:val="001A0DA6"/>
    <w:rsid w:val="001A535D"/>
    <w:rsid w:val="001A7679"/>
    <w:rsid w:val="001B1ECD"/>
    <w:rsid w:val="001C04CB"/>
    <w:rsid w:val="001C3E19"/>
    <w:rsid w:val="001C7CEF"/>
    <w:rsid w:val="001D6DF3"/>
    <w:rsid w:val="001E4C22"/>
    <w:rsid w:val="001F3ED4"/>
    <w:rsid w:val="002047D6"/>
    <w:rsid w:val="0022097B"/>
    <w:rsid w:val="00235DA1"/>
    <w:rsid w:val="00242EA4"/>
    <w:rsid w:val="00245F76"/>
    <w:rsid w:val="00252AFC"/>
    <w:rsid w:val="00261E89"/>
    <w:rsid w:val="0026417F"/>
    <w:rsid w:val="00266701"/>
    <w:rsid w:val="00274C97"/>
    <w:rsid w:val="00280A79"/>
    <w:rsid w:val="00286CA4"/>
    <w:rsid w:val="0028734F"/>
    <w:rsid w:val="00291916"/>
    <w:rsid w:val="00292F38"/>
    <w:rsid w:val="002A01C8"/>
    <w:rsid w:val="002A0898"/>
    <w:rsid w:val="002A61ED"/>
    <w:rsid w:val="002A703A"/>
    <w:rsid w:val="002B377E"/>
    <w:rsid w:val="002B6370"/>
    <w:rsid w:val="002B70A8"/>
    <w:rsid w:val="002C06AE"/>
    <w:rsid w:val="002C1F90"/>
    <w:rsid w:val="002C30C3"/>
    <w:rsid w:val="002C55B0"/>
    <w:rsid w:val="002C5614"/>
    <w:rsid w:val="002D65DC"/>
    <w:rsid w:val="002E2885"/>
    <w:rsid w:val="002F2C6B"/>
    <w:rsid w:val="002F3F28"/>
    <w:rsid w:val="00301465"/>
    <w:rsid w:val="0031236B"/>
    <w:rsid w:val="00314468"/>
    <w:rsid w:val="00320A72"/>
    <w:rsid w:val="00325CEF"/>
    <w:rsid w:val="003270B7"/>
    <w:rsid w:val="0033124B"/>
    <w:rsid w:val="00335274"/>
    <w:rsid w:val="00340D34"/>
    <w:rsid w:val="0035557B"/>
    <w:rsid w:val="00362E14"/>
    <w:rsid w:val="00365A9F"/>
    <w:rsid w:val="003755BA"/>
    <w:rsid w:val="0038236B"/>
    <w:rsid w:val="003826FE"/>
    <w:rsid w:val="00387C3C"/>
    <w:rsid w:val="003A732D"/>
    <w:rsid w:val="003B4537"/>
    <w:rsid w:val="003C03CF"/>
    <w:rsid w:val="003C0E68"/>
    <w:rsid w:val="003D23DC"/>
    <w:rsid w:val="003D2823"/>
    <w:rsid w:val="003E07A9"/>
    <w:rsid w:val="003F0EB2"/>
    <w:rsid w:val="003F1356"/>
    <w:rsid w:val="003F59CE"/>
    <w:rsid w:val="00400366"/>
    <w:rsid w:val="004026BE"/>
    <w:rsid w:val="004027E2"/>
    <w:rsid w:val="00405CE6"/>
    <w:rsid w:val="00410956"/>
    <w:rsid w:val="00423CFB"/>
    <w:rsid w:val="00423D0D"/>
    <w:rsid w:val="00426D65"/>
    <w:rsid w:val="004339EA"/>
    <w:rsid w:val="00433EF8"/>
    <w:rsid w:val="00446A81"/>
    <w:rsid w:val="0044709E"/>
    <w:rsid w:val="00447F89"/>
    <w:rsid w:val="004502CD"/>
    <w:rsid w:val="00456A8A"/>
    <w:rsid w:val="00461B85"/>
    <w:rsid w:val="00461F91"/>
    <w:rsid w:val="00462D88"/>
    <w:rsid w:val="00467DFA"/>
    <w:rsid w:val="00473B95"/>
    <w:rsid w:val="004A2CAF"/>
    <w:rsid w:val="004A6036"/>
    <w:rsid w:val="004B2831"/>
    <w:rsid w:val="004B47EB"/>
    <w:rsid w:val="004B683A"/>
    <w:rsid w:val="004C0985"/>
    <w:rsid w:val="004C475F"/>
    <w:rsid w:val="004F3402"/>
    <w:rsid w:val="004F4A26"/>
    <w:rsid w:val="00500F60"/>
    <w:rsid w:val="005027E9"/>
    <w:rsid w:val="00505330"/>
    <w:rsid w:val="00506568"/>
    <w:rsid w:val="00507FA5"/>
    <w:rsid w:val="00510590"/>
    <w:rsid w:val="00510F36"/>
    <w:rsid w:val="005238EF"/>
    <w:rsid w:val="00527E97"/>
    <w:rsid w:val="00544927"/>
    <w:rsid w:val="00547722"/>
    <w:rsid w:val="00550B9A"/>
    <w:rsid w:val="0055303F"/>
    <w:rsid w:val="00555023"/>
    <w:rsid w:val="005670FC"/>
    <w:rsid w:val="00571ED9"/>
    <w:rsid w:val="00585619"/>
    <w:rsid w:val="00592C5C"/>
    <w:rsid w:val="005B09A5"/>
    <w:rsid w:val="005B1341"/>
    <w:rsid w:val="005B47BF"/>
    <w:rsid w:val="005C075E"/>
    <w:rsid w:val="005D7267"/>
    <w:rsid w:val="005D77D6"/>
    <w:rsid w:val="005E01B0"/>
    <w:rsid w:val="005F06A4"/>
    <w:rsid w:val="0060014C"/>
    <w:rsid w:val="00602138"/>
    <w:rsid w:val="00604622"/>
    <w:rsid w:val="006048BB"/>
    <w:rsid w:val="00606E38"/>
    <w:rsid w:val="0060769F"/>
    <w:rsid w:val="00607EB6"/>
    <w:rsid w:val="00613F49"/>
    <w:rsid w:val="0062580B"/>
    <w:rsid w:val="006277BA"/>
    <w:rsid w:val="0063076C"/>
    <w:rsid w:val="00630B88"/>
    <w:rsid w:val="0063311E"/>
    <w:rsid w:val="006407FB"/>
    <w:rsid w:val="00642217"/>
    <w:rsid w:val="0064708C"/>
    <w:rsid w:val="00650271"/>
    <w:rsid w:val="006504CE"/>
    <w:rsid w:val="0065547D"/>
    <w:rsid w:val="0066635A"/>
    <w:rsid w:val="00674030"/>
    <w:rsid w:val="00675784"/>
    <w:rsid w:val="00676309"/>
    <w:rsid w:val="006911B0"/>
    <w:rsid w:val="00691A80"/>
    <w:rsid w:val="00691FE5"/>
    <w:rsid w:val="006A3059"/>
    <w:rsid w:val="006B0611"/>
    <w:rsid w:val="006B325E"/>
    <w:rsid w:val="006B439B"/>
    <w:rsid w:val="006B6539"/>
    <w:rsid w:val="006C4CCC"/>
    <w:rsid w:val="006C5422"/>
    <w:rsid w:val="006C66C6"/>
    <w:rsid w:val="006D395F"/>
    <w:rsid w:val="006E49A7"/>
    <w:rsid w:val="006F3A23"/>
    <w:rsid w:val="006F55F9"/>
    <w:rsid w:val="00701927"/>
    <w:rsid w:val="007021BA"/>
    <w:rsid w:val="00713D7B"/>
    <w:rsid w:val="00725931"/>
    <w:rsid w:val="00726BEF"/>
    <w:rsid w:val="00726F41"/>
    <w:rsid w:val="007420CF"/>
    <w:rsid w:val="00746B36"/>
    <w:rsid w:val="007551E9"/>
    <w:rsid w:val="00756809"/>
    <w:rsid w:val="007728DD"/>
    <w:rsid w:val="0077346E"/>
    <w:rsid w:val="00782815"/>
    <w:rsid w:val="0078626B"/>
    <w:rsid w:val="007952EB"/>
    <w:rsid w:val="00795A8F"/>
    <w:rsid w:val="007A066F"/>
    <w:rsid w:val="007A2C2E"/>
    <w:rsid w:val="007A7ECE"/>
    <w:rsid w:val="007B0A15"/>
    <w:rsid w:val="007B7F08"/>
    <w:rsid w:val="007C0CE0"/>
    <w:rsid w:val="007D064B"/>
    <w:rsid w:val="007D37BA"/>
    <w:rsid w:val="007E0804"/>
    <w:rsid w:val="007E5EBC"/>
    <w:rsid w:val="007F3CE0"/>
    <w:rsid w:val="007F78B7"/>
    <w:rsid w:val="00800129"/>
    <w:rsid w:val="00800D15"/>
    <w:rsid w:val="008056E7"/>
    <w:rsid w:val="008257F1"/>
    <w:rsid w:val="00825F2E"/>
    <w:rsid w:val="00826CE1"/>
    <w:rsid w:val="008278B0"/>
    <w:rsid w:val="00833444"/>
    <w:rsid w:val="00842508"/>
    <w:rsid w:val="00843F0F"/>
    <w:rsid w:val="00852056"/>
    <w:rsid w:val="00854DB6"/>
    <w:rsid w:val="008568EA"/>
    <w:rsid w:val="00860DF6"/>
    <w:rsid w:val="00863E66"/>
    <w:rsid w:val="008650BF"/>
    <w:rsid w:val="008701CE"/>
    <w:rsid w:val="008732A3"/>
    <w:rsid w:val="0087394A"/>
    <w:rsid w:val="0087659E"/>
    <w:rsid w:val="0088613F"/>
    <w:rsid w:val="008862CF"/>
    <w:rsid w:val="0088754E"/>
    <w:rsid w:val="00894C1C"/>
    <w:rsid w:val="008B2D30"/>
    <w:rsid w:val="008D08BF"/>
    <w:rsid w:val="008E063F"/>
    <w:rsid w:val="008E4625"/>
    <w:rsid w:val="008E50B8"/>
    <w:rsid w:val="008F12DD"/>
    <w:rsid w:val="008F320F"/>
    <w:rsid w:val="008F4F72"/>
    <w:rsid w:val="00900444"/>
    <w:rsid w:val="00901A95"/>
    <w:rsid w:val="0090705F"/>
    <w:rsid w:val="0091041E"/>
    <w:rsid w:val="009146D5"/>
    <w:rsid w:val="0091588D"/>
    <w:rsid w:val="00922C51"/>
    <w:rsid w:val="00923300"/>
    <w:rsid w:val="00926DB4"/>
    <w:rsid w:val="00932082"/>
    <w:rsid w:val="00936474"/>
    <w:rsid w:val="00945D7B"/>
    <w:rsid w:val="00952917"/>
    <w:rsid w:val="00952EC4"/>
    <w:rsid w:val="0095468A"/>
    <w:rsid w:val="009720CB"/>
    <w:rsid w:val="00976985"/>
    <w:rsid w:val="00976A32"/>
    <w:rsid w:val="00982D55"/>
    <w:rsid w:val="00985317"/>
    <w:rsid w:val="009857B3"/>
    <w:rsid w:val="0098672F"/>
    <w:rsid w:val="00986A6C"/>
    <w:rsid w:val="00986CBD"/>
    <w:rsid w:val="00991EDB"/>
    <w:rsid w:val="009926BE"/>
    <w:rsid w:val="009951D8"/>
    <w:rsid w:val="00995446"/>
    <w:rsid w:val="0099705C"/>
    <w:rsid w:val="009A0B2A"/>
    <w:rsid w:val="009A147E"/>
    <w:rsid w:val="009A7108"/>
    <w:rsid w:val="009A7AAE"/>
    <w:rsid w:val="009B7CEF"/>
    <w:rsid w:val="009D0B92"/>
    <w:rsid w:val="009D3760"/>
    <w:rsid w:val="009D6801"/>
    <w:rsid w:val="009E66F7"/>
    <w:rsid w:val="009E77D9"/>
    <w:rsid w:val="009F1C3D"/>
    <w:rsid w:val="00A031B2"/>
    <w:rsid w:val="00A063C5"/>
    <w:rsid w:val="00A17BBA"/>
    <w:rsid w:val="00A21597"/>
    <w:rsid w:val="00A32A9C"/>
    <w:rsid w:val="00A47082"/>
    <w:rsid w:val="00A51E17"/>
    <w:rsid w:val="00A56918"/>
    <w:rsid w:val="00A60325"/>
    <w:rsid w:val="00A60F05"/>
    <w:rsid w:val="00A6424B"/>
    <w:rsid w:val="00A70C4D"/>
    <w:rsid w:val="00A725F2"/>
    <w:rsid w:val="00A75F04"/>
    <w:rsid w:val="00A84030"/>
    <w:rsid w:val="00A86BDC"/>
    <w:rsid w:val="00A86FE7"/>
    <w:rsid w:val="00A8705F"/>
    <w:rsid w:val="00A905F9"/>
    <w:rsid w:val="00A90DE1"/>
    <w:rsid w:val="00A97C02"/>
    <w:rsid w:val="00AA144D"/>
    <w:rsid w:val="00AA66B1"/>
    <w:rsid w:val="00AA6E22"/>
    <w:rsid w:val="00AB550C"/>
    <w:rsid w:val="00AB615A"/>
    <w:rsid w:val="00AC02D3"/>
    <w:rsid w:val="00AC3C0B"/>
    <w:rsid w:val="00AD4A60"/>
    <w:rsid w:val="00AE6CEB"/>
    <w:rsid w:val="00AE7630"/>
    <w:rsid w:val="00AF19B6"/>
    <w:rsid w:val="00AF1E5A"/>
    <w:rsid w:val="00AF2D5B"/>
    <w:rsid w:val="00AF33EE"/>
    <w:rsid w:val="00AF6497"/>
    <w:rsid w:val="00AF7F90"/>
    <w:rsid w:val="00B003C2"/>
    <w:rsid w:val="00B070F3"/>
    <w:rsid w:val="00B12F50"/>
    <w:rsid w:val="00B20FDE"/>
    <w:rsid w:val="00B22EA2"/>
    <w:rsid w:val="00B2432C"/>
    <w:rsid w:val="00B250F1"/>
    <w:rsid w:val="00B262A4"/>
    <w:rsid w:val="00B277EE"/>
    <w:rsid w:val="00B304C9"/>
    <w:rsid w:val="00B325E3"/>
    <w:rsid w:val="00B45428"/>
    <w:rsid w:val="00B466FD"/>
    <w:rsid w:val="00B471EA"/>
    <w:rsid w:val="00B5779C"/>
    <w:rsid w:val="00B63149"/>
    <w:rsid w:val="00B67978"/>
    <w:rsid w:val="00B722D2"/>
    <w:rsid w:val="00B7354F"/>
    <w:rsid w:val="00B80FC4"/>
    <w:rsid w:val="00B838A8"/>
    <w:rsid w:val="00B8781F"/>
    <w:rsid w:val="00B948E8"/>
    <w:rsid w:val="00B95F87"/>
    <w:rsid w:val="00BA0BF6"/>
    <w:rsid w:val="00BA50CA"/>
    <w:rsid w:val="00BA60D5"/>
    <w:rsid w:val="00BB2DD0"/>
    <w:rsid w:val="00BC2789"/>
    <w:rsid w:val="00BD0E38"/>
    <w:rsid w:val="00BD42DD"/>
    <w:rsid w:val="00BD66EF"/>
    <w:rsid w:val="00BE4377"/>
    <w:rsid w:val="00BE4C0E"/>
    <w:rsid w:val="00BE6304"/>
    <w:rsid w:val="00BF1F7F"/>
    <w:rsid w:val="00BF43D7"/>
    <w:rsid w:val="00BF5145"/>
    <w:rsid w:val="00BF70C5"/>
    <w:rsid w:val="00BF729F"/>
    <w:rsid w:val="00C00E0F"/>
    <w:rsid w:val="00C03CE8"/>
    <w:rsid w:val="00C10047"/>
    <w:rsid w:val="00C12D0B"/>
    <w:rsid w:val="00C20AD9"/>
    <w:rsid w:val="00C218CF"/>
    <w:rsid w:val="00C25BA8"/>
    <w:rsid w:val="00C2642E"/>
    <w:rsid w:val="00C329F0"/>
    <w:rsid w:val="00C36258"/>
    <w:rsid w:val="00C5133A"/>
    <w:rsid w:val="00C55CFC"/>
    <w:rsid w:val="00C601BF"/>
    <w:rsid w:val="00C60946"/>
    <w:rsid w:val="00C63B18"/>
    <w:rsid w:val="00C6623E"/>
    <w:rsid w:val="00C756E9"/>
    <w:rsid w:val="00C756F1"/>
    <w:rsid w:val="00C75D09"/>
    <w:rsid w:val="00C7685B"/>
    <w:rsid w:val="00C776FD"/>
    <w:rsid w:val="00C84D75"/>
    <w:rsid w:val="00C8542E"/>
    <w:rsid w:val="00C867AD"/>
    <w:rsid w:val="00C94062"/>
    <w:rsid w:val="00CA151E"/>
    <w:rsid w:val="00CA1CCD"/>
    <w:rsid w:val="00CA63C2"/>
    <w:rsid w:val="00CA6576"/>
    <w:rsid w:val="00CB4B20"/>
    <w:rsid w:val="00CB5B61"/>
    <w:rsid w:val="00CC3622"/>
    <w:rsid w:val="00CC42B2"/>
    <w:rsid w:val="00CC4482"/>
    <w:rsid w:val="00CC695A"/>
    <w:rsid w:val="00CD1C7F"/>
    <w:rsid w:val="00CD2D01"/>
    <w:rsid w:val="00CD2D98"/>
    <w:rsid w:val="00CE66ED"/>
    <w:rsid w:val="00CF597D"/>
    <w:rsid w:val="00D03577"/>
    <w:rsid w:val="00D139B1"/>
    <w:rsid w:val="00D14CCC"/>
    <w:rsid w:val="00D15BAC"/>
    <w:rsid w:val="00D20D8E"/>
    <w:rsid w:val="00D23D67"/>
    <w:rsid w:val="00D43601"/>
    <w:rsid w:val="00D453A8"/>
    <w:rsid w:val="00D50A87"/>
    <w:rsid w:val="00D5177E"/>
    <w:rsid w:val="00D54F80"/>
    <w:rsid w:val="00D72EDF"/>
    <w:rsid w:val="00D72F35"/>
    <w:rsid w:val="00D75D2E"/>
    <w:rsid w:val="00D865AA"/>
    <w:rsid w:val="00D86B5E"/>
    <w:rsid w:val="00D9578B"/>
    <w:rsid w:val="00DA032B"/>
    <w:rsid w:val="00DA36A5"/>
    <w:rsid w:val="00DA3F91"/>
    <w:rsid w:val="00DC26BC"/>
    <w:rsid w:val="00DD1D79"/>
    <w:rsid w:val="00DD6BC4"/>
    <w:rsid w:val="00DE39F2"/>
    <w:rsid w:val="00DE72CD"/>
    <w:rsid w:val="00DF6485"/>
    <w:rsid w:val="00E00E3E"/>
    <w:rsid w:val="00E00F27"/>
    <w:rsid w:val="00E01579"/>
    <w:rsid w:val="00E020D6"/>
    <w:rsid w:val="00E0542E"/>
    <w:rsid w:val="00E07777"/>
    <w:rsid w:val="00E25FBE"/>
    <w:rsid w:val="00E44DB4"/>
    <w:rsid w:val="00E52649"/>
    <w:rsid w:val="00E61A33"/>
    <w:rsid w:val="00E635E2"/>
    <w:rsid w:val="00E64F2F"/>
    <w:rsid w:val="00E65380"/>
    <w:rsid w:val="00E70CBC"/>
    <w:rsid w:val="00E71F7C"/>
    <w:rsid w:val="00E72CC2"/>
    <w:rsid w:val="00EA3465"/>
    <w:rsid w:val="00EA4DA4"/>
    <w:rsid w:val="00EA7E18"/>
    <w:rsid w:val="00EB68B8"/>
    <w:rsid w:val="00EC5B00"/>
    <w:rsid w:val="00EC66A3"/>
    <w:rsid w:val="00ED07A1"/>
    <w:rsid w:val="00ED082C"/>
    <w:rsid w:val="00ED0DFC"/>
    <w:rsid w:val="00ED5881"/>
    <w:rsid w:val="00EE1A41"/>
    <w:rsid w:val="00EE2B77"/>
    <w:rsid w:val="00EE73B5"/>
    <w:rsid w:val="00EE7537"/>
    <w:rsid w:val="00EF6386"/>
    <w:rsid w:val="00F07753"/>
    <w:rsid w:val="00F12991"/>
    <w:rsid w:val="00F12F56"/>
    <w:rsid w:val="00F13A7C"/>
    <w:rsid w:val="00F156A3"/>
    <w:rsid w:val="00F17D39"/>
    <w:rsid w:val="00F23F01"/>
    <w:rsid w:val="00F30449"/>
    <w:rsid w:val="00F31922"/>
    <w:rsid w:val="00F32555"/>
    <w:rsid w:val="00F35000"/>
    <w:rsid w:val="00F475A7"/>
    <w:rsid w:val="00F52EB7"/>
    <w:rsid w:val="00F57CE1"/>
    <w:rsid w:val="00F615E6"/>
    <w:rsid w:val="00F63237"/>
    <w:rsid w:val="00F640E8"/>
    <w:rsid w:val="00F724EB"/>
    <w:rsid w:val="00F74FAF"/>
    <w:rsid w:val="00F767F8"/>
    <w:rsid w:val="00F85EC1"/>
    <w:rsid w:val="00F87682"/>
    <w:rsid w:val="00F9643E"/>
    <w:rsid w:val="00F97C79"/>
    <w:rsid w:val="00FA1544"/>
    <w:rsid w:val="00FB4A3B"/>
    <w:rsid w:val="00FB5E98"/>
    <w:rsid w:val="00FC0208"/>
    <w:rsid w:val="00FC43F2"/>
    <w:rsid w:val="00FC7606"/>
    <w:rsid w:val="00FD0300"/>
    <w:rsid w:val="00FD1288"/>
    <w:rsid w:val="00FD33F2"/>
    <w:rsid w:val="00FD4757"/>
    <w:rsid w:val="00FD7E1D"/>
    <w:rsid w:val="00FE3D69"/>
    <w:rsid w:val="00FE5B12"/>
    <w:rsid w:val="00FE6C6A"/>
    <w:rsid w:val="00FF63DD"/>
    <w:rsid w:val="02E46771"/>
    <w:rsid w:val="0A28E6B6"/>
    <w:rsid w:val="0A6F331F"/>
    <w:rsid w:val="0AD3D76E"/>
    <w:rsid w:val="0C04FED4"/>
    <w:rsid w:val="0F2161A0"/>
    <w:rsid w:val="16CB8BCE"/>
    <w:rsid w:val="1D42AB46"/>
    <w:rsid w:val="1E3287A0"/>
    <w:rsid w:val="1E8F77FC"/>
    <w:rsid w:val="21612A42"/>
    <w:rsid w:val="2565A872"/>
    <w:rsid w:val="270EE3E3"/>
    <w:rsid w:val="2AD9440A"/>
    <w:rsid w:val="2CE6B8E7"/>
    <w:rsid w:val="2ECD214D"/>
    <w:rsid w:val="30BE4253"/>
    <w:rsid w:val="30CF409E"/>
    <w:rsid w:val="31D7CC37"/>
    <w:rsid w:val="342B536D"/>
    <w:rsid w:val="3D949B49"/>
    <w:rsid w:val="4364CD7F"/>
    <w:rsid w:val="4474F6B4"/>
    <w:rsid w:val="4C4915B0"/>
    <w:rsid w:val="4F21C8C0"/>
    <w:rsid w:val="4F7AAEB4"/>
    <w:rsid w:val="50823DB3"/>
    <w:rsid w:val="56714D50"/>
    <w:rsid w:val="569F91DF"/>
    <w:rsid w:val="57406682"/>
    <w:rsid w:val="5E79DEF7"/>
    <w:rsid w:val="5F983E86"/>
    <w:rsid w:val="5FF80EC4"/>
    <w:rsid w:val="605ADD42"/>
    <w:rsid w:val="659E2CF7"/>
    <w:rsid w:val="67C9BCE1"/>
    <w:rsid w:val="69A6DCD9"/>
    <w:rsid w:val="6D2759A4"/>
    <w:rsid w:val="7059FF99"/>
    <w:rsid w:val="784748AC"/>
    <w:rsid w:val="79E31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071b,#9c9e9f,#002e54"/>
    </o:shapedefaults>
    <o:shapelayout v:ext="edit">
      <o:idmap v:ext="edit" data="2"/>
    </o:shapelayout>
  </w:shapeDefaults>
  <w:decimalSymbol w:val="."/>
  <w:listSeparator w:val=","/>
  <w14:docId w14:val="54299A64"/>
  <w15:docId w15:val="{84CE57E0-E12B-4F52-B9CD-E70E7B29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E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F597D"/>
    <w:pPr>
      <w:keepNext/>
      <w:spacing w:before="240" w:after="60" w:line="240" w:lineRule="auto"/>
      <w:outlineLvl w:val="1"/>
    </w:pPr>
    <w:rPr>
      <w:rFonts w:ascii="Helvetica" w:eastAsia="Times New Roman" w:hAnsi="Helvetica" w:cs="Arial"/>
      <w:b/>
      <w:bCs/>
      <w:iCs/>
      <w:caps/>
      <w:snapToGrid w:val="0"/>
      <w:sz w:val="24"/>
      <w:szCs w:val="24"/>
      <w:lang w:eastAsia="en-US"/>
    </w:rPr>
  </w:style>
  <w:style w:type="paragraph" w:styleId="Heading3">
    <w:name w:val="heading 3"/>
    <w:basedOn w:val="Normal"/>
    <w:next w:val="Normal"/>
    <w:link w:val="Heading3Char"/>
    <w:qFormat/>
    <w:rsid w:val="00CF597D"/>
    <w:pPr>
      <w:keepNext/>
      <w:spacing w:before="240" w:after="60" w:line="240" w:lineRule="auto"/>
      <w:outlineLvl w:val="2"/>
    </w:pPr>
    <w:rPr>
      <w:rFonts w:ascii="Helvetica" w:eastAsia="Times New Roman" w:hAnsi="Helvetica" w:cs="Arial"/>
      <w:b/>
      <w:bCs/>
      <w:caps/>
      <w:snapToGrid w:val="0"/>
      <w:szCs w:val="24"/>
      <w:lang w:eastAsia="en-US"/>
    </w:rPr>
  </w:style>
  <w:style w:type="paragraph" w:styleId="Heading4">
    <w:name w:val="heading 4"/>
    <w:basedOn w:val="Normal"/>
    <w:next w:val="Level11"/>
    <w:link w:val="Heading4Char"/>
    <w:qFormat/>
    <w:rsid w:val="00CF597D"/>
    <w:pPr>
      <w:keepNext/>
      <w:numPr>
        <w:numId w:val="1"/>
      </w:numPr>
      <w:spacing w:before="240" w:after="240" w:line="240" w:lineRule="auto"/>
      <w:outlineLvl w:val="3"/>
    </w:pPr>
    <w:rPr>
      <w:rFonts w:ascii="Arial" w:eastAsia="Times New Roman" w:hAnsi="Arial" w:cs="Times New Roman"/>
      <w:b/>
      <w:bCs/>
      <w:snapToGrid w:val="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CE0"/>
  </w:style>
  <w:style w:type="paragraph" w:styleId="Footer">
    <w:name w:val="footer"/>
    <w:basedOn w:val="Normal"/>
    <w:link w:val="FooterChar"/>
    <w:uiPriority w:val="99"/>
    <w:unhideWhenUsed/>
    <w:rsid w:val="007C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CE0"/>
  </w:style>
  <w:style w:type="paragraph" w:styleId="BalloonText">
    <w:name w:val="Balloon Text"/>
    <w:basedOn w:val="Normal"/>
    <w:link w:val="BalloonTextChar"/>
    <w:uiPriority w:val="99"/>
    <w:semiHidden/>
    <w:unhideWhenUsed/>
    <w:rsid w:val="007C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E0"/>
    <w:rPr>
      <w:rFonts w:ascii="Tahoma" w:hAnsi="Tahoma" w:cs="Tahoma"/>
      <w:sz w:val="16"/>
      <w:szCs w:val="16"/>
    </w:rPr>
  </w:style>
  <w:style w:type="paragraph" w:customStyle="1" w:styleId="Default">
    <w:name w:val="Default"/>
    <w:rsid w:val="007C0CE0"/>
    <w:pPr>
      <w:widowControl w:val="0"/>
      <w:autoSpaceDE w:val="0"/>
      <w:autoSpaceDN w:val="0"/>
      <w:adjustRightInd w:val="0"/>
      <w:spacing w:after="0" w:line="240" w:lineRule="auto"/>
    </w:pPr>
    <w:rPr>
      <w:rFonts w:ascii="Calibri" w:hAnsi="Calibri" w:cs="Calibri"/>
      <w:color w:val="000000"/>
      <w:sz w:val="24"/>
      <w:szCs w:val="24"/>
    </w:rPr>
  </w:style>
  <w:style w:type="paragraph" w:styleId="BodyText3">
    <w:name w:val="Body Text 3"/>
    <w:link w:val="BodyText3Char"/>
    <w:uiPriority w:val="99"/>
    <w:unhideWhenUsed/>
    <w:rsid w:val="0026417F"/>
    <w:pPr>
      <w:tabs>
        <w:tab w:val="left" w:pos="43"/>
      </w:tabs>
      <w:spacing w:after="96" w:line="240" w:lineRule="auto"/>
    </w:pPr>
    <w:rPr>
      <w:rFonts w:ascii="Gill Sans MT" w:eastAsia="Times New Roman" w:hAnsi="Gill Sans MT" w:cs="Times New Roman"/>
      <w:color w:val="000000"/>
      <w:kern w:val="28"/>
      <w:sz w:val="17"/>
      <w:szCs w:val="17"/>
    </w:rPr>
  </w:style>
  <w:style w:type="character" w:customStyle="1" w:styleId="BodyText3Char">
    <w:name w:val="Body Text 3 Char"/>
    <w:basedOn w:val="DefaultParagraphFont"/>
    <w:link w:val="BodyText3"/>
    <w:uiPriority w:val="99"/>
    <w:rsid w:val="0026417F"/>
    <w:rPr>
      <w:rFonts w:ascii="Gill Sans MT" w:eastAsia="Times New Roman" w:hAnsi="Gill Sans MT" w:cs="Times New Roman"/>
      <w:color w:val="000000"/>
      <w:kern w:val="28"/>
      <w:sz w:val="17"/>
      <w:szCs w:val="17"/>
      <w:lang w:eastAsia="en-AU"/>
    </w:rPr>
  </w:style>
  <w:style w:type="paragraph" w:styleId="ListParagraph">
    <w:name w:val="List Paragraph"/>
    <w:basedOn w:val="Normal"/>
    <w:uiPriority w:val="34"/>
    <w:qFormat/>
    <w:rsid w:val="001A535D"/>
    <w:pPr>
      <w:ind w:left="720"/>
      <w:contextualSpacing/>
    </w:pPr>
  </w:style>
  <w:style w:type="character" w:styleId="Hyperlink">
    <w:name w:val="Hyperlink"/>
    <w:basedOn w:val="DefaultParagraphFont"/>
    <w:uiPriority w:val="99"/>
    <w:unhideWhenUsed/>
    <w:rsid w:val="00FC0208"/>
    <w:rPr>
      <w:color w:val="0000FF" w:themeColor="hyperlink"/>
      <w:u w:val="single"/>
    </w:rPr>
  </w:style>
  <w:style w:type="character" w:styleId="CommentReference">
    <w:name w:val="annotation reference"/>
    <w:basedOn w:val="DefaultParagraphFont"/>
    <w:uiPriority w:val="99"/>
    <w:semiHidden/>
    <w:unhideWhenUsed/>
    <w:rsid w:val="00A47082"/>
    <w:rPr>
      <w:sz w:val="16"/>
      <w:szCs w:val="16"/>
    </w:rPr>
  </w:style>
  <w:style w:type="paragraph" w:styleId="CommentText">
    <w:name w:val="annotation text"/>
    <w:basedOn w:val="Normal"/>
    <w:link w:val="CommentTextChar"/>
    <w:uiPriority w:val="99"/>
    <w:unhideWhenUsed/>
    <w:rsid w:val="00A47082"/>
    <w:pPr>
      <w:spacing w:line="240" w:lineRule="auto"/>
    </w:pPr>
    <w:rPr>
      <w:sz w:val="20"/>
      <w:szCs w:val="20"/>
    </w:rPr>
  </w:style>
  <w:style w:type="character" w:customStyle="1" w:styleId="CommentTextChar">
    <w:name w:val="Comment Text Char"/>
    <w:basedOn w:val="DefaultParagraphFont"/>
    <w:link w:val="CommentText"/>
    <w:uiPriority w:val="99"/>
    <w:rsid w:val="00A47082"/>
    <w:rPr>
      <w:sz w:val="20"/>
      <w:szCs w:val="20"/>
    </w:rPr>
  </w:style>
  <w:style w:type="paragraph" w:styleId="CommentSubject">
    <w:name w:val="annotation subject"/>
    <w:basedOn w:val="CommentText"/>
    <w:next w:val="CommentText"/>
    <w:link w:val="CommentSubjectChar"/>
    <w:uiPriority w:val="99"/>
    <w:semiHidden/>
    <w:unhideWhenUsed/>
    <w:rsid w:val="00A47082"/>
    <w:rPr>
      <w:b/>
      <w:bCs/>
    </w:rPr>
  </w:style>
  <w:style w:type="character" w:customStyle="1" w:styleId="CommentSubjectChar">
    <w:name w:val="Comment Subject Char"/>
    <w:basedOn w:val="CommentTextChar"/>
    <w:link w:val="CommentSubject"/>
    <w:uiPriority w:val="99"/>
    <w:semiHidden/>
    <w:rsid w:val="00A47082"/>
    <w:rPr>
      <w:b/>
      <w:bCs/>
      <w:sz w:val="20"/>
      <w:szCs w:val="20"/>
    </w:rPr>
  </w:style>
  <w:style w:type="table" w:styleId="TableGrid">
    <w:name w:val="Table Grid"/>
    <w:basedOn w:val="TableNormal"/>
    <w:uiPriority w:val="39"/>
    <w:rsid w:val="0065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71EA"/>
    <w:pPr>
      <w:spacing w:after="0" w:line="240" w:lineRule="auto"/>
    </w:pPr>
  </w:style>
  <w:style w:type="character" w:customStyle="1" w:styleId="Heading2Char">
    <w:name w:val="Heading 2 Char"/>
    <w:basedOn w:val="DefaultParagraphFont"/>
    <w:link w:val="Heading2"/>
    <w:rsid w:val="00CF597D"/>
    <w:rPr>
      <w:rFonts w:ascii="Helvetica" w:eastAsia="Times New Roman" w:hAnsi="Helvetica" w:cs="Arial"/>
      <w:b/>
      <w:bCs/>
      <w:iCs/>
      <w:caps/>
      <w:snapToGrid w:val="0"/>
      <w:sz w:val="24"/>
      <w:szCs w:val="24"/>
      <w:lang w:eastAsia="en-US"/>
    </w:rPr>
  </w:style>
  <w:style w:type="character" w:customStyle="1" w:styleId="Heading3Char">
    <w:name w:val="Heading 3 Char"/>
    <w:basedOn w:val="DefaultParagraphFont"/>
    <w:link w:val="Heading3"/>
    <w:rsid w:val="00CF597D"/>
    <w:rPr>
      <w:rFonts w:ascii="Helvetica" w:eastAsia="Times New Roman" w:hAnsi="Helvetica" w:cs="Arial"/>
      <w:b/>
      <w:bCs/>
      <w:caps/>
      <w:snapToGrid w:val="0"/>
      <w:szCs w:val="24"/>
      <w:lang w:eastAsia="en-US"/>
    </w:rPr>
  </w:style>
  <w:style w:type="character" w:customStyle="1" w:styleId="Heading4Char">
    <w:name w:val="Heading 4 Char"/>
    <w:basedOn w:val="DefaultParagraphFont"/>
    <w:link w:val="Heading4"/>
    <w:rsid w:val="00CF597D"/>
    <w:rPr>
      <w:rFonts w:ascii="Arial" w:eastAsia="Times New Roman" w:hAnsi="Arial" w:cs="Times New Roman"/>
      <w:b/>
      <w:bCs/>
      <w:snapToGrid w:val="0"/>
      <w:szCs w:val="28"/>
      <w:lang w:eastAsia="en-US"/>
    </w:rPr>
  </w:style>
  <w:style w:type="paragraph" w:customStyle="1" w:styleId="Level11">
    <w:name w:val="Level 1.1"/>
    <w:basedOn w:val="Normal"/>
    <w:rsid w:val="00CF597D"/>
    <w:pPr>
      <w:numPr>
        <w:ilvl w:val="1"/>
        <w:numId w:val="1"/>
      </w:numPr>
      <w:tabs>
        <w:tab w:val="left" w:pos="1134"/>
      </w:tabs>
      <w:spacing w:before="240" w:after="240" w:line="240" w:lineRule="auto"/>
    </w:pPr>
    <w:rPr>
      <w:rFonts w:ascii="Arial" w:eastAsia="Times New Roman" w:hAnsi="Arial" w:cs="Arial"/>
      <w:snapToGrid w:val="0"/>
      <w:szCs w:val="20"/>
      <w:lang w:eastAsia="en-US"/>
    </w:rPr>
  </w:style>
  <w:style w:type="paragraph" w:customStyle="1" w:styleId="Levela">
    <w:name w:val="Level a"/>
    <w:basedOn w:val="Normal"/>
    <w:rsid w:val="00CF597D"/>
    <w:pPr>
      <w:numPr>
        <w:ilvl w:val="2"/>
        <w:numId w:val="1"/>
      </w:numPr>
      <w:spacing w:before="240" w:after="240" w:line="240" w:lineRule="auto"/>
    </w:pPr>
    <w:rPr>
      <w:rFonts w:ascii="Arial" w:eastAsia="Times New Roman" w:hAnsi="Arial" w:cs="Arial"/>
      <w:snapToGrid w:val="0"/>
      <w:szCs w:val="20"/>
      <w:lang w:eastAsia="en-US"/>
    </w:rPr>
  </w:style>
  <w:style w:type="character" w:customStyle="1" w:styleId="Heading1Char">
    <w:name w:val="Heading 1 Char"/>
    <w:basedOn w:val="DefaultParagraphFont"/>
    <w:link w:val="Heading1"/>
    <w:uiPriority w:val="9"/>
    <w:rsid w:val="001F3ED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F3ED4"/>
    <w:pPr>
      <w:spacing w:after="0" w:line="240" w:lineRule="auto"/>
    </w:pPr>
  </w:style>
  <w:style w:type="character" w:styleId="UnresolvedMention">
    <w:name w:val="Unresolved Mention"/>
    <w:basedOn w:val="DefaultParagraphFont"/>
    <w:uiPriority w:val="99"/>
    <w:semiHidden/>
    <w:unhideWhenUsed/>
    <w:rsid w:val="00A86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777">
      <w:bodyDiv w:val="1"/>
      <w:marLeft w:val="0"/>
      <w:marRight w:val="0"/>
      <w:marTop w:val="0"/>
      <w:marBottom w:val="0"/>
      <w:divBdr>
        <w:top w:val="none" w:sz="0" w:space="0" w:color="auto"/>
        <w:left w:val="none" w:sz="0" w:space="0" w:color="auto"/>
        <w:bottom w:val="none" w:sz="0" w:space="0" w:color="auto"/>
        <w:right w:val="none" w:sz="0" w:space="0" w:color="auto"/>
      </w:divBdr>
    </w:div>
    <w:div w:id="746151892">
      <w:bodyDiv w:val="1"/>
      <w:marLeft w:val="0"/>
      <w:marRight w:val="0"/>
      <w:marTop w:val="0"/>
      <w:marBottom w:val="0"/>
      <w:divBdr>
        <w:top w:val="none" w:sz="0" w:space="0" w:color="auto"/>
        <w:left w:val="none" w:sz="0" w:space="0" w:color="auto"/>
        <w:bottom w:val="none" w:sz="0" w:space="0" w:color="auto"/>
        <w:right w:val="none" w:sz="0" w:space="0" w:color="auto"/>
      </w:divBdr>
    </w:div>
    <w:div w:id="17102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rish.carlon@wyndham.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a169a8-a997-4a1b-b318-8feae8e7ade8" xsi:nil="true"/>
    <GoodtoGo xmlns="dd10b374-ea2b-4b12-bde7-a1be986c1a95">true</GoodtoGo>
    <u xmlns="dd10b374-ea2b-4b12-bde7-a1be986c1a95" xsi:nil="true"/>
    <lcf76f155ced4ddcb4097134ff3c332f xmlns="dd10b374-ea2b-4b12-bde7-a1be986c1a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438B909C72E43965C52BE4F33C74C" ma:contentTypeVersion="23" ma:contentTypeDescription="Create a new document." ma:contentTypeScope="" ma:versionID="d9a960b8294bc0cc5e71fd9e1d2c7f0c">
  <xsd:schema xmlns:xsd="http://www.w3.org/2001/XMLSchema" xmlns:xs="http://www.w3.org/2001/XMLSchema" xmlns:p="http://schemas.microsoft.com/office/2006/metadata/properties" xmlns:ns1="http://schemas.microsoft.com/sharepoint/v3" xmlns:ns2="dd10b374-ea2b-4b12-bde7-a1be986c1a95" xmlns:ns3="4fa169a8-a997-4a1b-b318-8feae8e7ade8" xmlns:ns4="ccfd5c40-f70e-4905-8b31-dd737a39bc83" targetNamespace="http://schemas.microsoft.com/office/2006/metadata/properties" ma:root="true" ma:fieldsID="32b8e8077d9e00e306e7300ef43928b4" ns1:_="" ns2:_="" ns3:_="" ns4:_="">
    <xsd:import namespace="http://schemas.microsoft.com/sharepoint/v3"/>
    <xsd:import namespace="dd10b374-ea2b-4b12-bde7-a1be986c1a95"/>
    <xsd:import namespace="4fa169a8-a997-4a1b-b318-8feae8e7ade8"/>
    <xsd:import namespace="ccfd5c40-f70e-4905-8b31-dd737a39bc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u" minOccurs="0"/>
                <xsd:element ref="ns2:GoodtoGo"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0b374-ea2b-4b12-bde7-a1be986c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u" ma:index="24" nillable="true" ma:displayName="u" ma:format="Thumbnail" ma:internalName="u">
      <xsd:simpleType>
        <xsd:restriction base="dms:Unknown"/>
      </xsd:simpleType>
    </xsd:element>
    <xsd:element name="GoodtoGo" ma:index="25" nillable="true" ma:displayName="Good to Go" ma:default="1" ma:description="Letter has been proofed and approved - offer good to be sent to applicant " ma:format="Dropdown" ma:internalName="GoodtoGo">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169a8-a997-4a1b-b318-8feae8e7ade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01ecf2-5164-425a-81f8-6f5084aa734e}" ma:internalName="TaxCatchAll" ma:showField="CatchAllData" ma:web="ccfd5c40-f70e-4905-8b31-dd737a39bc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fd5c40-f70e-4905-8b31-dd737a39bc8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03DB-E710-42FF-A09C-0D7B63F17148}">
  <ds:schemaRefs>
    <ds:schemaRef ds:uri="ccfd5c40-f70e-4905-8b31-dd737a39bc83"/>
    <ds:schemaRef ds:uri="http://purl.org/dc/elements/1.1/"/>
    <ds:schemaRef ds:uri="http://www.w3.org/XML/1998/namespace"/>
    <ds:schemaRef ds:uri="4fa169a8-a997-4a1b-b318-8feae8e7ade8"/>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d10b374-ea2b-4b12-bde7-a1be986c1a95"/>
    <ds:schemaRef ds:uri="http://schemas.microsoft.com/sharepoint/v3"/>
    <ds:schemaRef ds:uri="http://purl.org/dc/terms/"/>
  </ds:schemaRefs>
</ds:datastoreItem>
</file>

<file path=customXml/itemProps2.xml><?xml version="1.0" encoding="utf-8"?>
<ds:datastoreItem xmlns:ds="http://schemas.openxmlformats.org/officeDocument/2006/customXml" ds:itemID="{0FC20643-B8DE-42B9-8491-00609A980322}">
  <ds:schemaRefs>
    <ds:schemaRef ds:uri="http://schemas.microsoft.com/sharepoint/v3/contenttype/forms"/>
  </ds:schemaRefs>
</ds:datastoreItem>
</file>

<file path=customXml/itemProps3.xml><?xml version="1.0" encoding="utf-8"?>
<ds:datastoreItem xmlns:ds="http://schemas.openxmlformats.org/officeDocument/2006/customXml" ds:itemID="{AA3BEAAE-6A90-4F77-89B9-46DAA7D6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0b374-ea2b-4b12-bde7-a1be986c1a95"/>
    <ds:schemaRef ds:uri="4fa169a8-a997-4a1b-b318-8feae8e7ade8"/>
    <ds:schemaRef ds:uri="ccfd5c40-f70e-4905-8b31-dd737a39b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12387-8421-4401-8CFF-683F90CE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5703</Characters>
  <Application>Microsoft Office Word</Application>
  <DocSecurity>0</DocSecurity>
  <Lines>154</Lines>
  <Paragraphs>139</Paragraphs>
  <ScaleCrop>false</ScaleCrop>
  <Company>Wyndham City Council</Company>
  <LinksUpToDate>false</LinksUpToDate>
  <CharactersWithSpaces>6538</CharactersWithSpaces>
  <SharedDoc>false</SharedDoc>
  <HLinks>
    <vt:vector size="6" baseType="variant">
      <vt:variant>
        <vt:i4>524415</vt:i4>
      </vt:variant>
      <vt:variant>
        <vt:i4>0</vt:i4>
      </vt:variant>
      <vt:variant>
        <vt:i4>0</vt:i4>
      </vt:variant>
      <vt:variant>
        <vt:i4>5</vt:i4>
      </vt:variant>
      <vt:variant>
        <vt:lpwstr>mailto:trish.carlon@wyndham.vic.gov.au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Wallace</dc:creator>
  <cp:keywords/>
  <cp:lastModifiedBy>Chantal Wynter</cp:lastModifiedBy>
  <cp:revision>2</cp:revision>
  <cp:lastPrinted>2020-05-01T21:50:00Z</cp:lastPrinted>
  <dcterms:created xsi:type="dcterms:W3CDTF">2025-11-18T01:42:00Z</dcterms:created>
  <dcterms:modified xsi:type="dcterms:W3CDTF">2025-11-18T01:42:00Z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A2185759</vt:lpwstr>
  </property>
  <property fmtid="{D5CDD505-2E9C-101B-9397-08002B2CF9AE}" pid="4" name="Objective-Title">
    <vt:lpwstr>Template - Participation Agreement</vt:lpwstr>
  </property>
  <property fmtid="{D5CDD505-2E9C-101B-9397-08002B2CF9AE}" pid="5" name="Objective-Comment">
    <vt:lpwstr/>
  </property>
  <property fmtid="{D5CDD505-2E9C-101B-9397-08002B2CF9AE}" pid="6" name="Objective-CreationStamp">
    <vt:filetime>2018-08-30T01:55:21Z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2018-08-30T01:55:40Z</vt:filetime>
  </property>
  <property fmtid="{D5CDD505-2E9C-101B-9397-08002B2CF9AE}" pid="10" name="Objective-ModificationStamp">
    <vt:filetime>2018-08-30T01:55:40Z</vt:filetime>
  </property>
  <property fmtid="{D5CDD505-2E9C-101B-9397-08002B2CF9AE}" pid="11" name="Objective-Owner">
    <vt:lpwstr>Bec Cole</vt:lpwstr>
  </property>
  <property fmtid="{D5CDD505-2E9C-101B-9397-08002B2CF9AE}" pid="12" name="Objective-Path">
    <vt:lpwstr>Objective Global Folder:Corporate Management:Department - Community Planning &amp; Development - Arts Culture &amp; Events:Templates - Arts &amp; Culture:</vt:lpwstr>
  </property>
  <property fmtid="{D5CDD505-2E9C-101B-9397-08002B2CF9AE}" pid="13" name="Objective-Parent">
    <vt:lpwstr>Templates - Arts &amp; Culture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qA302385</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filetime>2018-08-29T14:00:00Z</vt:filetime>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ContentTypeId">
    <vt:lpwstr>0x0101002FD438B909C72E43965C52BE4F33C74C</vt:lpwstr>
  </property>
  <property fmtid="{D5CDD505-2E9C-101B-9397-08002B2CF9AE}" pid="51" name="MediaServiceImageTags">
    <vt:lpwstr/>
  </property>
</Properties>
</file>