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proofErr w:type="gramStart"/>
            <w:r w:rsidR="001122DD">
              <w:rPr>
                <w:rFonts w:cstheme="minorHAnsi"/>
                <w:b/>
              </w:rPr>
              <w:t>v</w:t>
            </w:r>
            <w:r w:rsidRPr="00AF6CD7">
              <w:rPr>
                <w:rFonts w:cstheme="minorHAnsi"/>
                <w:b/>
              </w:rPr>
              <w:t>isa</w:t>
            </w:r>
            <w:r w:rsidR="001122DD">
              <w:rPr>
                <w:rFonts w:cstheme="minorHAnsi"/>
                <w:b/>
              </w:rPr>
              <w:t>’</w:t>
            </w:r>
            <w:r w:rsidRPr="00AF6CD7">
              <w:rPr>
                <w:rFonts w:cstheme="minorHAnsi"/>
                <w:b/>
              </w:rPr>
              <w:t>s</w:t>
            </w:r>
            <w:proofErr w:type="gramEnd"/>
            <w:r w:rsidRPr="00AF6CD7">
              <w:rPr>
                <w:rFonts w:cstheme="minorHAnsi"/>
                <w:b/>
              </w:rPr>
              <w:t xml:space="preserve">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___________________________________</w:t>
            </w:r>
            <w:proofErr w:type="gramStart"/>
            <w:r w:rsidR="00893446">
              <w:rPr>
                <w:rFonts w:cstheme="minorHAnsi"/>
              </w:rPr>
              <w:t xml:space="preserve">_ </w:t>
            </w:r>
            <w:r w:rsidR="00F56DBD">
              <w:rPr>
                <w:rFonts w:cstheme="minorHAnsi"/>
                <w:noProof/>
              </w:rPr>
              <w:t xml:space="preserve"> </w:t>
            </w:r>
            <w:r w:rsidR="00F56DBD" w:rsidRPr="00AF6CD7">
              <w:rPr>
                <w:rFonts w:cstheme="minorHAnsi"/>
                <w:noProof/>
              </w:rPr>
              <w:t>Contact</w:t>
            </w:r>
            <w:proofErr w:type="gramEnd"/>
            <w:r w:rsidR="00F56DBD" w:rsidRPr="00AF6CD7">
              <w:rPr>
                <w:rFonts w:cstheme="minorHAnsi"/>
                <w:noProof/>
              </w:rPr>
              <w:t xml:space="preserve">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6B7BD449">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proofErr w:type="spellStart"/>
            <w:r w:rsidRPr="001142DB">
              <w:rPr>
                <w:rFonts w:ascii="Calibri" w:eastAsia="Times New Roman" w:hAnsi="Calibri" w:cs="Calibri"/>
                <w:b/>
                <w:bCs/>
                <w:color w:val="000000"/>
                <w:sz w:val="16"/>
                <w:szCs w:val="16"/>
                <w:lang w:eastAsia="en-AU"/>
              </w:rPr>
              <w:t>Laa</w:t>
            </w:r>
            <w:proofErr w:type="spellEnd"/>
            <w:r w:rsidRPr="001142DB">
              <w:rPr>
                <w:rFonts w:ascii="Calibri" w:eastAsia="Times New Roman" w:hAnsi="Calibri" w:cs="Calibri"/>
                <w:b/>
                <w:bCs/>
                <w:color w:val="000000"/>
                <w:sz w:val="16"/>
                <w:szCs w:val="16"/>
                <w:lang w:eastAsia="en-AU"/>
              </w:rPr>
              <w:t xml:space="preserve"> </w:t>
            </w:r>
            <w:proofErr w:type="spellStart"/>
            <w:r w:rsidRPr="001142DB">
              <w:rPr>
                <w:rFonts w:ascii="Calibri" w:eastAsia="Times New Roman" w:hAnsi="Calibri" w:cs="Calibri"/>
                <w:b/>
                <w:bCs/>
                <w:color w:val="000000"/>
                <w:sz w:val="16"/>
                <w:szCs w:val="16"/>
                <w:lang w:eastAsia="en-AU"/>
              </w:rPr>
              <w:t>Yulta</w:t>
            </w:r>
            <w:proofErr w:type="spellEnd"/>
            <w:r w:rsidRPr="001142DB">
              <w:rPr>
                <w:rFonts w:ascii="Calibri" w:eastAsia="Times New Roman" w:hAnsi="Calibri" w:cs="Calibri"/>
                <w:b/>
                <w:bCs/>
                <w:color w:val="000000"/>
                <w:sz w:val="16"/>
                <w:szCs w:val="16"/>
                <w:lang w:eastAsia="en-AU"/>
              </w:rPr>
              <w:t xml:space="preserve">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6577ED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highlight w:val="yellow"/>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385A9B">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652AC52A"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385A9B">
        <w:trPr>
          <w:trHeight w:val="285"/>
        </w:trPr>
        <w:tc>
          <w:tcPr>
            <w:tcW w:w="2325" w:type="dxa"/>
            <w:vMerge/>
            <w:tcBorders>
              <w:left w:val="single" w:sz="12" w:space="0" w:color="auto"/>
              <w:right w:val="single" w:sz="12" w:space="0" w:color="auto"/>
            </w:tcBorders>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CA27F8">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CA27F8">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385A9B">
        <w:trPr>
          <w:trHeight w:val="285"/>
        </w:trPr>
        <w:tc>
          <w:tcPr>
            <w:tcW w:w="2325" w:type="dxa"/>
            <w:vMerge/>
            <w:tcBorders>
              <w:left w:val="single" w:sz="12" w:space="0" w:color="auto"/>
              <w:right w:val="single" w:sz="12" w:space="0" w:color="auto"/>
            </w:tcBorders>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 xml:space="preserve">21 – 23 </w:t>
            </w:r>
            <w:proofErr w:type="spellStart"/>
            <w:r w:rsidRPr="00B6685C">
              <w:rPr>
                <w:rFonts w:ascii="Calibri" w:eastAsia="Times New Roman" w:hAnsi="Calibri" w:cs="Calibri"/>
                <w:color w:val="000000"/>
                <w:sz w:val="16"/>
                <w:szCs w:val="16"/>
                <w:lang w:eastAsia="en-AU"/>
              </w:rPr>
              <w:t>Brinbrook</w:t>
            </w:r>
            <w:proofErr w:type="spellEnd"/>
            <w:r w:rsidRPr="00B6685C">
              <w:rPr>
                <w:rFonts w:ascii="Calibri" w:eastAsia="Times New Roman" w:hAnsi="Calibri" w:cs="Calibri"/>
                <w:color w:val="000000"/>
                <w:sz w:val="16"/>
                <w:szCs w:val="16"/>
                <w:lang w:eastAsia="en-AU"/>
              </w:rPr>
              <w:t xml:space="preserve">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 xml:space="preserve">5 </w:t>
            </w:r>
            <w:proofErr w:type="spellStart"/>
            <w:r w:rsidRPr="00D227DA">
              <w:rPr>
                <w:rFonts w:ascii="Calibri" w:eastAsia="Times New Roman" w:hAnsi="Calibri" w:cs="Calibri"/>
                <w:color w:val="000000"/>
                <w:sz w:val="16"/>
                <w:szCs w:val="16"/>
                <w:lang w:eastAsia="en-AU"/>
              </w:rPr>
              <w:t>Osterly</w:t>
            </w:r>
            <w:proofErr w:type="spellEnd"/>
            <w:r w:rsidRPr="00D227DA">
              <w:rPr>
                <w:rFonts w:ascii="Calibri" w:eastAsia="Times New Roman" w:hAnsi="Calibri" w:cs="Calibri"/>
                <w:color w:val="000000"/>
                <w:sz w:val="16"/>
                <w:szCs w:val="16"/>
                <w:lang w:eastAsia="en-AU"/>
              </w:rPr>
              <w:t xml:space="preserve">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gridCol w:w="1080"/>
      </w:tblGrid>
      <w:tr w:rsidR="00F06537" w:rsidRPr="00372970" w14:paraId="6BFE0BB1" w14:textId="77777777" w:rsidTr="00BD52CE">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Quantin </w:t>
            </w:r>
            <w:proofErr w:type="spellStart"/>
            <w:r w:rsidRPr="00D227DA">
              <w:rPr>
                <w:rFonts w:ascii="Calibri" w:eastAsia="Times New Roman" w:hAnsi="Calibri" w:cs="Calibri"/>
                <w:b/>
                <w:bCs/>
                <w:color w:val="000000"/>
                <w:sz w:val="16"/>
                <w:szCs w:val="16"/>
                <w:lang w:eastAsia="en-AU"/>
              </w:rPr>
              <w:t>Binnah</w:t>
            </w:r>
            <w:proofErr w:type="spellEnd"/>
            <w:r w:rsidRPr="00D227DA">
              <w:rPr>
                <w:rFonts w:ascii="Calibri" w:eastAsia="Times New Roman" w:hAnsi="Calibri" w:cs="Calibri"/>
                <w:b/>
                <w:bCs/>
                <w:color w:val="000000"/>
                <w:sz w:val="16"/>
                <w:szCs w:val="16"/>
                <w:lang w:eastAsia="en-AU"/>
              </w:rPr>
              <w:t xml:space="preserve">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 xml:space="preserve">Operated by: Quantin </w:t>
            </w:r>
            <w:proofErr w:type="spellStart"/>
            <w:r w:rsidRPr="00D227DA">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BD52CE">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 xml:space="preserve">56 </w:t>
            </w:r>
            <w:proofErr w:type="spellStart"/>
            <w:r w:rsidRPr="00D227DA">
              <w:rPr>
                <w:rFonts w:ascii="Calibri" w:eastAsia="Times New Roman" w:hAnsi="Calibri" w:cs="Calibri"/>
                <w:color w:val="000000"/>
                <w:sz w:val="16"/>
                <w:szCs w:val="16"/>
                <w:lang w:eastAsia="en-AU"/>
              </w:rPr>
              <w:t>Timbarra</w:t>
            </w:r>
            <w:proofErr w:type="spellEnd"/>
            <w:r w:rsidRPr="00D227DA">
              <w:rPr>
                <w:rFonts w:ascii="Calibri" w:eastAsia="Times New Roman" w:hAnsi="Calibri" w:cs="Calibri"/>
                <w:color w:val="000000"/>
                <w:sz w:val="16"/>
                <w:szCs w:val="16"/>
                <w:lang w:eastAsia="en-AU"/>
              </w:rPr>
              <w:t xml:space="preserve">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BD52CE">
        <w:trPr>
          <w:trHeight w:val="54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E01C4">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BD52CE">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29B176E2"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Pilly </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D196A17"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 xml:space="preserve">Balim </w:t>
            </w:r>
            <w:proofErr w:type="spellStart"/>
            <w:r w:rsidRPr="007C5FDA">
              <w:rPr>
                <w:rFonts w:ascii="Calibri" w:eastAsia="Times New Roman" w:hAnsi="Calibri" w:cs="Calibri"/>
                <w:b/>
                <w:bCs/>
                <w:color w:val="000000"/>
                <w:sz w:val="16"/>
                <w:szCs w:val="16"/>
                <w:lang w:eastAsia="en-AU"/>
              </w:rPr>
              <w:t>Balim</w:t>
            </w:r>
            <w:proofErr w:type="spellEnd"/>
            <w:r w:rsidRPr="007C5FDA">
              <w:rPr>
                <w:rFonts w:ascii="Calibri" w:eastAsia="Times New Roman" w:hAnsi="Calibri" w:cs="Calibri"/>
                <w:b/>
                <w:bCs/>
                <w:color w:val="000000"/>
                <w:sz w:val="16"/>
                <w:szCs w:val="16"/>
                <w:lang w:eastAsia="en-AU"/>
              </w:rPr>
              <w:t xml:space="preserve">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751843"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EDDF5" w14:textId="77777777" w:rsidR="00AA2EB8" w:rsidRDefault="00AA2EB8" w:rsidP="003C7941">
      <w:r>
        <w:separator/>
      </w:r>
    </w:p>
    <w:p w14:paraId="43E5C83C" w14:textId="77777777" w:rsidR="00AA2EB8" w:rsidRDefault="00AA2EB8"/>
  </w:endnote>
  <w:endnote w:type="continuationSeparator" w:id="0">
    <w:p w14:paraId="5CA5DB29" w14:textId="77777777" w:rsidR="00AA2EB8" w:rsidRDefault="00AA2EB8" w:rsidP="003C7941">
      <w:r>
        <w:continuationSeparator/>
      </w:r>
    </w:p>
    <w:p w14:paraId="61D59D2B" w14:textId="77777777" w:rsidR="00AA2EB8" w:rsidRDefault="00AA2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7FF2A38A"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F565B4">
      <w:rPr>
        <w:noProof/>
      </w:rPr>
      <w:t>15 October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2682A575"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F565B4">
      <w:rPr>
        <w:noProof/>
      </w:rPr>
      <w:t>15 October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8D41" w14:textId="77777777" w:rsidR="00AA2EB8" w:rsidRDefault="00AA2EB8" w:rsidP="003C7941">
      <w:r>
        <w:separator/>
      </w:r>
    </w:p>
    <w:p w14:paraId="1BFDC331" w14:textId="77777777" w:rsidR="00AA2EB8" w:rsidRDefault="00AA2EB8"/>
  </w:footnote>
  <w:footnote w:type="continuationSeparator" w:id="0">
    <w:p w14:paraId="3EDFA54E" w14:textId="77777777" w:rsidR="00AA2EB8" w:rsidRDefault="00AA2EB8" w:rsidP="003C7941">
      <w:r>
        <w:continuationSeparator/>
      </w:r>
    </w:p>
    <w:p w14:paraId="24D579FA" w14:textId="77777777" w:rsidR="00AA2EB8" w:rsidRDefault="00AA2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1C4"/>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395"/>
    <w:rsid w:val="00B91D47"/>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5B4"/>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2025-10-14T21:59:34Z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vA9093955</value>
    </field>
    <field name="Objective-Version">
      <value order="0">10.1</value>
    </field>
    <field name="Objective-VersionNumber">
      <value order="0">12</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15</Pages>
  <Words>5168</Words>
  <Characters>24613</Characters>
  <Application>Microsoft Office Word</Application>
  <DocSecurity>4</DocSecurity>
  <Lines>2882</Lines>
  <Paragraphs>1513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2025-10-14T22:17:00Z</dcterms:created>
  <dcterms:modified xsi:type="dcterms:W3CDTF">2025-10-14T22:17:00Z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2025-10-14T22:15:32Z</vt:filetime>
  </property>
  <property fmtid="{D5CDD505-2E9C-101B-9397-08002B2CF9AE}" pid="10" name="Objective-ModificationStamp">
    <vt:filetime>2025-10-14T22:15:32Z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vA9093955</vt:lpwstr>
  </property>
  <property fmtid="{D5CDD505-2E9C-101B-9397-08002B2CF9AE}" pid="16" name="Objective-Version">
    <vt:lpwstr>11.0</vt:lpwstr>
  </property>
  <property fmtid="{D5CDD505-2E9C-101B-9397-08002B2CF9AE}" pid="17" name="Objective-VersionNumber">
    <vt:r8>12</vt:r8>
  </property>
  <property fmtid="{D5CDD505-2E9C-101B-9397-08002B2CF9AE}" pid="18" name="Objective-VersionComment">
    <vt:lpwstr>Updated due to group changes at Thomas Chirnside, Tarneit, Mainview and Bembit Bag Rook</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