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66"/>
        <w:tblOverlap w:val="never"/>
        <w:tblW w:w="1122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85" w:type="dxa"/>
          <w:left w:w="28" w:type="dxa"/>
          <w:bottom w:w="113" w:type="dxa"/>
          <w:right w:w="28" w:type="dxa"/>
        </w:tblCellMar>
        <w:tblLook w:val="04A0" w:firstRow="1" w:lastRow="0" w:firstColumn="1" w:lastColumn="0" w:noHBand="0" w:noVBand="1"/>
      </w:tblPr>
      <w:tblGrid>
        <w:gridCol w:w="1985"/>
        <w:gridCol w:w="1871"/>
        <w:gridCol w:w="1701"/>
        <w:gridCol w:w="992"/>
        <w:gridCol w:w="567"/>
        <w:gridCol w:w="425"/>
        <w:gridCol w:w="1134"/>
        <w:gridCol w:w="2552"/>
      </w:tblGrid>
      <w:tr w:rsidR="00E339FF" w:rsidRPr="00844ECB" w14:paraId="58F09AC5" w14:textId="77777777" w:rsidTr="00E339FF">
        <w:trPr>
          <w:trHeight w:val="81"/>
        </w:trPr>
        <w:tc>
          <w:tcPr>
            <w:tcW w:w="11227" w:type="dxa"/>
            <w:gridSpan w:val="8"/>
            <w:tcBorders>
              <w:top w:val="nil"/>
              <w:left w:val="nil"/>
              <w:bottom w:val="nil"/>
              <w:right w:val="nil"/>
            </w:tcBorders>
            <w:shd w:val="clear" w:color="auto" w:fill="auto"/>
          </w:tcPr>
          <w:p w14:paraId="3C490925" w14:textId="77777777" w:rsidR="00E339FF" w:rsidRPr="00C30C1C" w:rsidRDefault="00E339FF" w:rsidP="00E339FF">
            <w:pPr>
              <w:jc w:val="center"/>
              <w:rPr>
                <w:rFonts w:ascii="DaxOT-Regular" w:hAnsi="DaxOT-Regular"/>
                <w:b/>
                <w:color w:val="FFFFFF" w:themeColor="background1"/>
                <w:sz w:val="48"/>
                <w:szCs w:val="48"/>
              </w:rPr>
            </w:pPr>
            <w:r w:rsidRPr="00C30C1C">
              <w:rPr>
                <w:b/>
                <w:noProof/>
                <w:sz w:val="48"/>
                <w:szCs w:val="48"/>
                <w:lang w:eastAsia="en-AU"/>
              </w:rPr>
              <w:drawing>
                <wp:anchor distT="0" distB="0" distL="114300" distR="114300" simplePos="0" relativeHeight="251659264" behindDoc="0" locked="0" layoutInCell="1" allowOverlap="1" wp14:anchorId="2474486B" wp14:editId="1C0AE7F2">
                  <wp:simplePos x="0" y="0"/>
                  <wp:positionH relativeFrom="column">
                    <wp:posOffset>-119380</wp:posOffset>
                  </wp:positionH>
                  <wp:positionV relativeFrom="paragraph">
                    <wp:posOffset>-1078865</wp:posOffset>
                  </wp:positionV>
                  <wp:extent cx="731520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0" cy="1111250"/>
                          </a:xfrm>
                          <a:prstGeom prst="rect">
                            <a:avLst/>
                          </a:prstGeom>
                        </pic:spPr>
                      </pic:pic>
                    </a:graphicData>
                  </a:graphic>
                  <wp14:sizeRelH relativeFrom="page">
                    <wp14:pctWidth>0</wp14:pctWidth>
                  </wp14:sizeRelH>
                  <wp14:sizeRelV relativeFrom="page">
                    <wp14:pctHeight>0</wp14:pctHeight>
                  </wp14:sizeRelV>
                </wp:anchor>
              </w:drawing>
            </w:r>
            <w:r w:rsidRPr="00C30C1C">
              <w:rPr>
                <w:rFonts w:ascii="DaxOT-Regular" w:hAnsi="DaxOT-Regular"/>
                <w:b/>
                <w:sz w:val="48"/>
                <w:szCs w:val="48"/>
              </w:rPr>
              <w:t xml:space="preserve">Shuttle Bus </w:t>
            </w:r>
            <w:r w:rsidR="00C30C1C">
              <w:rPr>
                <w:rFonts w:ascii="DaxOT-Regular" w:hAnsi="DaxOT-Regular"/>
                <w:b/>
                <w:sz w:val="48"/>
                <w:szCs w:val="48"/>
              </w:rPr>
              <w:t>Booking F</w:t>
            </w:r>
            <w:r w:rsidR="00C30C1C" w:rsidRPr="00C30C1C">
              <w:rPr>
                <w:rFonts w:ascii="DaxOT-Regular" w:hAnsi="DaxOT-Regular"/>
                <w:b/>
                <w:sz w:val="48"/>
                <w:szCs w:val="48"/>
              </w:rPr>
              <w:t xml:space="preserve">orm &amp; </w:t>
            </w:r>
            <w:r w:rsidRPr="00C30C1C">
              <w:rPr>
                <w:rFonts w:ascii="DaxOT-Regular" w:hAnsi="DaxOT-Regular"/>
                <w:b/>
                <w:sz w:val="48"/>
                <w:szCs w:val="48"/>
              </w:rPr>
              <w:t xml:space="preserve">Timetable </w:t>
            </w:r>
          </w:p>
        </w:tc>
      </w:tr>
      <w:tr w:rsidR="00E339FF" w:rsidRPr="00844ECB" w14:paraId="2149C80A" w14:textId="77777777" w:rsidTr="00E339FF">
        <w:trPr>
          <w:trHeight w:val="81"/>
        </w:trPr>
        <w:tc>
          <w:tcPr>
            <w:tcW w:w="11227" w:type="dxa"/>
            <w:gridSpan w:val="8"/>
            <w:tcBorders>
              <w:top w:val="nil"/>
            </w:tcBorders>
            <w:shd w:val="clear" w:color="auto" w:fill="009EE0"/>
          </w:tcPr>
          <w:p w14:paraId="216E589A" w14:textId="77777777" w:rsidR="00E339FF" w:rsidRPr="00594E01" w:rsidRDefault="00E339FF" w:rsidP="00E339FF">
            <w:pPr>
              <w:rPr>
                <w:color w:val="FFFFFF" w:themeColor="background1"/>
                <w:sz w:val="24"/>
                <w:szCs w:val="24"/>
              </w:rPr>
            </w:pPr>
            <w:r w:rsidRPr="00594E01">
              <w:rPr>
                <w:b/>
                <w:color w:val="FFFFFF" w:themeColor="background1"/>
                <w:sz w:val="24"/>
                <w:szCs w:val="24"/>
              </w:rPr>
              <w:t xml:space="preserve">Young </w:t>
            </w:r>
            <w:r>
              <w:rPr>
                <w:b/>
                <w:color w:val="FFFFFF" w:themeColor="background1"/>
                <w:sz w:val="24"/>
                <w:szCs w:val="24"/>
              </w:rPr>
              <w:t>Persons</w:t>
            </w:r>
            <w:r w:rsidRPr="00594E01">
              <w:rPr>
                <w:b/>
                <w:color w:val="FFFFFF" w:themeColor="background1"/>
                <w:sz w:val="24"/>
                <w:szCs w:val="24"/>
              </w:rPr>
              <w:t xml:space="preserve"> Details</w:t>
            </w:r>
          </w:p>
        </w:tc>
      </w:tr>
      <w:tr w:rsidR="00E339FF" w:rsidRPr="00787C92" w14:paraId="6B766006" w14:textId="77777777" w:rsidTr="00E339FF">
        <w:tc>
          <w:tcPr>
            <w:tcW w:w="6549" w:type="dxa"/>
            <w:gridSpan w:val="4"/>
            <w:shd w:val="clear" w:color="auto" w:fill="auto"/>
          </w:tcPr>
          <w:p w14:paraId="268BF509" w14:textId="77777777" w:rsidR="00E339FF" w:rsidRPr="00D27B8B" w:rsidRDefault="00E339FF" w:rsidP="00E339FF">
            <w:pPr>
              <w:rPr>
                <w:color w:val="595959" w:themeColor="text1" w:themeTint="A6"/>
              </w:rPr>
            </w:pPr>
            <w:r>
              <w:rPr>
                <w:color w:val="595959" w:themeColor="text1" w:themeTint="A6"/>
              </w:rPr>
              <w:t>First n</w:t>
            </w:r>
            <w:r w:rsidRPr="00D27B8B">
              <w:rPr>
                <w:color w:val="595959" w:themeColor="text1" w:themeTint="A6"/>
              </w:rPr>
              <w:t>ame</w:t>
            </w:r>
          </w:p>
        </w:tc>
        <w:tc>
          <w:tcPr>
            <w:tcW w:w="4678" w:type="dxa"/>
            <w:gridSpan w:val="4"/>
            <w:shd w:val="clear" w:color="auto" w:fill="auto"/>
          </w:tcPr>
          <w:p w14:paraId="62442618" w14:textId="77777777" w:rsidR="00E339FF" w:rsidRPr="00D27B8B" w:rsidRDefault="00E339FF" w:rsidP="00E339FF">
            <w:pPr>
              <w:rPr>
                <w:color w:val="595959" w:themeColor="text1" w:themeTint="A6"/>
              </w:rPr>
            </w:pPr>
            <w:r>
              <w:rPr>
                <w:color w:val="595959" w:themeColor="text1" w:themeTint="A6"/>
              </w:rPr>
              <w:t xml:space="preserve">Last Name </w:t>
            </w:r>
          </w:p>
        </w:tc>
      </w:tr>
      <w:tr w:rsidR="00E339FF" w:rsidRPr="00787C92" w14:paraId="648D8A61" w14:textId="77777777" w:rsidTr="00E339FF">
        <w:tc>
          <w:tcPr>
            <w:tcW w:w="11227" w:type="dxa"/>
            <w:gridSpan w:val="8"/>
            <w:shd w:val="clear" w:color="auto" w:fill="auto"/>
          </w:tcPr>
          <w:p w14:paraId="374EC94E" w14:textId="77777777" w:rsidR="00E339FF" w:rsidRDefault="00E339FF" w:rsidP="00E339FF">
            <w:pPr>
              <w:rPr>
                <w:color w:val="595959" w:themeColor="text1" w:themeTint="A6"/>
              </w:rPr>
            </w:pPr>
            <w:r>
              <w:rPr>
                <w:color w:val="595959" w:themeColor="text1" w:themeTint="A6"/>
              </w:rPr>
              <w:t>Contact Number</w:t>
            </w:r>
          </w:p>
        </w:tc>
      </w:tr>
      <w:tr w:rsidR="00E339FF" w:rsidRPr="00844ECB" w14:paraId="6DA6B733" w14:textId="77777777" w:rsidTr="00E339FF">
        <w:tblPrEx>
          <w:tblCellMar>
            <w:bottom w:w="85" w:type="dxa"/>
          </w:tblCellMar>
        </w:tblPrEx>
        <w:trPr>
          <w:trHeight w:val="81"/>
        </w:trPr>
        <w:tc>
          <w:tcPr>
            <w:tcW w:w="11227" w:type="dxa"/>
            <w:gridSpan w:val="8"/>
            <w:shd w:val="clear" w:color="auto" w:fill="009EE0"/>
          </w:tcPr>
          <w:p w14:paraId="25028B4C" w14:textId="3C03CC2E" w:rsidR="00E339FF" w:rsidRPr="00594E01" w:rsidRDefault="00583625" w:rsidP="00EE0218">
            <w:pPr>
              <w:rPr>
                <w:b/>
                <w:color w:val="FFFFFF" w:themeColor="background1"/>
                <w:sz w:val="24"/>
                <w:szCs w:val="24"/>
              </w:rPr>
            </w:pPr>
            <w:r>
              <w:rPr>
                <w:b/>
                <w:color w:val="FFFFFF" w:themeColor="background1"/>
                <w:sz w:val="24"/>
                <w:szCs w:val="24"/>
              </w:rPr>
              <w:t>Pick up location</w:t>
            </w:r>
            <w:r w:rsidR="00587091">
              <w:rPr>
                <w:b/>
                <w:color w:val="FFFFFF" w:themeColor="background1"/>
                <w:sz w:val="24"/>
                <w:szCs w:val="24"/>
              </w:rPr>
              <w:t xml:space="preserve"> </w:t>
            </w:r>
            <w:r w:rsidR="00EE0218" w:rsidRPr="00BA5FF3">
              <w:rPr>
                <w:b/>
                <w:color w:val="FF0000"/>
                <w:sz w:val="20"/>
                <w:szCs w:val="20"/>
                <w:highlight w:val="yellow"/>
              </w:rPr>
              <w:t>PLEASE SEE OTHER SIDE FOR LOCATIONS</w:t>
            </w:r>
          </w:p>
        </w:tc>
      </w:tr>
      <w:tr w:rsidR="00E339FF" w:rsidRPr="00844ECB" w14:paraId="0D93D3A8" w14:textId="77777777" w:rsidTr="00795053">
        <w:tblPrEx>
          <w:tblCellMar>
            <w:bottom w:w="85" w:type="dxa"/>
          </w:tblCellMar>
        </w:tblPrEx>
        <w:trPr>
          <w:trHeight w:val="220"/>
        </w:trPr>
        <w:tc>
          <w:tcPr>
            <w:tcW w:w="7541" w:type="dxa"/>
            <w:gridSpan w:val="6"/>
            <w:tcBorders>
              <w:right w:val="single" w:sz="4" w:space="0" w:color="auto"/>
            </w:tcBorders>
            <w:shd w:val="clear" w:color="auto" w:fill="auto"/>
          </w:tcPr>
          <w:p w14:paraId="2FCF2281" w14:textId="77777777" w:rsidR="00E339FF" w:rsidRPr="00795053" w:rsidRDefault="00E339FF" w:rsidP="00E339FF">
            <w:pPr>
              <w:rPr>
                <w:b/>
                <w:color w:val="FFFFFF" w:themeColor="background1"/>
                <w:sz w:val="12"/>
                <w:szCs w:val="12"/>
              </w:rPr>
            </w:pPr>
          </w:p>
        </w:tc>
        <w:tc>
          <w:tcPr>
            <w:tcW w:w="3686" w:type="dxa"/>
            <w:gridSpan w:val="2"/>
            <w:tcBorders>
              <w:left w:val="single" w:sz="4" w:space="0" w:color="auto"/>
            </w:tcBorders>
            <w:shd w:val="clear" w:color="auto" w:fill="auto"/>
          </w:tcPr>
          <w:p w14:paraId="386B75D2" w14:textId="77777777" w:rsidR="00E339FF" w:rsidRPr="00922BA2" w:rsidRDefault="00E339FF" w:rsidP="00E339FF">
            <w:pPr>
              <w:rPr>
                <w:color w:val="595959" w:themeColor="text1" w:themeTint="A6"/>
                <w:szCs w:val="18"/>
              </w:rPr>
            </w:pPr>
            <w:r w:rsidRPr="00922BA2">
              <w:rPr>
                <w:color w:val="595959" w:themeColor="text1" w:themeTint="A6"/>
                <w:szCs w:val="18"/>
              </w:rPr>
              <w:t>Time</w:t>
            </w:r>
          </w:p>
        </w:tc>
      </w:tr>
      <w:tr w:rsidR="00E339FF" w:rsidRPr="00844ECB" w14:paraId="50509405" w14:textId="77777777" w:rsidTr="00E339FF">
        <w:tblPrEx>
          <w:tblCellMar>
            <w:bottom w:w="85" w:type="dxa"/>
          </w:tblCellMar>
        </w:tblPrEx>
        <w:trPr>
          <w:trHeight w:val="81"/>
        </w:trPr>
        <w:tc>
          <w:tcPr>
            <w:tcW w:w="11227" w:type="dxa"/>
            <w:gridSpan w:val="8"/>
            <w:shd w:val="clear" w:color="auto" w:fill="009EE0"/>
          </w:tcPr>
          <w:p w14:paraId="7B2B89C0" w14:textId="77777777" w:rsidR="00E339FF" w:rsidRPr="00594E01" w:rsidRDefault="00E339FF" w:rsidP="00E339FF">
            <w:pPr>
              <w:rPr>
                <w:color w:val="FFFFFF" w:themeColor="background1"/>
                <w:sz w:val="24"/>
                <w:szCs w:val="24"/>
              </w:rPr>
            </w:pPr>
            <w:r w:rsidRPr="00594E01">
              <w:rPr>
                <w:b/>
                <w:color w:val="FFFFFF" w:themeColor="background1"/>
                <w:sz w:val="24"/>
                <w:szCs w:val="24"/>
              </w:rPr>
              <w:t xml:space="preserve">Program Details </w:t>
            </w:r>
          </w:p>
        </w:tc>
      </w:tr>
      <w:tr w:rsidR="00E339FF" w:rsidRPr="00787C92" w14:paraId="64FF6023" w14:textId="77777777" w:rsidTr="004D2339">
        <w:tblPrEx>
          <w:tblCellMar>
            <w:bottom w:w="85" w:type="dxa"/>
          </w:tblCellMar>
        </w:tblPrEx>
        <w:tc>
          <w:tcPr>
            <w:tcW w:w="1985" w:type="dxa"/>
            <w:shd w:val="clear" w:color="auto" w:fill="auto"/>
          </w:tcPr>
          <w:p w14:paraId="3E4B54AA" w14:textId="77777777" w:rsidR="00E339FF" w:rsidRPr="00FE6AC2" w:rsidRDefault="0025026E" w:rsidP="00E339FF">
            <w:r w:rsidRPr="00922BA2">
              <w:rPr>
                <w:b/>
                <w:color w:val="595959" w:themeColor="text1" w:themeTint="A6"/>
              </w:rPr>
              <w:t>Date</w:t>
            </w:r>
          </w:p>
        </w:tc>
        <w:tc>
          <w:tcPr>
            <w:tcW w:w="1871" w:type="dxa"/>
          </w:tcPr>
          <w:p w14:paraId="6AFBD738" w14:textId="77777777" w:rsidR="00E339FF" w:rsidRPr="00922BA2" w:rsidRDefault="0025026E" w:rsidP="00E339FF">
            <w:pPr>
              <w:jc w:val="center"/>
              <w:rPr>
                <w:b/>
                <w:color w:val="595959" w:themeColor="text1" w:themeTint="A6"/>
              </w:rPr>
            </w:pPr>
            <w:r>
              <w:rPr>
                <w:b/>
                <w:color w:val="595959" w:themeColor="text1" w:themeTint="A6"/>
              </w:rPr>
              <w:t xml:space="preserve">Activity </w:t>
            </w:r>
          </w:p>
        </w:tc>
        <w:tc>
          <w:tcPr>
            <w:tcW w:w="1701" w:type="dxa"/>
          </w:tcPr>
          <w:p w14:paraId="5A7C7AE6" w14:textId="77777777" w:rsidR="00E339FF" w:rsidRDefault="00E339FF" w:rsidP="00E339FF">
            <w:pPr>
              <w:jc w:val="center"/>
              <w:rPr>
                <w:b/>
                <w:color w:val="595959" w:themeColor="text1" w:themeTint="A6"/>
              </w:rPr>
            </w:pPr>
            <w:r w:rsidRPr="00922BA2">
              <w:rPr>
                <w:b/>
                <w:color w:val="595959" w:themeColor="text1" w:themeTint="A6"/>
              </w:rPr>
              <w:t>Pick Up $2.50</w:t>
            </w:r>
          </w:p>
          <w:p w14:paraId="7483B79F" w14:textId="77777777" w:rsidR="00E339FF" w:rsidRPr="00922BA2" w:rsidRDefault="00E339FF" w:rsidP="00E339FF">
            <w:pPr>
              <w:jc w:val="center"/>
              <w:rPr>
                <w:b/>
                <w:color w:val="595959" w:themeColor="text1" w:themeTint="A6"/>
              </w:rPr>
            </w:pPr>
            <w:r>
              <w:rPr>
                <w:b/>
                <w:color w:val="595959" w:themeColor="text1" w:themeTint="A6"/>
              </w:rPr>
              <w:t>(</w:t>
            </w:r>
            <w:proofErr w:type="gramStart"/>
            <w:r>
              <w:rPr>
                <w:b/>
                <w:color w:val="595959" w:themeColor="text1" w:themeTint="A6"/>
              </w:rPr>
              <w:t>tick</w:t>
            </w:r>
            <w:proofErr w:type="gramEnd"/>
            <w:r>
              <w:rPr>
                <w:b/>
                <w:color w:val="595959" w:themeColor="text1" w:themeTint="A6"/>
              </w:rPr>
              <w:t xml:space="preserve"> box)</w:t>
            </w:r>
          </w:p>
        </w:tc>
        <w:tc>
          <w:tcPr>
            <w:tcW w:w="1559" w:type="dxa"/>
            <w:gridSpan w:val="2"/>
          </w:tcPr>
          <w:p w14:paraId="7C284871" w14:textId="77777777" w:rsidR="00E339FF" w:rsidRDefault="00E339FF" w:rsidP="00E339FF">
            <w:pPr>
              <w:jc w:val="center"/>
              <w:rPr>
                <w:b/>
                <w:color w:val="595959" w:themeColor="text1" w:themeTint="A6"/>
              </w:rPr>
            </w:pPr>
            <w:r>
              <w:rPr>
                <w:b/>
                <w:color w:val="595959" w:themeColor="text1" w:themeTint="A6"/>
              </w:rPr>
              <w:t>Drop Off $2.50</w:t>
            </w:r>
          </w:p>
          <w:p w14:paraId="307016A8" w14:textId="77777777" w:rsidR="00E339FF" w:rsidRPr="00922BA2" w:rsidRDefault="00E339FF" w:rsidP="00E339FF">
            <w:pPr>
              <w:jc w:val="center"/>
              <w:rPr>
                <w:b/>
                <w:color w:val="595959" w:themeColor="text1" w:themeTint="A6"/>
              </w:rPr>
            </w:pPr>
            <w:r>
              <w:rPr>
                <w:b/>
                <w:color w:val="595959" w:themeColor="text1" w:themeTint="A6"/>
              </w:rPr>
              <w:t>(</w:t>
            </w:r>
            <w:proofErr w:type="gramStart"/>
            <w:r>
              <w:rPr>
                <w:b/>
                <w:color w:val="595959" w:themeColor="text1" w:themeTint="A6"/>
              </w:rPr>
              <w:t>tick</w:t>
            </w:r>
            <w:proofErr w:type="gramEnd"/>
            <w:r>
              <w:rPr>
                <w:b/>
                <w:color w:val="595959" w:themeColor="text1" w:themeTint="A6"/>
              </w:rPr>
              <w:t xml:space="preserve"> box)</w:t>
            </w:r>
          </w:p>
        </w:tc>
        <w:tc>
          <w:tcPr>
            <w:tcW w:w="1559" w:type="dxa"/>
            <w:gridSpan w:val="2"/>
          </w:tcPr>
          <w:p w14:paraId="5721EB65" w14:textId="77777777" w:rsidR="00E339FF" w:rsidRPr="00922BA2" w:rsidRDefault="00E339FF" w:rsidP="00E339FF">
            <w:pPr>
              <w:jc w:val="center"/>
              <w:rPr>
                <w:b/>
                <w:color w:val="595959" w:themeColor="text1" w:themeTint="A6"/>
              </w:rPr>
            </w:pPr>
            <w:r w:rsidRPr="00922BA2">
              <w:rPr>
                <w:b/>
                <w:color w:val="595959" w:themeColor="text1" w:themeTint="A6"/>
              </w:rPr>
              <w:t>Cost</w:t>
            </w:r>
          </w:p>
        </w:tc>
        <w:tc>
          <w:tcPr>
            <w:tcW w:w="2552" w:type="dxa"/>
          </w:tcPr>
          <w:p w14:paraId="4B505CA7" w14:textId="77777777" w:rsidR="00E339FF" w:rsidRPr="00506CC3" w:rsidRDefault="00E339FF" w:rsidP="00E339FF">
            <w:pPr>
              <w:jc w:val="center"/>
              <w:rPr>
                <w:b/>
                <w:color w:val="595959" w:themeColor="text1" w:themeTint="A6"/>
              </w:rPr>
            </w:pPr>
            <w:r>
              <w:rPr>
                <w:b/>
                <w:color w:val="595959" w:themeColor="text1" w:themeTint="A6"/>
              </w:rPr>
              <w:t>Total</w:t>
            </w:r>
          </w:p>
        </w:tc>
      </w:tr>
      <w:tr w:rsidR="0094588B" w:rsidRPr="00787C92" w14:paraId="50888BFF" w14:textId="77777777" w:rsidTr="004D2339">
        <w:tblPrEx>
          <w:tblCellMar>
            <w:bottom w:w="85" w:type="dxa"/>
          </w:tblCellMar>
        </w:tblPrEx>
        <w:trPr>
          <w:trHeight w:val="159"/>
        </w:trPr>
        <w:tc>
          <w:tcPr>
            <w:tcW w:w="1985" w:type="dxa"/>
            <w:shd w:val="clear" w:color="auto" w:fill="auto"/>
          </w:tcPr>
          <w:p w14:paraId="34180704" w14:textId="77777777" w:rsidR="0094588B" w:rsidRPr="0094588B" w:rsidRDefault="0094588B" w:rsidP="00E339FF">
            <w:pPr>
              <w:rPr>
                <w:b/>
              </w:rPr>
            </w:pPr>
            <w:r w:rsidRPr="0094588B">
              <w:rPr>
                <w:b/>
              </w:rPr>
              <w:t>Week 1</w:t>
            </w:r>
          </w:p>
        </w:tc>
        <w:tc>
          <w:tcPr>
            <w:tcW w:w="1871" w:type="dxa"/>
          </w:tcPr>
          <w:p w14:paraId="18D1F84D" w14:textId="77777777" w:rsidR="0094588B" w:rsidRPr="0094588B" w:rsidRDefault="0094588B" w:rsidP="00E339FF">
            <w:pPr>
              <w:jc w:val="center"/>
              <w:rPr>
                <w:color w:val="595959" w:themeColor="text1" w:themeTint="A6"/>
              </w:rPr>
            </w:pPr>
          </w:p>
        </w:tc>
        <w:tc>
          <w:tcPr>
            <w:tcW w:w="1701" w:type="dxa"/>
          </w:tcPr>
          <w:p w14:paraId="4A2F5F44" w14:textId="77777777" w:rsidR="0094588B" w:rsidRPr="00922BA2" w:rsidRDefault="0094588B" w:rsidP="00E339FF">
            <w:pPr>
              <w:jc w:val="center"/>
              <w:rPr>
                <w:b/>
                <w:color w:val="595959" w:themeColor="text1" w:themeTint="A6"/>
              </w:rPr>
            </w:pPr>
          </w:p>
        </w:tc>
        <w:tc>
          <w:tcPr>
            <w:tcW w:w="1559" w:type="dxa"/>
            <w:gridSpan w:val="2"/>
          </w:tcPr>
          <w:p w14:paraId="16667D83" w14:textId="77777777" w:rsidR="0094588B" w:rsidRDefault="0094588B" w:rsidP="00E339FF">
            <w:pPr>
              <w:jc w:val="center"/>
              <w:rPr>
                <w:b/>
                <w:color w:val="595959" w:themeColor="text1" w:themeTint="A6"/>
              </w:rPr>
            </w:pPr>
          </w:p>
        </w:tc>
        <w:tc>
          <w:tcPr>
            <w:tcW w:w="1559" w:type="dxa"/>
            <w:gridSpan w:val="2"/>
          </w:tcPr>
          <w:p w14:paraId="74E9BAD7" w14:textId="77777777" w:rsidR="0094588B" w:rsidRPr="00922BA2" w:rsidRDefault="0094588B" w:rsidP="00E339FF">
            <w:pPr>
              <w:jc w:val="center"/>
              <w:rPr>
                <w:b/>
                <w:color w:val="595959" w:themeColor="text1" w:themeTint="A6"/>
              </w:rPr>
            </w:pPr>
          </w:p>
        </w:tc>
        <w:tc>
          <w:tcPr>
            <w:tcW w:w="2552" w:type="dxa"/>
          </w:tcPr>
          <w:p w14:paraId="45B1C969" w14:textId="77777777" w:rsidR="0094588B" w:rsidRDefault="0094588B" w:rsidP="00E339FF">
            <w:pPr>
              <w:jc w:val="center"/>
              <w:rPr>
                <w:b/>
                <w:color w:val="595959" w:themeColor="text1" w:themeTint="A6"/>
              </w:rPr>
            </w:pPr>
          </w:p>
        </w:tc>
      </w:tr>
      <w:tr w:rsidR="00ED7887" w:rsidRPr="00787C92" w14:paraId="52B98F75" w14:textId="77777777" w:rsidTr="009910B7">
        <w:tblPrEx>
          <w:tblCellMar>
            <w:bottom w:w="85" w:type="dxa"/>
          </w:tblCellMar>
        </w:tblPrEx>
        <w:tc>
          <w:tcPr>
            <w:tcW w:w="1985" w:type="dxa"/>
            <w:shd w:val="clear" w:color="auto" w:fill="auto"/>
          </w:tcPr>
          <w:p w14:paraId="216FA116" w14:textId="48C875AD" w:rsidR="00ED7887" w:rsidRDefault="00EE0218" w:rsidP="005D1AC6">
            <w:r>
              <w:t xml:space="preserve">Monday </w:t>
            </w:r>
            <w:r w:rsidR="00875DAA">
              <w:t>18</w:t>
            </w:r>
            <w:r w:rsidR="00795053">
              <w:t>th</w:t>
            </w:r>
            <w:r>
              <w:t xml:space="preserve"> </w:t>
            </w:r>
            <w:r w:rsidR="00875DAA">
              <w:t xml:space="preserve">Sep </w:t>
            </w:r>
            <w:r>
              <w:t>20</w:t>
            </w:r>
            <w:r w:rsidR="00795053">
              <w:t>23</w:t>
            </w:r>
          </w:p>
        </w:tc>
        <w:tc>
          <w:tcPr>
            <w:tcW w:w="1871" w:type="dxa"/>
          </w:tcPr>
          <w:p w14:paraId="52838E9A" w14:textId="07E383F8" w:rsidR="00ED7887" w:rsidRPr="0094588B" w:rsidRDefault="00215C96" w:rsidP="00112DEF">
            <w:pPr>
              <w:jc w:val="center"/>
            </w:pPr>
            <w:r>
              <w:t>Bowling and Laser Tag</w:t>
            </w:r>
          </w:p>
        </w:tc>
        <w:tc>
          <w:tcPr>
            <w:tcW w:w="1701" w:type="dxa"/>
            <w:shd w:val="clear" w:color="auto" w:fill="FFFFFF" w:themeFill="background1"/>
          </w:tcPr>
          <w:p w14:paraId="1C0279F9" w14:textId="77777777" w:rsidR="00ED7887" w:rsidRPr="00922BA2" w:rsidRDefault="00ED7887" w:rsidP="00E339FF">
            <w:pPr>
              <w:jc w:val="center"/>
              <w:rPr>
                <w:b/>
                <w:color w:val="595959" w:themeColor="text1" w:themeTint="A6"/>
              </w:rPr>
            </w:pPr>
          </w:p>
        </w:tc>
        <w:tc>
          <w:tcPr>
            <w:tcW w:w="1559" w:type="dxa"/>
            <w:gridSpan w:val="2"/>
            <w:shd w:val="clear" w:color="auto" w:fill="FFFFFF" w:themeFill="background1"/>
          </w:tcPr>
          <w:p w14:paraId="260DF8A3" w14:textId="77777777" w:rsidR="00ED7887" w:rsidRDefault="00ED7887" w:rsidP="00E339FF">
            <w:pPr>
              <w:jc w:val="center"/>
              <w:rPr>
                <w:b/>
                <w:color w:val="595959" w:themeColor="text1" w:themeTint="A6"/>
              </w:rPr>
            </w:pPr>
          </w:p>
        </w:tc>
        <w:tc>
          <w:tcPr>
            <w:tcW w:w="1559" w:type="dxa"/>
            <w:gridSpan w:val="2"/>
            <w:shd w:val="clear" w:color="auto" w:fill="FFFFFF" w:themeFill="background1"/>
          </w:tcPr>
          <w:p w14:paraId="01083B04" w14:textId="77777777" w:rsidR="00ED7887" w:rsidRPr="00922BA2" w:rsidRDefault="00ED7887" w:rsidP="00E339FF">
            <w:pPr>
              <w:jc w:val="center"/>
              <w:rPr>
                <w:b/>
                <w:color w:val="595959" w:themeColor="text1" w:themeTint="A6"/>
              </w:rPr>
            </w:pPr>
          </w:p>
        </w:tc>
        <w:tc>
          <w:tcPr>
            <w:tcW w:w="2552" w:type="dxa"/>
            <w:shd w:val="clear" w:color="auto" w:fill="FFFFFF" w:themeFill="background1"/>
          </w:tcPr>
          <w:p w14:paraId="33CCCBF7" w14:textId="77777777" w:rsidR="00ED7887" w:rsidRDefault="00ED7887" w:rsidP="00E339FF">
            <w:pPr>
              <w:jc w:val="center"/>
              <w:rPr>
                <w:b/>
                <w:color w:val="595959" w:themeColor="text1" w:themeTint="A6"/>
              </w:rPr>
            </w:pPr>
          </w:p>
        </w:tc>
      </w:tr>
      <w:tr w:rsidR="0094588B" w:rsidRPr="00787C92" w14:paraId="36E83727" w14:textId="77777777" w:rsidTr="004D2339">
        <w:tblPrEx>
          <w:tblCellMar>
            <w:bottom w:w="85" w:type="dxa"/>
          </w:tblCellMar>
        </w:tblPrEx>
        <w:tc>
          <w:tcPr>
            <w:tcW w:w="1985" w:type="dxa"/>
            <w:shd w:val="clear" w:color="auto" w:fill="auto"/>
          </w:tcPr>
          <w:p w14:paraId="33C160D8" w14:textId="168A3894" w:rsidR="0094588B" w:rsidRPr="0094588B" w:rsidRDefault="00EE0218" w:rsidP="005D1AC6">
            <w:r>
              <w:t xml:space="preserve">Tuesday </w:t>
            </w:r>
            <w:r w:rsidR="00875DAA">
              <w:t>19</w:t>
            </w:r>
            <w:r w:rsidR="00423542">
              <w:t>t</w:t>
            </w:r>
            <w:r w:rsidR="00795053">
              <w:t>h</w:t>
            </w:r>
            <w:r>
              <w:t xml:space="preserve"> </w:t>
            </w:r>
            <w:r w:rsidR="00875DAA">
              <w:t>Sep</w:t>
            </w:r>
            <w:r>
              <w:t xml:space="preserve"> 20</w:t>
            </w:r>
            <w:r w:rsidR="00795053">
              <w:t>23</w:t>
            </w:r>
          </w:p>
        </w:tc>
        <w:tc>
          <w:tcPr>
            <w:tcW w:w="1871" w:type="dxa"/>
          </w:tcPr>
          <w:p w14:paraId="1CAD1ED4" w14:textId="01DD2BEF" w:rsidR="0094588B" w:rsidRPr="0094588B" w:rsidRDefault="00CE7A64" w:rsidP="00EE0218">
            <w:pPr>
              <w:jc w:val="center"/>
            </w:pPr>
            <w:r>
              <w:t>Melbourne Zoo</w:t>
            </w:r>
          </w:p>
        </w:tc>
        <w:tc>
          <w:tcPr>
            <w:tcW w:w="1701" w:type="dxa"/>
          </w:tcPr>
          <w:p w14:paraId="3884751F" w14:textId="77777777" w:rsidR="0094588B" w:rsidRPr="00922BA2" w:rsidRDefault="0094588B" w:rsidP="00E339FF">
            <w:pPr>
              <w:jc w:val="center"/>
              <w:rPr>
                <w:b/>
                <w:color w:val="595959" w:themeColor="text1" w:themeTint="A6"/>
              </w:rPr>
            </w:pPr>
          </w:p>
        </w:tc>
        <w:tc>
          <w:tcPr>
            <w:tcW w:w="1559" w:type="dxa"/>
            <w:gridSpan w:val="2"/>
          </w:tcPr>
          <w:p w14:paraId="4C8DF263" w14:textId="77777777" w:rsidR="0094588B" w:rsidRDefault="0094588B" w:rsidP="00E339FF">
            <w:pPr>
              <w:jc w:val="center"/>
              <w:rPr>
                <w:b/>
                <w:color w:val="595959" w:themeColor="text1" w:themeTint="A6"/>
              </w:rPr>
            </w:pPr>
          </w:p>
        </w:tc>
        <w:tc>
          <w:tcPr>
            <w:tcW w:w="1559" w:type="dxa"/>
            <w:gridSpan w:val="2"/>
          </w:tcPr>
          <w:p w14:paraId="7C98AEC8" w14:textId="77777777" w:rsidR="0094588B" w:rsidRPr="00922BA2" w:rsidRDefault="0094588B" w:rsidP="00E339FF">
            <w:pPr>
              <w:jc w:val="center"/>
              <w:rPr>
                <w:b/>
                <w:color w:val="595959" w:themeColor="text1" w:themeTint="A6"/>
              </w:rPr>
            </w:pPr>
          </w:p>
        </w:tc>
        <w:tc>
          <w:tcPr>
            <w:tcW w:w="2552" w:type="dxa"/>
          </w:tcPr>
          <w:p w14:paraId="0876214D" w14:textId="77777777" w:rsidR="0094588B" w:rsidRDefault="0094588B" w:rsidP="00E339FF">
            <w:pPr>
              <w:jc w:val="center"/>
              <w:rPr>
                <w:b/>
                <w:color w:val="595959" w:themeColor="text1" w:themeTint="A6"/>
              </w:rPr>
            </w:pPr>
          </w:p>
        </w:tc>
      </w:tr>
      <w:tr w:rsidR="00E339FF" w:rsidRPr="00787C92" w14:paraId="42D4BD39" w14:textId="77777777" w:rsidTr="004D2339">
        <w:tblPrEx>
          <w:tblCellMar>
            <w:bottom w:w="85" w:type="dxa"/>
          </w:tblCellMar>
        </w:tblPrEx>
        <w:trPr>
          <w:trHeight w:val="472"/>
        </w:trPr>
        <w:tc>
          <w:tcPr>
            <w:tcW w:w="1985" w:type="dxa"/>
            <w:shd w:val="clear" w:color="auto" w:fill="auto"/>
          </w:tcPr>
          <w:p w14:paraId="0598A525" w14:textId="2986E776" w:rsidR="00E339FF" w:rsidRPr="00FE6AC2" w:rsidRDefault="00EE0218" w:rsidP="00EE0218">
            <w:r>
              <w:t xml:space="preserve">Wednesday </w:t>
            </w:r>
            <w:r w:rsidR="00423542">
              <w:t>2</w:t>
            </w:r>
            <w:r w:rsidR="00164377">
              <w:t>0</w:t>
            </w:r>
            <w:r w:rsidR="00423542">
              <w:t>t</w:t>
            </w:r>
            <w:r w:rsidR="00795053">
              <w:t>h</w:t>
            </w:r>
            <w:r>
              <w:t xml:space="preserve"> </w:t>
            </w:r>
            <w:r w:rsidR="00164377">
              <w:t>Sep</w:t>
            </w:r>
            <w:r>
              <w:t xml:space="preserve"> 20</w:t>
            </w:r>
            <w:r w:rsidR="00795053">
              <w:t>23</w:t>
            </w:r>
          </w:p>
        </w:tc>
        <w:tc>
          <w:tcPr>
            <w:tcW w:w="1871" w:type="dxa"/>
            <w:shd w:val="clear" w:color="auto" w:fill="auto"/>
          </w:tcPr>
          <w:p w14:paraId="4C0424FA" w14:textId="4881483D" w:rsidR="00E17B4B" w:rsidRPr="00FE6AC2" w:rsidRDefault="00CE7A64" w:rsidP="007C3053">
            <w:pPr>
              <w:jc w:val="center"/>
            </w:pPr>
            <w:r>
              <w:t>Arts and Crafts Day @ YRC</w:t>
            </w:r>
          </w:p>
        </w:tc>
        <w:tc>
          <w:tcPr>
            <w:tcW w:w="1701" w:type="dxa"/>
            <w:shd w:val="clear" w:color="auto" w:fill="auto"/>
          </w:tcPr>
          <w:p w14:paraId="560B6EEC" w14:textId="77777777" w:rsidR="00E339FF" w:rsidRPr="00FE6AC2" w:rsidRDefault="00E339FF" w:rsidP="00E339FF">
            <w:pPr>
              <w:jc w:val="center"/>
            </w:pPr>
          </w:p>
        </w:tc>
        <w:tc>
          <w:tcPr>
            <w:tcW w:w="1559" w:type="dxa"/>
            <w:gridSpan w:val="2"/>
            <w:shd w:val="clear" w:color="auto" w:fill="auto"/>
          </w:tcPr>
          <w:p w14:paraId="0FAB475A" w14:textId="77777777" w:rsidR="00E339FF" w:rsidRPr="00FE6AC2" w:rsidRDefault="00E339FF" w:rsidP="00E339FF">
            <w:pPr>
              <w:jc w:val="center"/>
            </w:pPr>
          </w:p>
        </w:tc>
        <w:tc>
          <w:tcPr>
            <w:tcW w:w="1559" w:type="dxa"/>
            <w:gridSpan w:val="2"/>
            <w:shd w:val="clear" w:color="auto" w:fill="auto"/>
          </w:tcPr>
          <w:p w14:paraId="38DD0596" w14:textId="77777777" w:rsidR="00E339FF" w:rsidRPr="00D27B8B" w:rsidRDefault="00E339FF" w:rsidP="00E339FF">
            <w:pPr>
              <w:rPr>
                <w:color w:val="595959" w:themeColor="text1" w:themeTint="A6"/>
              </w:rPr>
            </w:pPr>
          </w:p>
        </w:tc>
        <w:tc>
          <w:tcPr>
            <w:tcW w:w="2552" w:type="dxa"/>
            <w:shd w:val="clear" w:color="auto" w:fill="auto"/>
          </w:tcPr>
          <w:p w14:paraId="122C26AF" w14:textId="77777777" w:rsidR="00E339FF" w:rsidRPr="00D27B8B" w:rsidRDefault="00E339FF" w:rsidP="00E339FF">
            <w:pPr>
              <w:rPr>
                <w:color w:val="595959" w:themeColor="text1" w:themeTint="A6"/>
              </w:rPr>
            </w:pPr>
          </w:p>
        </w:tc>
      </w:tr>
      <w:tr w:rsidR="00E339FF" w:rsidRPr="00787C92" w14:paraId="0131A1EA" w14:textId="77777777" w:rsidTr="004D2339">
        <w:tblPrEx>
          <w:tblCellMar>
            <w:bottom w:w="85" w:type="dxa"/>
          </w:tblCellMar>
        </w:tblPrEx>
        <w:trPr>
          <w:trHeight w:val="308"/>
        </w:trPr>
        <w:tc>
          <w:tcPr>
            <w:tcW w:w="1985" w:type="dxa"/>
            <w:shd w:val="clear" w:color="auto" w:fill="auto"/>
          </w:tcPr>
          <w:p w14:paraId="766C0FA4" w14:textId="13D8FC64" w:rsidR="00E339FF" w:rsidRPr="00FE6AC2" w:rsidRDefault="00EE0218" w:rsidP="005D1AC6">
            <w:r>
              <w:t xml:space="preserve">Thursday </w:t>
            </w:r>
            <w:r w:rsidR="00164377">
              <w:t>21s</w:t>
            </w:r>
            <w:r w:rsidR="00795053">
              <w:t>t</w:t>
            </w:r>
            <w:r>
              <w:t xml:space="preserve"> </w:t>
            </w:r>
            <w:r w:rsidR="00C00258">
              <w:t>Sep</w:t>
            </w:r>
            <w:r>
              <w:t xml:space="preserve"> 20</w:t>
            </w:r>
            <w:r w:rsidR="00795053">
              <w:t>23</w:t>
            </w:r>
          </w:p>
        </w:tc>
        <w:tc>
          <w:tcPr>
            <w:tcW w:w="1871" w:type="dxa"/>
          </w:tcPr>
          <w:p w14:paraId="2AA101E9" w14:textId="31849E6F" w:rsidR="00E17B4B" w:rsidRPr="00FE6AC2" w:rsidRDefault="00A87E2A" w:rsidP="00CA0EE2">
            <w:pPr>
              <w:jc w:val="center"/>
            </w:pPr>
            <w:r>
              <w:t xml:space="preserve">STEM Workshop @ </w:t>
            </w:r>
            <w:r>
              <w:t>Tarneit</w:t>
            </w:r>
            <w:r>
              <w:t xml:space="preserve"> Community </w:t>
            </w:r>
            <w:r>
              <w:t xml:space="preserve">Learning </w:t>
            </w:r>
            <w:r>
              <w:t>Centre</w:t>
            </w:r>
          </w:p>
        </w:tc>
        <w:tc>
          <w:tcPr>
            <w:tcW w:w="1701" w:type="dxa"/>
          </w:tcPr>
          <w:p w14:paraId="7DD320E1" w14:textId="77777777" w:rsidR="00E339FF" w:rsidRPr="00FE6AC2" w:rsidRDefault="00E339FF" w:rsidP="00E339FF">
            <w:pPr>
              <w:jc w:val="center"/>
            </w:pPr>
          </w:p>
        </w:tc>
        <w:tc>
          <w:tcPr>
            <w:tcW w:w="1559" w:type="dxa"/>
            <w:gridSpan w:val="2"/>
          </w:tcPr>
          <w:p w14:paraId="27A164C1" w14:textId="77777777" w:rsidR="00E339FF" w:rsidRPr="00FE6AC2" w:rsidRDefault="00E339FF" w:rsidP="00E339FF">
            <w:pPr>
              <w:jc w:val="center"/>
            </w:pPr>
          </w:p>
        </w:tc>
        <w:tc>
          <w:tcPr>
            <w:tcW w:w="1559" w:type="dxa"/>
            <w:gridSpan w:val="2"/>
          </w:tcPr>
          <w:p w14:paraId="75A31441" w14:textId="77777777" w:rsidR="00E339FF" w:rsidRPr="00C60458" w:rsidRDefault="00E339FF" w:rsidP="00E339FF">
            <w:pPr>
              <w:rPr>
                <w:color w:val="595959" w:themeColor="text1" w:themeTint="A6"/>
              </w:rPr>
            </w:pPr>
          </w:p>
        </w:tc>
        <w:tc>
          <w:tcPr>
            <w:tcW w:w="2552" w:type="dxa"/>
          </w:tcPr>
          <w:p w14:paraId="0C4D0125" w14:textId="77777777" w:rsidR="00E339FF" w:rsidRPr="00C60458" w:rsidRDefault="00E339FF" w:rsidP="00E339FF">
            <w:pPr>
              <w:rPr>
                <w:color w:val="595959" w:themeColor="text1" w:themeTint="A6"/>
              </w:rPr>
            </w:pPr>
          </w:p>
        </w:tc>
      </w:tr>
      <w:tr w:rsidR="00A87E2A" w:rsidRPr="00787C92" w14:paraId="45A63DFD" w14:textId="77777777" w:rsidTr="004D2339">
        <w:tblPrEx>
          <w:tblCellMar>
            <w:bottom w:w="85" w:type="dxa"/>
          </w:tblCellMar>
        </w:tblPrEx>
        <w:tc>
          <w:tcPr>
            <w:tcW w:w="1985" w:type="dxa"/>
            <w:shd w:val="clear" w:color="auto" w:fill="auto"/>
          </w:tcPr>
          <w:p w14:paraId="681D4DB2" w14:textId="56D897EC" w:rsidR="00A87E2A" w:rsidRDefault="00A87E2A" w:rsidP="00A87E2A">
            <w:r>
              <w:t xml:space="preserve">Friday 22nd </w:t>
            </w:r>
            <w:r w:rsidR="00C00258">
              <w:t>Sep</w:t>
            </w:r>
            <w:r>
              <w:t xml:space="preserve"> 2023</w:t>
            </w:r>
          </w:p>
        </w:tc>
        <w:tc>
          <w:tcPr>
            <w:tcW w:w="1871" w:type="dxa"/>
          </w:tcPr>
          <w:p w14:paraId="473A8EA4" w14:textId="323D9F21" w:rsidR="00A87E2A" w:rsidRDefault="00A87E2A" w:rsidP="00A87E2A">
            <w:pPr>
              <w:jc w:val="center"/>
            </w:pPr>
            <w:r>
              <w:t>STEM Workshop @ Tarneit Community Learning Centre</w:t>
            </w:r>
          </w:p>
        </w:tc>
        <w:tc>
          <w:tcPr>
            <w:tcW w:w="1701" w:type="dxa"/>
            <w:shd w:val="clear" w:color="auto" w:fill="auto"/>
          </w:tcPr>
          <w:p w14:paraId="2C7EFAE0" w14:textId="77777777" w:rsidR="00A87E2A" w:rsidRPr="00EE0218" w:rsidRDefault="00A87E2A" w:rsidP="00A87E2A">
            <w:pPr>
              <w:jc w:val="center"/>
              <w:rPr>
                <w:highlight w:val="black"/>
              </w:rPr>
            </w:pPr>
          </w:p>
        </w:tc>
        <w:tc>
          <w:tcPr>
            <w:tcW w:w="1559" w:type="dxa"/>
            <w:gridSpan w:val="2"/>
            <w:shd w:val="clear" w:color="auto" w:fill="auto"/>
          </w:tcPr>
          <w:p w14:paraId="1E6B404A" w14:textId="77777777" w:rsidR="00A87E2A" w:rsidRPr="00EE0218" w:rsidRDefault="00A87E2A" w:rsidP="00A87E2A">
            <w:pPr>
              <w:jc w:val="center"/>
              <w:rPr>
                <w:highlight w:val="black"/>
              </w:rPr>
            </w:pPr>
          </w:p>
        </w:tc>
        <w:tc>
          <w:tcPr>
            <w:tcW w:w="1559" w:type="dxa"/>
            <w:gridSpan w:val="2"/>
            <w:shd w:val="clear" w:color="auto" w:fill="auto"/>
          </w:tcPr>
          <w:p w14:paraId="138E135A" w14:textId="77777777" w:rsidR="00A87E2A" w:rsidRPr="00EE0218" w:rsidRDefault="00A87E2A" w:rsidP="00A87E2A">
            <w:pPr>
              <w:rPr>
                <w:highlight w:val="black"/>
              </w:rPr>
            </w:pPr>
          </w:p>
        </w:tc>
        <w:tc>
          <w:tcPr>
            <w:tcW w:w="2552" w:type="dxa"/>
            <w:shd w:val="clear" w:color="auto" w:fill="auto"/>
          </w:tcPr>
          <w:p w14:paraId="4C892D93" w14:textId="77777777" w:rsidR="00A87E2A" w:rsidRPr="00EE0218" w:rsidRDefault="00A87E2A" w:rsidP="00A87E2A">
            <w:pPr>
              <w:rPr>
                <w:highlight w:val="black"/>
              </w:rPr>
            </w:pPr>
          </w:p>
        </w:tc>
      </w:tr>
      <w:tr w:rsidR="00A87E2A" w:rsidRPr="00787C92" w14:paraId="19347D0E" w14:textId="77777777" w:rsidTr="004D2339">
        <w:tblPrEx>
          <w:tblCellMar>
            <w:bottom w:w="85" w:type="dxa"/>
          </w:tblCellMar>
        </w:tblPrEx>
        <w:tc>
          <w:tcPr>
            <w:tcW w:w="1985" w:type="dxa"/>
            <w:shd w:val="clear" w:color="auto" w:fill="auto"/>
          </w:tcPr>
          <w:p w14:paraId="15A4E7BB" w14:textId="77777777" w:rsidR="00A87E2A" w:rsidRPr="0094588B" w:rsidRDefault="00A87E2A" w:rsidP="00A87E2A">
            <w:pPr>
              <w:rPr>
                <w:b/>
              </w:rPr>
            </w:pPr>
            <w:r w:rsidRPr="0094588B">
              <w:rPr>
                <w:b/>
              </w:rPr>
              <w:t>Week 2</w:t>
            </w:r>
          </w:p>
        </w:tc>
        <w:tc>
          <w:tcPr>
            <w:tcW w:w="1871" w:type="dxa"/>
          </w:tcPr>
          <w:p w14:paraId="725ABC15" w14:textId="77777777" w:rsidR="00A87E2A" w:rsidRDefault="00A87E2A" w:rsidP="00A87E2A">
            <w:pPr>
              <w:jc w:val="center"/>
            </w:pPr>
          </w:p>
        </w:tc>
        <w:tc>
          <w:tcPr>
            <w:tcW w:w="1701" w:type="dxa"/>
          </w:tcPr>
          <w:p w14:paraId="1DEE78F4" w14:textId="77777777" w:rsidR="00A87E2A" w:rsidRPr="00FE6AC2" w:rsidRDefault="00A87E2A" w:rsidP="00A87E2A">
            <w:pPr>
              <w:jc w:val="center"/>
            </w:pPr>
          </w:p>
        </w:tc>
        <w:tc>
          <w:tcPr>
            <w:tcW w:w="1559" w:type="dxa"/>
            <w:gridSpan w:val="2"/>
          </w:tcPr>
          <w:p w14:paraId="60A2DDEA" w14:textId="77777777" w:rsidR="00A87E2A" w:rsidRPr="00FE6AC2" w:rsidRDefault="00A87E2A" w:rsidP="00A87E2A">
            <w:pPr>
              <w:jc w:val="center"/>
            </w:pPr>
          </w:p>
        </w:tc>
        <w:tc>
          <w:tcPr>
            <w:tcW w:w="1559" w:type="dxa"/>
            <w:gridSpan w:val="2"/>
          </w:tcPr>
          <w:p w14:paraId="63283977" w14:textId="77777777" w:rsidR="00A87E2A" w:rsidRDefault="00A87E2A" w:rsidP="00A87E2A">
            <w:pPr>
              <w:rPr>
                <w:color w:val="595959" w:themeColor="text1" w:themeTint="A6"/>
              </w:rPr>
            </w:pPr>
          </w:p>
        </w:tc>
        <w:tc>
          <w:tcPr>
            <w:tcW w:w="2552" w:type="dxa"/>
          </w:tcPr>
          <w:p w14:paraId="193173CF" w14:textId="77777777" w:rsidR="00A87E2A" w:rsidRDefault="00A87E2A" w:rsidP="00A87E2A">
            <w:pPr>
              <w:rPr>
                <w:color w:val="595959" w:themeColor="text1" w:themeTint="A6"/>
              </w:rPr>
            </w:pPr>
          </w:p>
        </w:tc>
      </w:tr>
      <w:tr w:rsidR="00A87E2A" w:rsidRPr="00787C92" w14:paraId="6A4CB57D" w14:textId="77777777" w:rsidTr="004D2339">
        <w:tblPrEx>
          <w:tblCellMar>
            <w:bottom w:w="85" w:type="dxa"/>
          </w:tblCellMar>
        </w:tblPrEx>
        <w:tc>
          <w:tcPr>
            <w:tcW w:w="1985" w:type="dxa"/>
            <w:shd w:val="clear" w:color="auto" w:fill="auto"/>
          </w:tcPr>
          <w:p w14:paraId="0DAE460D" w14:textId="6B56531E" w:rsidR="00A87E2A" w:rsidRPr="00FE6AC2" w:rsidRDefault="00A87E2A" w:rsidP="00A87E2A">
            <w:r>
              <w:t xml:space="preserve">Monday </w:t>
            </w:r>
            <w:r w:rsidR="005F166E">
              <w:t>25th</w:t>
            </w:r>
            <w:r>
              <w:t xml:space="preserve"> </w:t>
            </w:r>
            <w:r w:rsidR="005F166E">
              <w:t>Sep</w:t>
            </w:r>
            <w:r>
              <w:t xml:space="preserve"> 2023</w:t>
            </w:r>
          </w:p>
        </w:tc>
        <w:tc>
          <w:tcPr>
            <w:tcW w:w="1871" w:type="dxa"/>
          </w:tcPr>
          <w:p w14:paraId="71C20A88" w14:textId="56C37DF2" w:rsidR="00A87E2A" w:rsidRPr="00FE6AC2" w:rsidRDefault="00CE7A64" w:rsidP="00A87E2A">
            <w:pPr>
              <w:jc w:val="center"/>
            </w:pPr>
            <w:r>
              <w:t>Melbourne Show</w:t>
            </w:r>
          </w:p>
        </w:tc>
        <w:tc>
          <w:tcPr>
            <w:tcW w:w="1701" w:type="dxa"/>
            <w:shd w:val="clear" w:color="auto" w:fill="auto"/>
          </w:tcPr>
          <w:p w14:paraId="3C1AEAE2" w14:textId="77777777" w:rsidR="00A87E2A" w:rsidRPr="005A635E" w:rsidRDefault="00A87E2A" w:rsidP="00A87E2A">
            <w:pPr>
              <w:jc w:val="center"/>
              <w:rPr>
                <w:highlight w:val="yellow"/>
              </w:rPr>
            </w:pPr>
          </w:p>
        </w:tc>
        <w:tc>
          <w:tcPr>
            <w:tcW w:w="1559" w:type="dxa"/>
            <w:gridSpan w:val="2"/>
            <w:shd w:val="clear" w:color="auto" w:fill="auto"/>
          </w:tcPr>
          <w:p w14:paraId="6FB1B418" w14:textId="77777777" w:rsidR="00A87E2A" w:rsidRPr="005A635E" w:rsidRDefault="00A87E2A" w:rsidP="00A87E2A">
            <w:pPr>
              <w:jc w:val="center"/>
              <w:rPr>
                <w:highlight w:val="yellow"/>
              </w:rPr>
            </w:pPr>
          </w:p>
        </w:tc>
        <w:tc>
          <w:tcPr>
            <w:tcW w:w="1559" w:type="dxa"/>
            <w:gridSpan w:val="2"/>
          </w:tcPr>
          <w:p w14:paraId="0F56EE50" w14:textId="77777777" w:rsidR="00A87E2A" w:rsidRDefault="00A87E2A" w:rsidP="00A87E2A">
            <w:pPr>
              <w:rPr>
                <w:color w:val="595959" w:themeColor="text1" w:themeTint="A6"/>
              </w:rPr>
            </w:pPr>
          </w:p>
        </w:tc>
        <w:tc>
          <w:tcPr>
            <w:tcW w:w="2552" w:type="dxa"/>
          </w:tcPr>
          <w:p w14:paraId="150134A1" w14:textId="77777777" w:rsidR="00A87E2A" w:rsidRDefault="00A87E2A" w:rsidP="00A87E2A">
            <w:pPr>
              <w:rPr>
                <w:color w:val="595959" w:themeColor="text1" w:themeTint="A6"/>
              </w:rPr>
            </w:pPr>
          </w:p>
        </w:tc>
      </w:tr>
      <w:tr w:rsidR="00A87E2A" w:rsidRPr="00787C92" w14:paraId="1C7B3335" w14:textId="77777777" w:rsidTr="009910B7">
        <w:tblPrEx>
          <w:tblCellMar>
            <w:bottom w:w="85" w:type="dxa"/>
          </w:tblCellMar>
        </w:tblPrEx>
        <w:tc>
          <w:tcPr>
            <w:tcW w:w="1985" w:type="dxa"/>
            <w:shd w:val="clear" w:color="auto" w:fill="auto"/>
          </w:tcPr>
          <w:p w14:paraId="1BDB74AC" w14:textId="75E7AA45" w:rsidR="00A87E2A" w:rsidRPr="0094588B" w:rsidRDefault="00A87E2A" w:rsidP="00A87E2A">
            <w:r>
              <w:t xml:space="preserve">Tuesday </w:t>
            </w:r>
            <w:r w:rsidR="005F166E">
              <w:t>26</w:t>
            </w:r>
            <w:r>
              <w:t xml:space="preserve">th </w:t>
            </w:r>
            <w:r w:rsidR="005F166E">
              <w:t>Sep</w:t>
            </w:r>
            <w:r>
              <w:t xml:space="preserve"> 2023</w:t>
            </w:r>
          </w:p>
        </w:tc>
        <w:tc>
          <w:tcPr>
            <w:tcW w:w="1871" w:type="dxa"/>
          </w:tcPr>
          <w:p w14:paraId="4D17B26A" w14:textId="161EC72C" w:rsidR="00A87E2A" w:rsidRDefault="00B47E23" w:rsidP="00A87E2A">
            <w:pPr>
              <w:jc w:val="center"/>
            </w:pPr>
            <w:r>
              <w:t>Youth Empowerment Program @ the YRC</w:t>
            </w:r>
          </w:p>
        </w:tc>
        <w:tc>
          <w:tcPr>
            <w:tcW w:w="1701" w:type="dxa"/>
            <w:shd w:val="clear" w:color="auto" w:fill="FFFFFF" w:themeFill="background1"/>
          </w:tcPr>
          <w:p w14:paraId="212474BC" w14:textId="77777777" w:rsidR="00A87E2A" w:rsidRPr="00FE6AC2" w:rsidRDefault="00A87E2A" w:rsidP="00A87E2A">
            <w:pPr>
              <w:jc w:val="center"/>
            </w:pPr>
          </w:p>
        </w:tc>
        <w:tc>
          <w:tcPr>
            <w:tcW w:w="1559" w:type="dxa"/>
            <w:gridSpan w:val="2"/>
            <w:shd w:val="clear" w:color="auto" w:fill="FFFFFF" w:themeFill="background1"/>
          </w:tcPr>
          <w:p w14:paraId="0E9F1D2D" w14:textId="77777777" w:rsidR="00A87E2A" w:rsidRPr="00FE6AC2" w:rsidRDefault="00A87E2A" w:rsidP="00A87E2A">
            <w:pPr>
              <w:jc w:val="center"/>
            </w:pPr>
          </w:p>
        </w:tc>
        <w:tc>
          <w:tcPr>
            <w:tcW w:w="1559" w:type="dxa"/>
            <w:gridSpan w:val="2"/>
            <w:shd w:val="clear" w:color="auto" w:fill="FFFFFF" w:themeFill="background1"/>
          </w:tcPr>
          <w:p w14:paraId="092F08C4" w14:textId="77777777" w:rsidR="00A87E2A" w:rsidRDefault="00A87E2A" w:rsidP="00A87E2A">
            <w:pPr>
              <w:rPr>
                <w:color w:val="595959" w:themeColor="text1" w:themeTint="A6"/>
              </w:rPr>
            </w:pPr>
          </w:p>
        </w:tc>
        <w:tc>
          <w:tcPr>
            <w:tcW w:w="2552" w:type="dxa"/>
            <w:shd w:val="clear" w:color="auto" w:fill="FFFFFF" w:themeFill="background1"/>
          </w:tcPr>
          <w:p w14:paraId="6C6FEA44" w14:textId="77777777" w:rsidR="00A87E2A" w:rsidRDefault="00A87E2A" w:rsidP="00A87E2A">
            <w:pPr>
              <w:rPr>
                <w:color w:val="595959" w:themeColor="text1" w:themeTint="A6"/>
              </w:rPr>
            </w:pPr>
          </w:p>
        </w:tc>
      </w:tr>
      <w:tr w:rsidR="00A87E2A" w:rsidRPr="00787C92" w14:paraId="78146648" w14:textId="77777777" w:rsidTr="00B47E23">
        <w:tblPrEx>
          <w:tblCellMar>
            <w:bottom w:w="85" w:type="dxa"/>
          </w:tblCellMar>
        </w:tblPrEx>
        <w:tc>
          <w:tcPr>
            <w:tcW w:w="1985" w:type="dxa"/>
            <w:shd w:val="clear" w:color="auto" w:fill="auto"/>
          </w:tcPr>
          <w:p w14:paraId="3D683F83" w14:textId="23AD4029" w:rsidR="00A87E2A" w:rsidRPr="00FE6AC2" w:rsidRDefault="00A87E2A" w:rsidP="00A87E2A">
            <w:r>
              <w:t xml:space="preserve">Wednesday </w:t>
            </w:r>
            <w:r w:rsidR="005F166E">
              <w:t>27</w:t>
            </w:r>
            <w:r>
              <w:t xml:space="preserve">th </w:t>
            </w:r>
            <w:r w:rsidR="005F166E">
              <w:t>Sep</w:t>
            </w:r>
            <w:r>
              <w:t xml:space="preserve"> 2023</w:t>
            </w:r>
          </w:p>
        </w:tc>
        <w:tc>
          <w:tcPr>
            <w:tcW w:w="1871" w:type="dxa"/>
          </w:tcPr>
          <w:p w14:paraId="63595476" w14:textId="7AA94B13" w:rsidR="00A87E2A" w:rsidRPr="00FE6AC2" w:rsidRDefault="00B47E23" w:rsidP="00A87E2A">
            <w:pPr>
              <w:jc w:val="center"/>
            </w:pPr>
            <w:r>
              <w:t>Geelong Gaol Night Tour</w:t>
            </w:r>
          </w:p>
        </w:tc>
        <w:tc>
          <w:tcPr>
            <w:tcW w:w="1701" w:type="dxa"/>
            <w:shd w:val="clear" w:color="auto" w:fill="000000" w:themeFill="text1"/>
          </w:tcPr>
          <w:p w14:paraId="750A24D5" w14:textId="4CEC602D" w:rsidR="00A87E2A" w:rsidRPr="00B47E23" w:rsidRDefault="00B47E23" w:rsidP="00A87E2A">
            <w:pPr>
              <w:jc w:val="center"/>
              <w:rPr>
                <w:rFonts w:ascii="Arial" w:hAnsi="Arial" w:cs="Arial"/>
                <w:b/>
                <w:bCs/>
                <w:color w:val="FF0000"/>
              </w:rPr>
            </w:pPr>
            <w:r w:rsidRPr="00B47E23">
              <w:rPr>
                <w:rFonts w:ascii="Arial" w:hAnsi="Arial" w:cs="Arial"/>
                <w:b/>
                <w:bCs/>
                <w:color w:val="FF0000"/>
              </w:rPr>
              <w:t>NO SHUTTLE</w:t>
            </w:r>
          </w:p>
        </w:tc>
        <w:tc>
          <w:tcPr>
            <w:tcW w:w="1559" w:type="dxa"/>
            <w:gridSpan w:val="2"/>
            <w:shd w:val="clear" w:color="auto" w:fill="000000" w:themeFill="text1"/>
          </w:tcPr>
          <w:p w14:paraId="2133E3C9" w14:textId="77777777" w:rsidR="00A87E2A" w:rsidRPr="00FE6AC2" w:rsidRDefault="00A87E2A" w:rsidP="00A87E2A">
            <w:pPr>
              <w:jc w:val="center"/>
            </w:pPr>
          </w:p>
        </w:tc>
        <w:tc>
          <w:tcPr>
            <w:tcW w:w="1559" w:type="dxa"/>
            <w:gridSpan w:val="2"/>
            <w:shd w:val="clear" w:color="auto" w:fill="000000" w:themeFill="text1"/>
          </w:tcPr>
          <w:p w14:paraId="5EB658C7" w14:textId="059424BD" w:rsidR="00A87E2A" w:rsidRDefault="00B47E23" w:rsidP="00A87E2A">
            <w:pPr>
              <w:rPr>
                <w:color w:val="595959" w:themeColor="text1" w:themeTint="A6"/>
              </w:rPr>
            </w:pPr>
            <w:r w:rsidRPr="00B47E23">
              <w:rPr>
                <w:rFonts w:ascii="Arial" w:hAnsi="Arial" w:cs="Arial"/>
                <w:b/>
                <w:bCs/>
                <w:color w:val="FF0000"/>
              </w:rPr>
              <w:t>NO SHUTTLE</w:t>
            </w:r>
          </w:p>
        </w:tc>
        <w:tc>
          <w:tcPr>
            <w:tcW w:w="2552" w:type="dxa"/>
            <w:shd w:val="clear" w:color="auto" w:fill="000000" w:themeFill="text1"/>
          </w:tcPr>
          <w:p w14:paraId="1478C46E" w14:textId="77777777" w:rsidR="00A87E2A" w:rsidRDefault="00A87E2A" w:rsidP="00A87E2A">
            <w:pPr>
              <w:rPr>
                <w:color w:val="595959" w:themeColor="text1" w:themeTint="A6"/>
              </w:rPr>
            </w:pPr>
          </w:p>
        </w:tc>
      </w:tr>
      <w:tr w:rsidR="00A87E2A" w:rsidRPr="00787C92" w14:paraId="4A9F90AC" w14:textId="77777777" w:rsidTr="004D2339">
        <w:tblPrEx>
          <w:tblCellMar>
            <w:bottom w:w="85" w:type="dxa"/>
          </w:tblCellMar>
        </w:tblPrEx>
        <w:tc>
          <w:tcPr>
            <w:tcW w:w="1985" w:type="dxa"/>
            <w:shd w:val="clear" w:color="auto" w:fill="auto"/>
          </w:tcPr>
          <w:p w14:paraId="41A4CC72" w14:textId="7322F906" w:rsidR="00A87E2A" w:rsidRPr="00FE6AC2" w:rsidRDefault="00A87E2A" w:rsidP="00A87E2A">
            <w:r>
              <w:t xml:space="preserve">Thursday </w:t>
            </w:r>
            <w:r w:rsidR="005F166E">
              <w:t>2</w:t>
            </w:r>
            <w:r w:rsidR="006F46F0">
              <w:t>8</w:t>
            </w:r>
            <w:r>
              <w:t xml:space="preserve">th </w:t>
            </w:r>
            <w:r w:rsidR="006F46F0">
              <w:t>Sep</w:t>
            </w:r>
            <w:r>
              <w:t xml:space="preserve"> 2023</w:t>
            </w:r>
          </w:p>
        </w:tc>
        <w:tc>
          <w:tcPr>
            <w:tcW w:w="1871" w:type="dxa"/>
          </w:tcPr>
          <w:p w14:paraId="6A4407A7" w14:textId="7F658E4F" w:rsidR="00A87E2A" w:rsidRPr="0049259D" w:rsidRDefault="00B47E23" w:rsidP="00A87E2A">
            <w:pPr>
              <w:jc w:val="center"/>
            </w:pPr>
            <w:r>
              <w:t>Grand Final Sports Day</w:t>
            </w:r>
            <w:r w:rsidR="001705E5">
              <w:t xml:space="preserve"> @ Eagle Stadium</w:t>
            </w:r>
            <w:r w:rsidR="00A87E2A">
              <w:t xml:space="preserve"> </w:t>
            </w:r>
          </w:p>
        </w:tc>
        <w:tc>
          <w:tcPr>
            <w:tcW w:w="1701" w:type="dxa"/>
          </w:tcPr>
          <w:p w14:paraId="4EE6947E" w14:textId="77777777" w:rsidR="00A87E2A" w:rsidRPr="00FE6AC2" w:rsidRDefault="00A87E2A" w:rsidP="00A87E2A">
            <w:pPr>
              <w:jc w:val="center"/>
            </w:pPr>
          </w:p>
        </w:tc>
        <w:tc>
          <w:tcPr>
            <w:tcW w:w="1559" w:type="dxa"/>
            <w:gridSpan w:val="2"/>
          </w:tcPr>
          <w:p w14:paraId="7EDB8527" w14:textId="77777777" w:rsidR="00A87E2A" w:rsidRPr="00FE6AC2" w:rsidRDefault="00A87E2A" w:rsidP="00A87E2A">
            <w:pPr>
              <w:jc w:val="center"/>
              <w:rPr>
                <w:b/>
              </w:rPr>
            </w:pPr>
          </w:p>
        </w:tc>
        <w:tc>
          <w:tcPr>
            <w:tcW w:w="1559" w:type="dxa"/>
            <w:gridSpan w:val="2"/>
          </w:tcPr>
          <w:p w14:paraId="46903223" w14:textId="77777777" w:rsidR="00A87E2A" w:rsidRDefault="00A87E2A" w:rsidP="00A87E2A">
            <w:pPr>
              <w:rPr>
                <w:color w:val="595959" w:themeColor="text1" w:themeTint="A6"/>
              </w:rPr>
            </w:pPr>
          </w:p>
        </w:tc>
        <w:tc>
          <w:tcPr>
            <w:tcW w:w="2552" w:type="dxa"/>
          </w:tcPr>
          <w:p w14:paraId="24E0440E" w14:textId="77777777" w:rsidR="00A87E2A" w:rsidRDefault="00A87E2A" w:rsidP="00A87E2A">
            <w:pPr>
              <w:rPr>
                <w:color w:val="595959" w:themeColor="text1" w:themeTint="A6"/>
              </w:rPr>
            </w:pPr>
          </w:p>
        </w:tc>
      </w:tr>
      <w:tr w:rsidR="00A87E2A" w:rsidRPr="00787C92" w14:paraId="08E91D99" w14:textId="77777777" w:rsidTr="009910B7">
        <w:tblPrEx>
          <w:tblCellMar>
            <w:bottom w:w="85" w:type="dxa"/>
          </w:tblCellMar>
        </w:tblPrEx>
        <w:tc>
          <w:tcPr>
            <w:tcW w:w="1985" w:type="dxa"/>
            <w:shd w:val="clear" w:color="auto" w:fill="auto"/>
          </w:tcPr>
          <w:p w14:paraId="667DEA2D" w14:textId="1F578057" w:rsidR="00A87E2A" w:rsidRPr="0094588B" w:rsidRDefault="00A87E2A" w:rsidP="00A87E2A">
            <w:r>
              <w:t>Friday 2</w:t>
            </w:r>
            <w:r w:rsidR="00CE7A64">
              <w:t>9th</w:t>
            </w:r>
            <w:r>
              <w:t xml:space="preserve"> </w:t>
            </w:r>
            <w:r w:rsidR="00CE7A64">
              <w:t>Sep</w:t>
            </w:r>
            <w:r>
              <w:t xml:space="preserve"> 2023</w:t>
            </w:r>
          </w:p>
        </w:tc>
        <w:tc>
          <w:tcPr>
            <w:tcW w:w="1871" w:type="dxa"/>
          </w:tcPr>
          <w:p w14:paraId="63829A01" w14:textId="67FFCB7B" w:rsidR="00A87E2A" w:rsidRDefault="00B47E23" w:rsidP="00A87E2A">
            <w:pPr>
              <w:spacing w:before="0"/>
              <w:jc w:val="center"/>
            </w:pPr>
            <w:r>
              <w:t>Grand Final Public Holiday</w:t>
            </w:r>
          </w:p>
        </w:tc>
        <w:tc>
          <w:tcPr>
            <w:tcW w:w="1701" w:type="dxa"/>
            <w:shd w:val="clear" w:color="auto" w:fill="000000" w:themeFill="text1"/>
          </w:tcPr>
          <w:p w14:paraId="245B1499" w14:textId="77777777" w:rsidR="00A87E2A" w:rsidRPr="00FE6AC2" w:rsidRDefault="00A87E2A" w:rsidP="00A87E2A">
            <w:pPr>
              <w:jc w:val="center"/>
            </w:pPr>
          </w:p>
        </w:tc>
        <w:tc>
          <w:tcPr>
            <w:tcW w:w="1559" w:type="dxa"/>
            <w:gridSpan w:val="2"/>
            <w:shd w:val="clear" w:color="auto" w:fill="000000" w:themeFill="text1"/>
          </w:tcPr>
          <w:p w14:paraId="5531EB33" w14:textId="77777777" w:rsidR="00A87E2A" w:rsidRPr="00FE6AC2" w:rsidRDefault="00A87E2A" w:rsidP="00A87E2A">
            <w:pPr>
              <w:jc w:val="center"/>
              <w:rPr>
                <w:b/>
              </w:rPr>
            </w:pPr>
          </w:p>
        </w:tc>
        <w:tc>
          <w:tcPr>
            <w:tcW w:w="1559" w:type="dxa"/>
            <w:gridSpan w:val="2"/>
            <w:shd w:val="clear" w:color="auto" w:fill="000000" w:themeFill="text1"/>
          </w:tcPr>
          <w:p w14:paraId="7718F783" w14:textId="77777777" w:rsidR="00A87E2A" w:rsidRDefault="00A87E2A" w:rsidP="00A87E2A">
            <w:pPr>
              <w:rPr>
                <w:color w:val="595959" w:themeColor="text1" w:themeTint="A6"/>
              </w:rPr>
            </w:pPr>
          </w:p>
        </w:tc>
        <w:tc>
          <w:tcPr>
            <w:tcW w:w="2552" w:type="dxa"/>
            <w:shd w:val="clear" w:color="auto" w:fill="000000" w:themeFill="text1"/>
          </w:tcPr>
          <w:p w14:paraId="13DC63B0" w14:textId="77777777" w:rsidR="00A87E2A" w:rsidRDefault="00A87E2A" w:rsidP="00A87E2A">
            <w:pPr>
              <w:rPr>
                <w:color w:val="595959" w:themeColor="text1" w:themeTint="A6"/>
              </w:rPr>
            </w:pPr>
          </w:p>
        </w:tc>
      </w:tr>
      <w:tr w:rsidR="00A87E2A" w:rsidRPr="00787C92" w14:paraId="3CE0B3A5" w14:textId="77777777" w:rsidTr="0094588B">
        <w:tblPrEx>
          <w:tblCellMar>
            <w:bottom w:w="85" w:type="dxa"/>
          </w:tblCellMar>
        </w:tblPrEx>
        <w:trPr>
          <w:trHeight w:val="278"/>
        </w:trPr>
        <w:tc>
          <w:tcPr>
            <w:tcW w:w="7116" w:type="dxa"/>
            <w:gridSpan w:val="5"/>
            <w:tcBorders>
              <w:bottom w:val="single" w:sz="2" w:space="0" w:color="808080" w:themeColor="background1" w:themeShade="80"/>
            </w:tcBorders>
            <w:shd w:val="clear" w:color="auto" w:fill="auto"/>
          </w:tcPr>
          <w:p w14:paraId="72213512" w14:textId="77777777" w:rsidR="00A87E2A" w:rsidRPr="0025026E" w:rsidRDefault="00A87E2A" w:rsidP="00A87E2A">
            <w:pPr>
              <w:rPr>
                <w:color w:val="595959" w:themeColor="text1" w:themeTint="A6"/>
                <w:sz w:val="16"/>
                <w:szCs w:val="16"/>
              </w:rPr>
            </w:pPr>
          </w:p>
        </w:tc>
        <w:tc>
          <w:tcPr>
            <w:tcW w:w="1559" w:type="dxa"/>
            <w:gridSpan w:val="2"/>
            <w:tcBorders>
              <w:bottom w:val="single" w:sz="2" w:space="0" w:color="808080" w:themeColor="background1" w:themeShade="80"/>
            </w:tcBorders>
          </w:tcPr>
          <w:p w14:paraId="7EFDE01B" w14:textId="77777777" w:rsidR="00A87E2A" w:rsidRPr="0025026E" w:rsidRDefault="00A87E2A" w:rsidP="00A87E2A">
            <w:pPr>
              <w:rPr>
                <w:color w:val="595959" w:themeColor="text1" w:themeTint="A6"/>
                <w:sz w:val="16"/>
                <w:szCs w:val="16"/>
              </w:rPr>
            </w:pPr>
            <w:r w:rsidRPr="0025026E">
              <w:rPr>
                <w:color w:val="595959" w:themeColor="text1" w:themeTint="A6"/>
                <w:sz w:val="16"/>
                <w:szCs w:val="16"/>
              </w:rPr>
              <w:t xml:space="preserve">Total </w:t>
            </w:r>
          </w:p>
        </w:tc>
        <w:tc>
          <w:tcPr>
            <w:tcW w:w="2552" w:type="dxa"/>
            <w:tcBorders>
              <w:bottom w:val="single" w:sz="2" w:space="0" w:color="808080" w:themeColor="background1" w:themeShade="80"/>
            </w:tcBorders>
          </w:tcPr>
          <w:p w14:paraId="6C8B73A7" w14:textId="77777777" w:rsidR="00A87E2A" w:rsidRPr="0025026E" w:rsidRDefault="00A87E2A" w:rsidP="00A87E2A">
            <w:pPr>
              <w:rPr>
                <w:color w:val="595959" w:themeColor="text1" w:themeTint="A6"/>
                <w:sz w:val="16"/>
                <w:szCs w:val="16"/>
              </w:rPr>
            </w:pPr>
            <w:r w:rsidRPr="0025026E">
              <w:rPr>
                <w:color w:val="595959" w:themeColor="text1" w:themeTint="A6"/>
                <w:sz w:val="16"/>
                <w:szCs w:val="16"/>
              </w:rPr>
              <w:t>$</w:t>
            </w:r>
          </w:p>
        </w:tc>
      </w:tr>
      <w:tr w:rsidR="00A87E2A" w:rsidRPr="00306205" w14:paraId="4A72EE1A" w14:textId="77777777" w:rsidTr="00E339FF">
        <w:tblPrEx>
          <w:tblCellMar>
            <w:bottom w:w="85" w:type="dxa"/>
          </w:tblCellMar>
        </w:tblPrEx>
        <w:tc>
          <w:tcPr>
            <w:tcW w:w="11227" w:type="dxa"/>
            <w:gridSpan w:val="8"/>
            <w:tcBorders>
              <w:bottom w:val="single" w:sz="4" w:space="0" w:color="808080" w:themeColor="background1" w:themeShade="80"/>
            </w:tcBorders>
            <w:shd w:val="clear" w:color="auto" w:fill="auto"/>
          </w:tcPr>
          <w:p w14:paraId="1358A307" w14:textId="37F5DA5A" w:rsidR="00A87E2A" w:rsidRPr="00AC4C92" w:rsidRDefault="00A87E2A" w:rsidP="00A87E2A">
            <w:pPr>
              <w:spacing w:before="0" w:after="0"/>
              <w:rPr>
                <w:color w:val="595959" w:themeColor="text1" w:themeTint="A6"/>
                <w:sz w:val="20"/>
                <w:szCs w:val="20"/>
              </w:rPr>
            </w:pPr>
            <w:r w:rsidRPr="00AC4C92">
              <w:rPr>
                <w:b/>
                <w:color w:val="000000" w:themeColor="text1"/>
                <w:sz w:val="20"/>
                <w:szCs w:val="20"/>
                <w:highlight w:val="yellow"/>
              </w:rPr>
              <w:t>Please Note:</w:t>
            </w:r>
            <w:r w:rsidRPr="00AC4C92">
              <w:rPr>
                <w:color w:val="000000" w:themeColor="text1"/>
                <w:sz w:val="20"/>
                <w:szCs w:val="20"/>
                <w:highlight w:val="yellow"/>
              </w:rPr>
              <w:t xml:space="preserve"> Pick up and drop off times</w:t>
            </w:r>
            <w:r w:rsidR="00F9312C" w:rsidRPr="00AC4C92">
              <w:rPr>
                <w:color w:val="000000" w:themeColor="text1"/>
                <w:sz w:val="20"/>
                <w:szCs w:val="20"/>
                <w:highlight w:val="yellow"/>
              </w:rPr>
              <w:t xml:space="preserve"> </w:t>
            </w:r>
            <w:r w:rsidR="00701F06" w:rsidRPr="00AC4C92">
              <w:rPr>
                <w:color w:val="000000" w:themeColor="text1"/>
                <w:sz w:val="20"/>
                <w:szCs w:val="20"/>
                <w:highlight w:val="yellow"/>
              </w:rPr>
              <w:t>will be communicated the day before the activity. Any changes on the day</w:t>
            </w:r>
            <w:r w:rsidR="004C365C" w:rsidRPr="00AC4C92">
              <w:rPr>
                <w:color w:val="000000" w:themeColor="text1"/>
                <w:sz w:val="20"/>
                <w:szCs w:val="20"/>
                <w:highlight w:val="yellow"/>
              </w:rPr>
              <w:t xml:space="preserve"> due to </w:t>
            </w:r>
            <w:r w:rsidR="008D0002" w:rsidRPr="00AC4C92">
              <w:rPr>
                <w:color w:val="000000" w:themeColor="text1"/>
                <w:sz w:val="20"/>
                <w:szCs w:val="20"/>
                <w:highlight w:val="yellow"/>
              </w:rPr>
              <w:t>changes to the shuttle participants or delays due to traffic</w:t>
            </w:r>
            <w:r w:rsidR="004C365C" w:rsidRPr="00AC4C92">
              <w:rPr>
                <w:color w:val="000000" w:themeColor="text1"/>
                <w:sz w:val="20"/>
                <w:szCs w:val="20"/>
                <w:highlight w:val="yellow"/>
              </w:rPr>
              <w:t xml:space="preserve"> will be communicated to the primary parent/guardian</w:t>
            </w:r>
            <w:r w:rsidR="008D0002" w:rsidRPr="00AC4C92">
              <w:rPr>
                <w:color w:val="000000" w:themeColor="text1"/>
                <w:sz w:val="20"/>
                <w:szCs w:val="20"/>
                <w:highlight w:val="yellow"/>
              </w:rPr>
              <w:t xml:space="preserve"> a</w:t>
            </w:r>
            <w:r w:rsidR="00AC4C92" w:rsidRPr="00AC4C92">
              <w:rPr>
                <w:color w:val="000000" w:themeColor="text1"/>
                <w:sz w:val="20"/>
                <w:szCs w:val="20"/>
                <w:highlight w:val="yellow"/>
              </w:rPr>
              <w:t>s soon as known.</w:t>
            </w:r>
          </w:p>
        </w:tc>
      </w:tr>
      <w:tr w:rsidR="00A87E2A" w:rsidRPr="00306205" w14:paraId="74B4E56D" w14:textId="77777777" w:rsidTr="00E339FF">
        <w:tblPrEx>
          <w:tblCellMar>
            <w:bottom w:w="85" w:type="dxa"/>
          </w:tblCellMar>
        </w:tblPrEx>
        <w:tc>
          <w:tcPr>
            <w:tcW w:w="11227" w:type="dxa"/>
            <w:gridSpan w:val="8"/>
            <w:tcBorders>
              <w:bottom w:val="single" w:sz="4" w:space="0" w:color="808080" w:themeColor="background1" w:themeShade="80"/>
            </w:tcBorders>
            <w:shd w:val="clear" w:color="auto" w:fill="auto"/>
          </w:tcPr>
          <w:p w14:paraId="36253BE1" w14:textId="77777777" w:rsidR="00A87E2A" w:rsidRPr="002E18BB" w:rsidRDefault="00A87E2A" w:rsidP="00A87E2A">
            <w:pPr>
              <w:rPr>
                <w:color w:val="000000" w:themeColor="text1"/>
                <w:szCs w:val="18"/>
              </w:rPr>
            </w:pPr>
            <w:r w:rsidRPr="002E18BB">
              <w:rPr>
                <w:color w:val="000000" w:themeColor="text1"/>
                <w:szCs w:val="18"/>
              </w:rPr>
              <w:t xml:space="preserve">Wyndham Youth Services staff will endeavour to ensure that the young person is safe and that all measures are taken to ensure that they abide by the traffic laws requiring that they remain seated for the duration of their trip and that they wear the seatbelts that are available to them. </w:t>
            </w:r>
          </w:p>
          <w:p w14:paraId="4D76F7CF" w14:textId="77777777" w:rsidR="00A87E2A" w:rsidRPr="002E18BB" w:rsidRDefault="00A87E2A" w:rsidP="00A87E2A">
            <w:pPr>
              <w:spacing w:after="120"/>
              <w:rPr>
                <w:color w:val="000000" w:themeColor="text1"/>
                <w:szCs w:val="18"/>
              </w:rPr>
            </w:pPr>
            <w:r w:rsidRPr="002E18BB">
              <w:rPr>
                <w:color w:val="000000" w:themeColor="text1"/>
                <w:szCs w:val="18"/>
              </w:rPr>
              <w:t xml:space="preserve">A Youth Services staff member will be in contact with you should the young person not adhere to the safety requirements and will not be able to access the service for the remainder of the current Holiday Action program. Please sign to show that you understand and acknowledge the process.  </w:t>
            </w:r>
          </w:p>
          <w:p w14:paraId="680DAE91" w14:textId="77777777" w:rsidR="00A87E2A" w:rsidRPr="002E18BB" w:rsidRDefault="00A87E2A" w:rsidP="00A87E2A">
            <w:pPr>
              <w:spacing w:after="0"/>
              <w:rPr>
                <w:color w:val="000000" w:themeColor="text1"/>
                <w:szCs w:val="18"/>
              </w:rPr>
            </w:pPr>
          </w:p>
          <w:p w14:paraId="6FEEDFDE" w14:textId="77777777" w:rsidR="00A87E2A" w:rsidRPr="002E18BB" w:rsidRDefault="00A87E2A" w:rsidP="00A87E2A">
            <w:pPr>
              <w:spacing w:after="120"/>
              <w:rPr>
                <w:color w:val="000000" w:themeColor="text1"/>
                <w:szCs w:val="18"/>
              </w:rPr>
            </w:pPr>
            <w:r w:rsidRPr="002E18BB">
              <w:rPr>
                <w:color w:val="000000" w:themeColor="text1"/>
                <w:szCs w:val="18"/>
              </w:rPr>
              <w:lastRenderedPageBreak/>
              <w:t xml:space="preserve">I _______________________________ (name) the parent/grandparent/guardian/worker of _______________________________ (young person’s name) take responsibility for my young </w:t>
            </w:r>
            <w:r w:rsidRPr="002E18BB">
              <w:rPr>
                <w:color w:val="000000" w:themeColor="text1"/>
                <w:szCs w:val="18"/>
              </w:rPr>
              <w:br/>
            </w:r>
          </w:p>
          <w:p w14:paraId="3A0F36C5" w14:textId="77777777" w:rsidR="00A87E2A" w:rsidRPr="0025026E" w:rsidRDefault="00A87E2A" w:rsidP="00A87E2A">
            <w:pPr>
              <w:spacing w:after="120"/>
              <w:rPr>
                <w:color w:val="595959" w:themeColor="text1" w:themeTint="A6"/>
                <w:sz w:val="16"/>
                <w:szCs w:val="16"/>
              </w:rPr>
            </w:pPr>
            <w:r w:rsidRPr="002E18BB">
              <w:rPr>
                <w:color w:val="000000" w:themeColor="text1"/>
                <w:szCs w:val="18"/>
              </w:rPr>
              <w:t>person should they not adhere to the safety   _____________________________ (</w:t>
            </w:r>
            <w:proofErr w:type="gramStart"/>
            <w:r w:rsidRPr="002E18BB">
              <w:rPr>
                <w:color w:val="000000" w:themeColor="text1"/>
                <w:szCs w:val="18"/>
              </w:rPr>
              <w:t xml:space="preserve">signature)   </w:t>
            </w:r>
            <w:proofErr w:type="gramEnd"/>
            <w:r w:rsidRPr="002E18BB">
              <w:rPr>
                <w:color w:val="000000" w:themeColor="text1"/>
                <w:szCs w:val="18"/>
              </w:rPr>
              <w:t>___________ (date).</w:t>
            </w:r>
          </w:p>
        </w:tc>
      </w:tr>
    </w:tbl>
    <w:p w14:paraId="0EFCC36C" w14:textId="77777777" w:rsidR="00795053" w:rsidRPr="00795053" w:rsidRDefault="00E339FF" w:rsidP="00795053">
      <w:pPr>
        <w:spacing w:before="0" w:after="200"/>
        <w:jc w:val="center"/>
        <w:rPr>
          <w:rFonts w:ascii="DaxOT-Regular" w:hAnsi="DaxOT-Regular"/>
          <w:b/>
          <w:szCs w:val="18"/>
        </w:rPr>
      </w:pPr>
      <w:r w:rsidRPr="00C30C1C">
        <w:rPr>
          <w:rFonts w:ascii="DaxOT-Regular" w:hAnsi="DaxOT-Regular"/>
          <w:b/>
          <w:sz w:val="52"/>
          <w:szCs w:val="52"/>
        </w:rPr>
        <w:lastRenderedPageBreak/>
        <w:t>Shuttle Bus Timetable</w:t>
      </w:r>
    </w:p>
    <w:p w14:paraId="5798EEAB" w14:textId="7F4C6B00" w:rsidR="00433878" w:rsidRPr="00795053" w:rsidRDefault="00433878" w:rsidP="00795053">
      <w:pPr>
        <w:spacing w:before="0" w:after="200"/>
        <w:jc w:val="center"/>
        <w:rPr>
          <w:rFonts w:ascii="DaxOT-Regular" w:hAnsi="DaxOT-Regular"/>
          <w:b/>
          <w:sz w:val="52"/>
          <w:szCs w:val="52"/>
        </w:rPr>
      </w:pPr>
      <w:r w:rsidRPr="00C30C1C">
        <w:rPr>
          <w:b/>
          <w:color w:val="000000" w:themeColor="text1"/>
          <w:sz w:val="24"/>
          <w:szCs w:val="24"/>
        </w:rPr>
        <w:t xml:space="preserve">These are the </w:t>
      </w:r>
      <w:r w:rsidR="00A9023F">
        <w:rPr>
          <w:b/>
          <w:color w:val="000000" w:themeColor="text1"/>
          <w:sz w:val="24"/>
          <w:szCs w:val="24"/>
        </w:rPr>
        <w:t>preferred pick up and drop off locations for</w:t>
      </w:r>
      <w:r w:rsidRPr="00C30C1C">
        <w:rPr>
          <w:b/>
          <w:color w:val="000000" w:themeColor="text1"/>
          <w:sz w:val="24"/>
          <w:szCs w:val="24"/>
        </w:rPr>
        <w:t xml:space="preserve"> your young person</w:t>
      </w:r>
      <w:r w:rsidR="00A9023F">
        <w:rPr>
          <w:b/>
          <w:color w:val="000000" w:themeColor="text1"/>
          <w:sz w:val="24"/>
          <w:szCs w:val="24"/>
        </w:rPr>
        <w:t>. You will be advised of pick up and drop off</w:t>
      </w:r>
      <w:r w:rsidR="00587091" w:rsidRPr="00C30C1C">
        <w:rPr>
          <w:b/>
          <w:color w:val="000000" w:themeColor="text1"/>
          <w:sz w:val="24"/>
          <w:szCs w:val="24"/>
        </w:rPr>
        <w:t xml:space="preserve"> times </w:t>
      </w:r>
      <w:r w:rsidR="00FD54ED">
        <w:rPr>
          <w:b/>
          <w:color w:val="000000" w:themeColor="text1"/>
          <w:sz w:val="24"/>
          <w:szCs w:val="24"/>
        </w:rPr>
        <w:t>prior to the activity</w:t>
      </w:r>
      <w:r w:rsidR="00587091" w:rsidRPr="00C30C1C">
        <w:rPr>
          <w:b/>
          <w:color w:val="000000" w:themeColor="text1"/>
          <w:sz w:val="24"/>
          <w:szCs w:val="24"/>
        </w:rPr>
        <w:t>.</w:t>
      </w:r>
    </w:p>
    <w:tbl>
      <w:tblPr>
        <w:tblStyle w:val="TableGrid"/>
        <w:tblW w:w="10944" w:type="dxa"/>
        <w:tblInd w:w="-1026" w:type="dxa"/>
        <w:tblLook w:val="04A0" w:firstRow="1" w:lastRow="0" w:firstColumn="1" w:lastColumn="0" w:noHBand="0" w:noVBand="1"/>
      </w:tblPr>
      <w:tblGrid>
        <w:gridCol w:w="10944"/>
      </w:tblGrid>
      <w:tr w:rsidR="001705E5" w14:paraId="59BDC4B6" w14:textId="77777777" w:rsidTr="001705E5">
        <w:tc>
          <w:tcPr>
            <w:tcW w:w="10944" w:type="dxa"/>
          </w:tcPr>
          <w:p w14:paraId="6E8BA64E" w14:textId="77777777" w:rsidR="001705E5" w:rsidRPr="00C30C1C" w:rsidRDefault="001705E5" w:rsidP="009416AD">
            <w:pPr>
              <w:spacing w:before="0" w:after="200"/>
              <w:jc w:val="center"/>
              <w:rPr>
                <w:rFonts w:ascii="DaxOT-Regular" w:hAnsi="DaxOT-Regular"/>
                <w:b/>
                <w:sz w:val="20"/>
                <w:szCs w:val="20"/>
              </w:rPr>
            </w:pPr>
            <w:r w:rsidRPr="00C30C1C">
              <w:rPr>
                <w:rFonts w:ascii="DaxOT-Regular" w:hAnsi="DaxOT-Regular"/>
                <w:b/>
                <w:sz w:val="20"/>
                <w:szCs w:val="20"/>
              </w:rPr>
              <w:t>Community Centre</w:t>
            </w:r>
          </w:p>
        </w:tc>
      </w:tr>
      <w:tr w:rsidR="001705E5" w:rsidRPr="009416AD" w14:paraId="584E762D" w14:textId="77777777" w:rsidTr="001705E5">
        <w:tc>
          <w:tcPr>
            <w:tcW w:w="10944" w:type="dxa"/>
          </w:tcPr>
          <w:p w14:paraId="6C11FC0F" w14:textId="5E7D566D" w:rsidR="001705E5" w:rsidRPr="00510854" w:rsidRDefault="001705E5" w:rsidP="00255A4D">
            <w:pPr>
              <w:spacing w:before="0" w:after="200"/>
              <w:jc w:val="center"/>
              <w:rPr>
                <w:sz w:val="20"/>
                <w:szCs w:val="20"/>
              </w:rPr>
            </w:pPr>
            <w:r w:rsidRPr="00510854">
              <w:rPr>
                <w:rStyle w:val="Strong"/>
              </w:rPr>
              <w:t>Youth Resource Centre</w:t>
            </w:r>
            <w:r w:rsidR="004707FC">
              <w:rPr>
                <w:rStyle w:val="Strong"/>
              </w:rPr>
              <w:t xml:space="preserve"> (For any external activities)</w:t>
            </w:r>
            <w:r w:rsidRPr="00510854">
              <w:rPr>
                <w:rFonts w:cs="Arial"/>
                <w:b/>
                <w:bCs/>
                <w:szCs w:val="18"/>
              </w:rPr>
              <w:br/>
            </w:r>
            <w:r w:rsidRPr="00510854">
              <w:rPr>
                <w:rFonts w:cs="Arial"/>
                <w:szCs w:val="18"/>
              </w:rPr>
              <w:t>86 Derrimut Road</w:t>
            </w:r>
            <w:r w:rsidRPr="00510854">
              <w:rPr>
                <w:rFonts w:cs="Arial"/>
                <w:szCs w:val="18"/>
              </w:rPr>
              <w:br/>
              <w:t>Hoppers Crossing VIC 3029</w:t>
            </w:r>
          </w:p>
        </w:tc>
      </w:tr>
      <w:tr w:rsidR="001705E5" w:rsidRPr="009416AD" w14:paraId="17C35CF2" w14:textId="77777777" w:rsidTr="001705E5">
        <w:trPr>
          <w:trHeight w:val="764"/>
        </w:trPr>
        <w:tc>
          <w:tcPr>
            <w:tcW w:w="10944" w:type="dxa"/>
          </w:tcPr>
          <w:p w14:paraId="1021555D" w14:textId="17ACE296" w:rsidR="001705E5" w:rsidRPr="00510854" w:rsidRDefault="001705E5" w:rsidP="00255A4D">
            <w:pPr>
              <w:spacing w:before="0" w:after="200"/>
              <w:jc w:val="center"/>
              <w:rPr>
                <w:sz w:val="20"/>
                <w:szCs w:val="20"/>
              </w:rPr>
            </w:pPr>
            <w:r w:rsidRPr="00510854">
              <w:rPr>
                <w:rStyle w:val="Strong"/>
                <w:rFonts w:cs="Arial"/>
                <w:szCs w:val="18"/>
              </w:rPr>
              <w:t>Point Cook Community Learning Centre</w:t>
            </w:r>
            <w:r w:rsidRPr="00510854">
              <w:rPr>
                <w:rFonts w:cs="Arial"/>
                <w:szCs w:val="18"/>
              </w:rPr>
              <w:br/>
              <w:t>1-21 Cheetham Street</w:t>
            </w:r>
            <w:r w:rsidRPr="00510854">
              <w:rPr>
                <w:rFonts w:cs="Arial"/>
                <w:szCs w:val="18"/>
              </w:rPr>
              <w:br/>
              <w:t>Point Cook VIC 3030</w:t>
            </w:r>
          </w:p>
        </w:tc>
      </w:tr>
      <w:tr w:rsidR="001705E5" w:rsidRPr="009416AD" w14:paraId="33BE5358" w14:textId="77777777" w:rsidTr="001705E5">
        <w:tc>
          <w:tcPr>
            <w:tcW w:w="10944" w:type="dxa"/>
          </w:tcPr>
          <w:p w14:paraId="63171D7F" w14:textId="77777777" w:rsidR="001705E5" w:rsidRPr="00510854" w:rsidRDefault="001705E5" w:rsidP="00255A4D">
            <w:pPr>
              <w:spacing w:before="0" w:after="200"/>
              <w:jc w:val="center"/>
              <w:rPr>
                <w:sz w:val="20"/>
                <w:szCs w:val="20"/>
              </w:rPr>
            </w:pPr>
            <w:r w:rsidRPr="00510854">
              <w:rPr>
                <w:rStyle w:val="Strong"/>
                <w:rFonts w:cs="Arial"/>
                <w:szCs w:val="18"/>
              </w:rPr>
              <w:t>Manor Lakes Community Learning Centre</w:t>
            </w:r>
            <w:r w:rsidRPr="00510854">
              <w:rPr>
                <w:rFonts w:cs="Arial"/>
                <w:b/>
                <w:bCs/>
                <w:szCs w:val="18"/>
              </w:rPr>
              <w:br/>
            </w:r>
            <w:proofErr w:type="spellStart"/>
            <w:r w:rsidRPr="00510854">
              <w:rPr>
                <w:rFonts w:cs="Arial"/>
                <w:szCs w:val="18"/>
              </w:rPr>
              <w:t>Cnr</w:t>
            </w:r>
            <w:proofErr w:type="spellEnd"/>
            <w:r w:rsidRPr="00510854">
              <w:rPr>
                <w:rFonts w:cs="Arial"/>
                <w:szCs w:val="18"/>
              </w:rPr>
              <w:t xml:space="preserve"> Manor Lakes Blvd &amp; Howqua Way</w:t>
            </w:r>
            <w:r w:rsidRPr="00510854">
              <w:rPr>
                <w:rFonts w:cs="Arial"/>
                <w:szCs w:val="18"/>
              </w:rPr>
              <w:br/>
              <w:t>Wyndham Vale VIC 3024</w:t>
            </w:r>
          </w:p>
        </w:tc>
      </w:tr>
      <w:tr w:rsidR="0084225C" w:rsidRPr="009416AD" w14:paraId="4988CB8D" w14:textId="77777777" w:rsidTr="001705E5">
        <w:tc>
          <w:tcPr>
            <w:tcW w:w="10944" w:type="dxa"/>
          </w:tcPr>
          <w:p w14:paraId="57328E45" w14:textId="0665CF92" w:rsidR="0084225C" w:rsidRPr="00510854" w:rsidRDefault="0084225C" w:rsidP="00255A4D">
            <w:pPr>
              <w:spacing w:before="0" w:after="200"/>
              <w:jc w:val="center"/>
              <w:rPr>
                <w:rStyle w:val="Strong"/>
                <w:rFonts w:cs="Arial"/>
                <w:szCs w:val="18"/>
              </w:rPr>
            </w:pPr>
            <w:r>
              <w:rPr>
                <w:rStyle w:val="Strong"/>
                <w:rFonts w:cs="Arial"/>
                <w:szCs w:val="18"/>
              </w:rPr>
              <w:t>Tarneit</w:t>
            </w:r>
            <w:r w:rsidRPr="00510854">
              <w:rPr>
                <w:rStyle w:val="Strong"/>
                <w:rFonts w:cs="Arial"/>
                <w:szCs w:val="18"/>
              </w:rPr>
              <w:t xml:space="preserve"> Community Learning Centre</w:t>
            </w:r>
            <w:r w:rsidRPr="00510854">
              <w:rPr>
                <w:rFonts w:cs="Arial"/>
                <w:b/>
                <w:bCs/>
                <w:szCs w:val="18"/>
              </w:rPr>
              <w:br/>
            </w:r>
            <w:r>
              <w:rPr>
                <w:rFonts w:cs="Arial"/>
                <w:szCs w:val="18"/>
              </w:rPr>
              <w:t>150 Sunset Views Boulevard</w:t>
            </w:r>
            <w:r w:rsidRPr="00510854">
              <w:rPr>
                <w:rFonts w:cs="Arial"/>
                <w:szCs w:val="18"/>
              </w:rPr>
              <w:br/>
            </w:r>
            <w:r>
              <w:rPr>
                <w:rFonts w:cs="Arial"/>
                <w:szCs w:val="18"/>
              </w:rPr>
              <w:t>Tarneit</w:t>
            </w:r>
            <w:r w:rsidRPr="00510854">
              <w:rPr>
                <w:rFonts w:cs="Arial"/>
                <w:szCs w:val="18"/>
              </w:rPr>
              <w:t xml:space="preserve"> VIC 302</w:t>
            </w:r>
            <w:r>
              <w:rPr>
                <w:rFonts w:cs="Arial"/>
                <w:szCs w:val="18"/>
              </w:rPr>
              <w:t>9</w:t>
            </w:r>
          </w:p>
        </w:tc>
      </w:tr>
    </w:tbl>
    <w:p w14:paraId="27902798" w14:textId="77777777" w:rsidR="00C30C1C" w:rsidRDefault="00C30C1C" w:rsidP="00C30C1C">
      <w:pPr>
        <w:spacing w:before="0" w:after="0"/>
        <w:rPr>
          <w:b/>
          <w:color w:val="000000" w:themeColor="text1"/>
          <w:sz w:val="22"/>
        </w:rPr>
      </w:pPr>
      <w:r w:rsidRPr="00C30C1C">
        <w:rPr>
          <w:b/>
          <w:color w:val="000000" w:themeColor="text1"/>
          <w:sz w:val="22"/>
        </w:rPr>
        <w:t>PLEASE NOTE:</w:t>
      </w:r>
      <w:r>
        <w:rPr>
          <w:b/>
          <w:color w:val="000000" w:themeColor="text1"/>
          <w:sz w:val="22"/>
        </w:rPr>
        <w:t xml:space="preserve"> </w:t>
      </w:r>
      <w:r>
        <w:rPr>
          <w:b/>
          <w:color w:val="000000" w:themeColor="text1"/>
          <w:sz w:val="22"/>
        </w:rPr>
        <w:tab/>
      </w:r>
      <w:r w:rsidRPr="00C30C1C">
        <w:rPr>
          <w:b/>
          <w:color w:val="000000" w:themeColor="text1"/>
          <w:sz w:val="22"/>
        </w:rPr>
        <w:t>If</w:t>
      </w:r>
      <w:r w:rsidR="00EE0218" w:rsidRPr="00C30C1C">
        <w:rPr>
          <w:b/>
          <w:color w:val="000000" w:themeColor="text1"/>
          <w:sz w:val="22"/>
        </w:rPr>
        <w:t xml:space="preserve"> you are unable to </w:t>
      </w:r>
      <w:r w:rsidR="00255A4D" w:rsidRPr="00C30C1C">
        <w:rPr>
          <w:b/>
          <w:color w:val="000000" w:themeColor="text1"/>
          <w:sz w:val="22"/>
        </w:rPr>
        <w:t xml:space="preserve">be get to </w:t>
      </w:r>
      <w:r w:rsidRPr="00C30C1C">
        <w:rPr>
          <w:b/>
          <w:color w:val="000000" w:themeColor="text1"/>
          <w:sz w:val="22"/>
        </w:rPr>
        <w:t>the above locations, p</w:t>
      </w:r>
      <w:r w:rsidR="00255A4D" w:rsidRPr="00C30C1C">
        <w:rPr>
          <w:b/>
          <w:color w:val="000000" w:themeColor="text1"/>
          <w:sz w:val="22"/>
        </w:rPr>
        <w:t xml:space="preserve">lease nominate one of the </w:t>
      </w:r>
      <w:proofErr w:type="gramStart"/>
      <w:r w:rsidR="00255A4D" w:rsidRPr="00C30C1C">
        <w:rPr>
          <w:b/>
          <w:color w:val="000000" w:themeColor="text1"/>
          <w:sz w:val="22"/>
        </w:rPr>
        <w:t>below</w:t>
      </w:r>
      <w:proofErr w:type="gramEnd"/>
      <w:r w:rsidR="00255A4D" w:rsidRPr="00C30C1C">
        <w:rPr>
          <w:b/>
          <w:color w:val="000000" w:themeColor="text1"/>
          <w:sz w:val="22"/>
        </w:rPr>
        <w:t xml:space="preserve"> </w:t>
      </w:r>
      <w:r>
        <w:rPr>
          <w:b/>
          <w:color w:val="000000" w:themeColor="text1"/>
          <w:sz w:val="22"/>
        </w:rPr>
        <w:t xml:space="preserve">      </w:t>
      </w:r>
    </w:p>
    <w:p w14:paraId="604BB6C7" w14:textId="77777777" w:rsidR="00EE0218" w:rsidRPr="00C30C1C" w:rsidRDefault="00C30C1C" w:rsidP="00C30C1C">
      <w:pPr>
        <w:spacing w:before="0" w:after="0"/>
        <w:rPr>
          <w:b/>
          <w:color w:val="000000" w:themeColor="text1"/>
          <w:sz w:val="22"/>
        </w:rPr>
      </w:pPr>
      <w:r>
        <w:rPr>
          <w:b/>
          <w:color w:val="000000" w:themeColor="text1"/>
          <w:sz w:val="22"/>
        </w:rPr>
        <w:t xml:space="preserve">                     </w:t>
      </w:r>
      <w:r>
        <w:rPr>
          <w:b/>
          <w:color w:val="000000" w:themeColor="text1"/>
          <w:sz w:val="22"/>
        </w:rPr>
        <w:tab/>
      </w:r>
      <w:r w:rsidR="00255A4D" w:rsidRPr="00C30C1C">
        <w:rPr>
          <w:b/>
          <w:color w:val="000000" w:themeColor="text1"/>
          <w:sz w:val="22"/>
        </w:rPr>
        <w:t>community centres:</w:t>
      </w:r>
    </w:p>
    <w:p w14:paraId="53AFD1D9" w14:textId="77777777" w:rsidR="00C30C1C" w:rsidRDefault="005A3E59" w:rsidP="00C30C1C">
      <w:pPr>
        <w:spacing w:before="0" w:after="200"/>
        <w:jc w:val="center"/>
        <w:rPr>
          <w:rFonts w:cs="Arial"/>
          <w:color w:val="595959" w:themeColor="text1" w:themeTint="A6"/>
          <w:szCs w:val="18"/>
        </w:rPr>
      </w:pPr>
      <w:hyperlink r:id="rId10" w:history="1">
        <w:r w:rsidR="00EE0218" w:rsidRPr="00433878">
          <w:rPr>
            <w:rStyle w:val="Hyperlink"/>
            <w:rFonts w:cs="Arial"/>
            <w:b/>
            <w:color w:val="595959" w:themeColor="text1" w:themeTint="A6"/>
            <w:szCs w:val="18"/>
            <w:u w:val="none"/>
          </w:rPr>
          <w:t>Penrose Promenade Community Centre</w:t>
        </w:r>
        <w:r w:rsidR="00EE0218" w:rsidRPr="00433878">
          <w:rPr>
            <w:rFonts w:cs="Arial"/>
            <w:b/>
            <w:color w:val="595959" w:themeColor="text1" w:themeTint="A6"/>
            <w:szCs w:val="18"/>
          </w:rPr>
          <w:br/>
        </w:r>
        <w:r w:rsidR="00EE0218" w:rsidRPr="00433878">
          <w:rPr>
            <w:rStyle w:val="Hyperlink"/>
            <w:rFonts w:cs="Arial"/>
            <w:color w:val="595959" w:themeColor="text1" w:themeTint="A6"/>
            <w:szCs w:val="18"/>
            <w:u w:val="none"/>
          </w:rPr>
          <w:t>83 Penrose Promenade, Tarneit</w:t>
        </w:r>
      </w:hyperlink>
      <w:r w:rsidR="00EE0218" w:rsidRPr="00433878">
        <w:rPr>
          <w:rFonts w:cs="Arial"/>
          <w:color w:val="595959" w:themeColor="text1" w:themeTint="A6"/>
          <w:szCs w:val="18"/>
        </w:rPr>
        <w:t xml:space="preserve"> VIC 3030</w:t>
      </w:r>
    </w:p>
    <w:p w14:paraId="1B125EB5" w14:textId="77777777" w:rsidR="00C30C1C" w:rsidRDefault="00EE0218" w:rsidP="00C30C1C">
      <w:pPr>
        <w:spacing w:before="0" w:after="200"/>
        <w:jc w:val="center"/>
        <w:rPr>
          <w:rFonts w:cs="Arial"/>
          <w:color w:val="595959" w:themeColor="text1" w:themeTint="A6"/>
          <w:szCs w:val="18"/>
        </w:rPr>
      </w:pPr>
      <w:proofErr w:type="spellStart"/>
      <w:r w:rsidRPr="00433878">
        <w:rPr>
          <w:rStyle w:val="Strong"/>
          <w:rFonts w:cs="Arial"/>
          <w:color w:val="595959" w:themeColor="text1" w:themeTint="A6"/>
          <w:szCs w:val="18"/>
        </w:rPr>
        <w:t>Yerambooee</w:t>
      </w:r>
      <w:proofErr w:type="spellEnd"/>
      <w:r w:rsidRPr="00433878">
        <w:rPr>
          <w:rStyle w:val="Strong"/>
          <w:rFonts w:cs="Arial"/>
          <w:color w:val="595959" w:themeColor="text1" w:themeTint="A6"/>
          <w:szCs w:val="18"/>
        </w:rPr>
        <w:t xml:space="preserve"> Community Centre</w:t>
      </w:r>
      <w:r w:rsidRPr="00433878">
        <w:rPr>
          <w:rFonts w:cs="Arial"/>
          <w:b/>
          <w:bCs/>
          <w:color w:val="595959" w:themeColor="text1" w:themeTint="A6"/>
          <w:szCs w:val="18"/>
        </w:rPr>
        <w:br/>
      </w:r>
      <w:r w:rsidRPr="00433878">
        <w:rPr>
          <w:rFonts w:cs="Arial"/>
          <w:color w:val="595959" w:themeColor="text1" w:themeTint="A6"/>
          <w:szCs w:val="18"/>
        </w:rPr>
        <w:t>55 Maple Cres</w:t>
      </w:r>
      <w:r w:rsidRPr="00433878">
        <w:rPr>
          <w:rFonts w:cs="Arial"/>
          <w:color w:val="595959" w:themeColor="text1" w:themeTint="A6"/>
          <w:szCs w:val="18"/>
        </w:rPr>
        <w:br/>
        <w:t>Hoppers Crossing VIC 3029</w:t>
      </w:r>
    </w:p>
    <w:p w14:paraId="2AC7F64F" w14:textId="77777777" w:rsidR="00C30C1C" w:rsidRDefault="00EE0218" w:rsidP="00C30C1C">
      <w:pPr>
        <w:spacing w:before="0" w:after="200"/>
        <w:jc w:val="center"/>
        <w:rPr>
          <w:rFonts w:cs="Arial"/>
          <w:color w:val="595959" w:themeColor="text1" w:themeTint="A6"/>
          <w:szCs w:val="18"/>
        </w:rPr>
      </w:pPr>
      <w:r w:rsidRPr="00433878">
        <w:rPr>
          <w:rStyle w:val="Strong"/>
          <w:rFonts w:cs="Arial"/>
          <w:color w:val="595959" w:themeColor="text1" w:themeTint="A6"/>
          <w:szCs w:val="18"/>
        </w:rPr>
        <w:t>Jamieson Way Community Centre</w:t>
      </w:r>
      <w:r w:rsidRPr="00433878">
        <w:rPr>
          <w:rFonts w:cs="Arial"/>
          <w:b/>
          <w:bCs/>
          <w:color w:val="595959" w:themeColor="text1" w:themeTint="A6"/>
          <w:szCs w:val="18"/>
        </w:rPr>
        <w:br/>
      </w:r>
      <w:r w:rsidRPr="00433878">
        <w:rPr>
          <w:rFonts w:cs="Arial"/>
          <w:color w:val="595959" w:themeColor="text1" w:themeTint="A6"/>
          <w:szCs w:val="18"/>
        </w:rPr>
        <w:t>59 Jamieson Way</w:t>
      </w:r>
      <w:r w:rsidRPr="00433878">
        <w:rPr>
          <w:rFonts w:cs="Arial"/>
          <w:color w:val="595959" w:themeColor="text1" w:themeTint="A6"/>
          <w:szCs w:val="18"/>
        </w:rPr>
        <w:br/>
        <w:t>Point Cook VIC 3030</w:t>
      </w:r>
    </w:p>
    <w:p w14:paraId="54410326" w14:textId="77777777" w:rsidR="00EE0218" w:rsidRDefault="005A3E59" w:rsidP="00C30C1C">
      <w:pPr>
        <w:pStyle w:val="NormalWeb"/>
        <w:spacing w:after="0"/>
        <w:jc w:val="center"/>
        <w:rPr>
          <w:rStyle w:val="Hyperlink"/>
          <w:rFonts w:ascii="Arial Narrow" w:hAnsi="Arial Narrow" w:cs="Arial"/>
          <w:color w:val="595959" w:themeColor="text1" w:themeTint="A6"/>
          <w:sz w:val="18"/>
          <w:szCs w:val="18"/>
          <w:u w:val="none"/>
          <w:lang w:eastAsia="en-US"/>
        </w:rPr>
      </w:pPr>
      <w:hyperlink r:id="rId11" w:history="1">
        <w:proofErr w:type="spellStart"/>
        <w:r w:rsidR="00EE0218" w:rsidRPr="00433878">
          <w:rPr>
            <w:rStyle w:val="Hyperlink"/>
            <w:rFonts w:ascii="Arial Narrow" w:hAnsi="Arial Narrow" w:cs="Arial"/>
            <w:b/>
            <w:color w:val="595959" w:themeColor="text1" w:themeTint="A6"/>
            <w:sz w:val="18"/>
            <w:szCs w:val="18"/>
            <w:u w:val="none"/>
            <w:lang w:eastAsia="en-US"/>
          </w:rPr>
          <w:t>Featherbrook</w:t>
        </w:r>
        <w:proofErr w:type="spellEnd"/>
        <w:r w:rsidR="00EE0218" w:rsidRPr="00433878">
          <w:rPr>
            <w:rStyle w:val="Hyperlink"/>
            <w:rFonts w:ascii="Arial Narrow" w:hAnsi="Arial Narrow" w:cs="Arial"/>
            <w:b/>
            <w:color w:val="595959" w:themeColor="text1" w:themeTint="A6"/>
            <w:sz w:val="18"/>
            <w:szCs w:val="18"/>
            <w:u w:val="none"/>
            <w:lang w:eastAsia="en-US"/>
          </w:rPr>
          <w:t xml:space="preserve"> Community Centre</w:t>
        </w:r>
        <w:r w:rsidR="00EE0218" w:rsidRPr="00433878">
          <w:rPr>
            <w:rFonts w:ascii="Arial Narrow" w:hAnsi="Arial Narrow" w:cs="Arial"/>
            <w:b/>
            <w:color w:val="595959" w:themeColor="text1" w:themeTint="A6"/>
            <w:sz w:val="18"/>
            <w:szCs w:val="18"/>
            <w:lang w:eastAsia="en-US"/>
          </w:rPr>
          <w:br/>
        </w:r>
        <w:r w:rsidR="00EE0218" w:rsidRPr="00433878">
          <w:rPr>
            <w:rStyle w:val="Hyperlink"/>
            <w:rFonts w:ascii="Arial Narrow" w:hAnsi="Arial Narrow" w:cs="Arial"/>
            <w:color w:val="595959" w:themeColor="text1" w:themeTint="A6"/>
            <w:sz w:val="18"/>
            <w:szCs w:val="18"/>
            <w:u w:val="none"/>
            <w:lang w:eastAsia="en-US"/>
          </w:rPr>
          <w:t>33 – 35 Windorah Drive, Point Cook</w:t>
        </w:r>
      </w:hyperlink>
    </w:p>
    <w:p w14:paraId="5D22A976" w14:textId="77777777" w:rsidR="00C30C1C" w:rsidRPr="00C30C1C" w:rsidRDefault="00C30C1C" w:rsidP="00C30C1C">
      <w:pPr>
        <w:pStyle w:val="NormalWeb"/>
        <w:spacing w:after="0"/>
        <w:jc w:val="center"/>
        <w:rPr>
          <w:rStyle w:val="Strong"/>
          <w:rFonts w:ascii="Arial Narrow" w:hAnsi="Arial Narrow" w:cs="Arial"/>
          <w:b w:val="0"/>
          <w:bCs w:val="0"/>
          <w:color w:val="595959" w:themeColor="text1" w:themeTint="A6"/>
          <w:sz w:val="18"/>
          <w:szCs w:val="18"/>
          <w:lang w:eastAsia="en-US"/>
        </w:rPr>
      </w:pPr>
    </w:p>
    <w:p w14:paraId="033A8363" w14:textId="77777777" w:rsidR="00E8632B" w:rsidRDefault="00EE0218" w:rsidP="00E8632B">
      <w:pPr>
        <w:spacing w:before="0" w:after="200"/>
        <w:jc w:val="center"/>
        <w:rPr>
          <w:rFonts w:cs="Arial"/>
          <w:color w:val="595959" w:themeColor="text1" w:themeTint="A6"/>
          <w:szCs w:val="18"/>
        </w:rPr>
      </w:pPr>
      <w:r w:rsidRPr="00433878">
        <w:rPr>
          <w:rStyle w:val="Strong"/>
          <w:rFonts w:cs="Arial"/>
          <w:color w:val="595959" w:themeColor="text1" w:themeTint="A6"/>
          <w:szCs w:val="18"/>
        </w:rPr>
        <w:t>Grange Community Centre</w:t>
      </w:r>
      <w:r w:rsidRPr="00433878">
        <w:rPr>
          <w:rFonts w:cs="Arial"/>
          <w:b/>
          <w:bCs/>
          <w:color w:val="595959" w:themeColor="text1" w:themeTint="A6"/>
          <w:szCs w:val="18"/>
        </w:rPr>
        <w:br/>
      </w:r>
      <w:r w:rsidRPr="00433878">
        <w:rPr>
          <w:rFonts w:cs="Arial"/>
          <w:color w:val="595959" w:themeColor="text1" w:themeTint="A6"/>
          <w:szCs w:val="18"/>
        </w:rPr>
        <w:t>260-280 Hogan’s Rd</w:t>
      </w:r>
      <w:r w:rsidRPr="00433878">
        <w:rPr>
          <w:rFonts w:cs="Arial"/>
          <w:color w:val="595959" w:themeColor="text1" w:themeTint="A6"/>
          <w:szCs w:val="18"/>
        </w:rPr>
        <w:br/>
        <w:t>Hoppers Crossing VIC 3029</w:t>
      </w:r>
    </w:p>
    <w:p w14:paraId="4D3CB579" w14:textId="1F9DC926" w:rsidR="00EE0218" w:rsidRDefault="00EE0218" w:rsidP="00E8632B">
      <w:pPr>
        <w:spacing w:before="0" w:after="200"/>
        <w:jc w:val="center"/>
        <w:rPr>
          <w:rFonts w:cs="Arial"/>
          <w:color w:val="595959" w:themeColor="text1" w:themeTint="A6"/>
          <w:szCs w:val="18"/>
        </w:rPr>
      </w:pPr>
      <w:r w:rsidRPr="00433878">
        <w:rPr>
          <w:rFonts w:cs="Arial"/>
          <w:color w:val="595959" w:themeColor="text1" w:themeTint="A6"/>
          <w:szCs w:val="18"/>
        </w:rPr>
        <w:br/>
      </w:r>
      <w:proofErr w:type="spellStart"/>
      <w:r w:rsidRPr="00433878">
        <w:rPr>
          <w:rStyle w:val="Strong"/>
          <w:rFonts w:cs="Arial"/>
          <w:color w:val="595959" w:themeColor="text1" w:themeTint="A6"/>
          <w:szCs w:val="18"/>
        </w:rPr>
        <w:t>Quantin</w:t>
      </w:r>
      <w:proofErr w:type="spellEnd"/>
      <w:r w:rsidRPr="00433878">
        <w:rPr>
          <w:rStyle w:val="Strong"/>
          <w:rFonts w:cs="Arial"/>
          <w:color w:val="595959" w:themeColor="text1" w:themeTint="A6"/>
          <w:szCs w:val="18"/>
        </w:rPr>
        <w:t xml:space="preserve"> </w:t>
      </w:r>
      <w:proofErr w:type="spellStart"/>
      <w:r w:rsidRPr="00433878">
        <w:rPr>
          <w:rStyle w:val="Strong"/>
          <w:rFonts w:cs="Arial"/>
          <w:color w:val="595959" w:themeColor="text1" w:themeTint="A6"/>
          <w:szCs w:val="18"/>
        </w:rPr>
        <w:t>Binnah</w:t>
      </w:r>
      <w:proofErr w:type="spellEnd"/>
      <w:r w:rsidRPr="00433878">
        <w:rPr>
          <w:rStyle w:val="Strong"/>
          <w:rFonts w:cs="Arial"/>
          <w:color w:val="595959" w:themeColor="text1" w:themeTint="A6"/>
          <w:szCs w:val="18"/>
        </w:rPr>
        <w:t xml:space="preserve"> Community Centre</w:t>
      </w:r>
      <w:r w:rsidRPr="00433878">
        <w:rPr>
          <w:rFonts w:cs="Arial"/>
          <w:b/>
          <w:bCs/>
          <w:color w:val="595959" w:themeColor="text1" w:themeTint="A6"/>
          <w:szCs w:val="18"/>
        </w:rPr>
        <w:br/>
      </w:r>
      <w:r w:rsidRPr="00433878">
        <w:rPr>
          <w:rFonts w:cs="Arial"/>
          <w:color w:val="595959" w:themeColor="text1" w:themeTint="A6"/>
          <w:szCs w:val="18"/>
        </w:rPr>
        <w:t>61 Thames Blvd</w:t>
      </w:r>
      <w:r w:rsidRPr="00433878">
        <w:rPr>
          <w:rFonts w:cs="Arial"/>
          <w:color w:val="595959" w:themeColor="text1" w:themeTint="A6"/>
          <w:szCs w:val="18"/>
        </w:rPr>
        <w:br/>
        <w:t>Werribee VIC 3030</w:t>
      </w:r>
    </w:p>
    <w:p w14:paraId="2D0AD347" w14:textId="77777777" w:rsidR="00EE0218" w:rsidRDefault="00EE0218" w:rsidP="00433878">
      <w:pPr>
        <w:spacing w:before="0" w:after="200"/>
        <w:jc w:val="center"/>
        <w:rPr>
          <w:rFonts w:cs="Arial"/>
          <w:color w:val="595959" w:themeColor="text1" w:themeTint="A6"/>
          <w:szCs w:val="18"/>
        </w:rPr>
      </w:pPr>
      <w:proofErr w:type="spellStart"/>
      <w:r w:rsidRPr="00433878">
        <w:rPr>
          <w:rStyle w:val="Strong"/>
          <w:rFonts w:cs="Arial"/>
          <w:color w:val="595959" w:themeColor="text1" w:themeTint="A6"/>
          <w:szCs w:val="18"/>
        </w:rPr>
        <w:t>Iramoo</w:t>
      </w:r>
      <w:proofErr w:type="spellEnd"/>
      <w:r w:rsidRPr="00433878">
        <w:rPr>
          <w:rStyle w:val="Strong"/>
          <w:rFonts w:cs="Arial"/>
          <w:color w:val="595959" w:themeColor="text1" w:themeTint="A6"/>
          <w:szCs w:val="18"/>
        </w:rPr>
        <w:t xml:space="preserve"> Community Centre</w:t>
      </w:r>
      <w:r w:rsidRPr="00433878">
        <w:rPr>
          <w:rFonts w:cs="Arial"/>
          <w:b/>
          <w:bCs/>
          <w:color w:val="595959" w:themeColor="text1" w:themeTint="A6"/>
          <w:szCs w:val="18"/>
        </w:rPr>
        <w:br/>
      </w:r>
      <w:r w:rsidRPr="00433878">
        <w:rPr>
          <w:rFonts w:cs="Arial"/>
          <w:color w:val="595959" w:themeColor="text1" w:themeTint="A6"/>
          <w:szCs w:val="18"/>
        </w:rPr>
        <w:t>84 Honour Avenue</w:t>
      </w:r>
      <w:r w:rsidRPr="00433878">
        <w:rPr>
          <w:rFonts w:cs="Arial"/>
          <w:color w:val="595959" w:themeColor="text1" w:themeTint="A6"/>
          <w:szCs w:val="18"/>
        </w:rPr>
        <w:br/>
        <w:t>Wyndham Vale VIC 3024</w:t>
      </w:r>
    </w:p>
    <w:p w14:paraId="335D7C3F" w14:textId="77777777" w:rsidR="00433878" w:rsidRPr="00433878" w:rsidRDefault="00433878" w:rsidP="00433878">
      <w:pPr>
        <w:spacing w:before="0" w:after="200"/>
        <w:jc w:val="center"/>
        <w:rPr>
          <w:color w:val="595959" w:themeColor="text1" w:themeTint="A6"/>
          <w:sz w:val="20"/>
          <w:szCs w:val="20"/>
        </w:rPr>
      </w:pPr>
      <w:r w:rsidRPr="00433878">
        <w:rPr>
          <w:color w:val="595959" w:themeColor="text1" w:themeTint="A6"/>
          <w:sz w:val="20"/>
          <w:szCs w:val="20"/>
        </w:rPr>
        <w:t>Please call the Youth Resource Centre for more information</w:t>
      </w:r>
      <w:r w:rsidR="00583625">
        <w:rPr>
          <w:color w:val="595959" w:themeColor="text1" w:themeTint="A6"/>
          <w:sz w:val="20"/>
          <w:szCs w:val="20"/>
        </w:rPr>
        <w:t xml:space="preserve"> Ph: </w:t>
      </w:r>
      <w:r w:rsidR="00EA6808">
        <w:rPr>
          <w:color w:val="595959" w:themeColor="text1" w:themeTint="A6"/>
          <w:sz w:val="20"/>
          <w:szCs w:val="20"/>
        </w:rPr>
        <w:t xml:space="preserve">03 </w:t>
      </w:r>
      <w:r w:rsidR="00583625">
        <w:rPr>
          <w:color w:val="595959" w:themeColor="text1" w:themeTint="A6"/>
          <w:sz w:val="20"/>
          <w:szCs w:val="20"/>
        </w:rPr>
        <w:t>8734 1355</w:t>
      </w:r>
    </w:p>
    <w:sectPr w:rsidR="00433878" w:rsidRPr="004338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42E9" w14:textId="77777777" w:rsidR="00AB28C2" w:rsidRDefault="00AB28C2" w:rsidP="0039747D">
      <w:pPr>
        <w:spacing w:before="0" w:after="0" w:line="240" w:lineRule="auto"/>
      </w:pPr>
      <w:r>
        <w:separator/>
      </w:r>
    </w:p>
  </w:endnote>
  <w:endnote w:type="continuationSeparator" w:id="0">
    <w:p w14:paraId="03BCCC05" w14:textId="77777777" w:rsidR="00AB28C2" w:rsidRDefault="00AB28C2" w:rsidP="003974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2010504060101020104"/>
    <w:charset w:val="00"/>
    <w:family w:val="modern"/>
    <w:notTrueType/>
    <w:pitch w:val="variable"/>
    <w:sig w:usb0="800000AF" w:usb1="4000247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F5CB" w14:textId="77777777" w:rsidR="00AB28C2" w:rsidRDefault="00AB28C2" w:rsidP="0039747D">
      <w:pPr>
        <w:spacing w:before="0" w:after="0" w:line="240" w:lineRule="auto"/>
      </w:pPr>
      <w:r>
        <w:separator/>
      </w:r>
    </w:p>
  </w:footnote>
  <w:footnote w:type="continuationSeparator" w:id="0">
    <w:p w14:paraId="64734312" w14:textId="77777777" w:rsidR="00AB28C2" w:rsidRDefault="00AB28C2" w:rsidP="003974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846ED"/>
    <w:multiLevelType w:val="hybridMultilevel"/>
    <w:tmpl w:val="4BF68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136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C2"/>
    <w:rsid w:val="000170A5"/>
    <w:rsid w:val="00020171"/>
    <w:rsid w:val="00036EF5"/>
    <w:rsid w:val="00064E58"/>
    <w:rsid w:val="000B4D10"/>
    <w:rsid w:val="001111D8"/>
    <w:rsid w:val="00112DEF"/>
    <w:rsid w:val="001327B1"/>
    <w:rsid w:val="00164377"/>
    <w:rsid w:val="001705E5"/>
    <w:rsid w:val="00194B56"/>
    <w:rsid w:val="001A082D"/>
    <w:rsid w:val="001A2563"/>
    <w:rsid w:val="00215C96"/>
    <w:rsid w:val="0025026E"/>
    <w:rsid w:val="00255A4D"/>
    <w:rsid w:val="00267A6B"/>
    <w:rsid w:val="002E18BB"/>
    <w:rsid w:val="00323023"/>
    <w:rsid w:val="00373848"/>
    <w:rsid w:val="00395964"/>
    <w:rsid w:val="0039747D"/>
    <w:rsid w:val="003D178D"/>
    <w:rsid w:val="003F3B2E"/>
    <w:rsid w:val="00423542"/>
    <w:rsid w:val="00433878"/>
    <w:rsid w:val="004707FC"/>
    <w:rsid w:val="0049259D"/>
    <w:rsid w:val="004C365C"/>
    <w:rsid w:val="004D2339"/>
    <w:rsid w:val="004D7806"/>
    <w:rsid w:val="004E13DB"/>
    <w:rsid w:val="00510854"/>
    <w:rsid w:val="00550920"/>
    <w:rsid w:val="00583625"/>
    <w:rsid w:val="00587091"/>
    <w:rsid w:val="005A635E"/>
    <w:rsid w:val="005B0027"/>
    <w:rsid w:val="005D1AC6"/>
    <w:rsid w:val="005E0F79"/>
    <w:rsid w:val="005F166E"/>
    <w:rsid w:val="006B4ACE"/>
    <w:rsid w:val="006F46F0"/>
    <w:rsid w:val="00701F06"/>
    <w:rsid w:val="0070346B"/>
    <w:rsid w:val="00722A37"/>
    <w:rsid w:val="00756BA5"/>
    <w:rsid w:val="00795053"/>
    <w:rsid w:val="007C3053"/>
    <w:rsid w:val="007E0C06"/>
    <w:rsid w:val="007F7165"/>
    <w:rsid w:val="0081214F"/>
    <w:rsid w:val="0084225C"/>
    <w:rsid w:val="00875DAA"/>
    <w:rsid w:val="00893AF6"/>
    <w:rsid w:val="008C0420"/>
    <w:rsid w:val="008C6576"/>
    <w:rsid w:val="008D0002"/>
    <w:rsid w:val="00915C22"/>
    <w:rsid w:val="00922BA2"/>
    <w:rsid w:val="009416AD"/>
    <w:rsid w:val="0094588B"/>
    <w:rsid w:val="00947B9B"/>
    <w:rsid w:val="009777D0"/>
    <w:rsid w:val="009910B7"/>
    <w:rsid w:val="009D02B9"/>
    <w:rsid w:val="00A10B24"/>
    <w:rsid w:val="00A16549"/>
    <w:rsid w:val="00A87241"/>
    <w:rsid w:val="00A87E2A"/>
    <w:rsid w:val="00A9023F"/>
    <w:rsid w:val="00AB28C2"/>
    <w:rsid w:val="00AC4C92"/>
    <w:rsid w:val="00AE1A60"/>
    <w:rsid w:val="00AF734A"/>
    <w:rsid w:val="00B26066"/>
    <w:rsid w:val="00B43F93"/>
    <w:rsid w:val="00B47E23"/>
    <w:rsid w:val="00BA5FF3"/>
    <w:rsid w:val="00BC74D2"/>
    <w:rsid w:val="00C00258"/>
    <w:rsid w:val="00C30C1C"/>
    <w:rsid w:val="00CA0EE2"/>
    <w:rsid w:val="00CC1729"/>
    <w:rsid w:val="00CD12DA"/>
    <w:rsid w:val="00CE7A64"/>
    <w:rsid w:val="00D44F6C"/>
    <w:rsid w:val="00D7320E"/>
    <w:rsid w:val="00E17AD3"/>
    <w:rsid w:val="00E17B4B"/>
    <w:rsid w:val="00E23735"/>
    <w:rsid w:val="00E339FF"/>
    <w:rsid w:val="00E652BA"/>
    <w:rsid w:val="00E8632B"/>
    <w:rsid w:val="00EA6808"/>
    <w:rsid w:val="00ED7887"/>
    <w:rsid w:val="00EE0218"/>
    <w:rsid w:val="00EE3FA1"/>
    <w:rsid w:val="00F43DEE"/>
    <w:rsid w:val="00F9312C"/>
    <w:rsid w:val="00FD54ED"/>
    <w:rsid w:val="00FE6AC2"/>
    <w:rsid w:val="00FF2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DE42"/>
  <w15:docId w15:val="{E57E795E-320D-44E0-842D-E64E69E7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C2"/>
    <w:pPr>
      <w:spacing w:before="40" w:after="40"/>
    </w:pPr>
    <w:rPr>
      <w:rFonts w:ascii="Arial Narrow" w:hAnsi="Arial Narrow"/>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AC2"/>
    <w:pPr>
      <w:ind w:left="720"/>
      <w:contextualSpacing/>
    </w:pPr>
  </w:style>
  <w:style w:type="table" w:styleId="TableGrid">
    <w:name w:val="Table Grid"/>
    <w:basedOn w:val="TableNormal"/>
    <w:uiPriority w:val="59"/>
    <w:rsid w:val="00FE6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FE6AC2"/>
    <w:pPr>
      <w:autoSpaceDE w:val="0"/>
      <w:autoSpaceDN w:val="0"/>
      <w:adjustRightInd w:val="0"/>
      <w:spacing w:before="0" w:after="0" w:line="288" w:lineRule="auto"/>
      <w:textAlignment w:val="center"/>
    </w:pPr>
    <w:rPr>
      <w:rFonts w:ascii="Minion Pro" w:hAnsi="Minion Pro" w:cs="Minion Pro"/>
      <w:color w:val="000000"/>
      <w:sz w:val="24"/>
      <w:szCs w:val="24"/>
      <w:lang w:val="en-US"/>
    </w:rPr>
  </w:style>
  <w:style w:type="paragraph" w:styleId="Header">
    <w:name w:val="header"/>
    <w:basedOn w:val="Normal"/>
    <w:link w:val="HeaderChar"/>
    <w:uiPriority w:val="99"/>
    <w:unhideWhenUsed/>
    <w:rsid w:val="003974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9747D"/>
    <w:rPr>
      <w:rFonts w:ascii="Arial Narrow" w:hAnsi="Arial Narrow"/>
      <w:sz w:val="18"/>
    </w:rPr>
  </w:style>
  <w:style w:type="paragraph" w:styleId="Footer">
    <w:name w:val="footer"/>
    <w:basedOn w:val="Normal"/>
    <w:link w:val="FooterChar"/>
    <w:uiPriority w:val="99"/>
    <w:unhideWhenUsed/>
    <w:rsid w:val="0039747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9747D"/>
    <w:rPr>
      <w:rFonts w:ascii="Arial Narrow" w:hAnsi="Arial Narrow"/>
      <w:sz w:val="18"/>
    </w:rPr>
  </w:style>
  <w:style w:type="character" w:styleId="Strong">
    <w:name w:val="Strong"/>
    <w:basedOn w:val="DefaultParagraphFont"/>
    <w:uiPriority w:val="22"/>
    <w:qFormat/>
    <w:rsid w:val="00B26066"/>
    <w:rPr>
      <w:b/>
      <w:bCs/>
    </w:rPr>
  </w:style>
  <w:style w:type="paragraph" w:styleId="NormalWeb">
    <w:name w:val="Normal (Web)"/>
    <w:basedOn w:val="Normal"/>
    <w:uiPriority w:val="99"/>
    <w:unhideWhenUsed/>
    <w:rsid w:val="000B4D10"/>
    <w:pPr>
      <w:spacing w:before="0" w:after="225"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10B2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B24"/>
    <w:rPr>
      <w:rFonts w:ascii="Tahoma" w:hAnsi="Tahoma" w:cs="Tahoma"/>
      <w:sz w:val="16"/>
      <w:szCs w:val="16"/>
    </w:rPr>
  </w:style>
  <w:style w:type="character" w:styleId="Hyperlink">
    <w:name w:val="Hyperlink"/>
    <w:basedOn w:val="DefaultParagraphFont"/>
    <w:uiPriority w:val="99"/>
    <w:semiHidden/>
    <w:unhideWhenUsed/>
    <w:rsid w:val="00941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yndham.vic.gov.au/residents/community/comcentres/community_centre_listing/featherbrook_community_centre" TargetMode="External"/><Relationship Id="rId5" Type="http://schemas.openxmlformats.org/officeDocument/2006/relationships/settings" Target="settings.xml"/><Relationship Id="rId10" Type="http://schemas.openxmlformats.org/officeDocument/2006/relationships/hyperlink" Target="http://www.wyndham.vic.gov.au/residents/community/comcentres/community_centre_listing/penrose_promenade_community_centre"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6C3B3BA24AD547B4BC615AD688A81A41" version="1.0.0">
  <systemFields>
    <field name="Objective-Id">
      <value order="0">A2009704</value>
    </field>
    <field name="Objective-Title">
      <value order="0">Youth Services Holiday Action 2018 April Holiday Action Shuttle Booking Form &amp; timetable</value>
    </field>
    <field name="Objective-Description">
      <value order="0"/>
    </field>
    <field name="Objective-CreationStamp">
      <value order="0">2018-03-07T06:49:32Z</value>
    </field>
    <field name="Objective-IsApproved">
      <value order="0">false</value>
    </field>
    <field name="Objective-IsPublished">
      <value order="0">true</value>
    </field>
    <field name="Objective-DatePublished">
      <value order="0">2018-03-22T04:08:39Z</value>
    </field>
    <field name="Objective-ModificationStamp">
      <value order="0">2020-12-23T06:10:49Z</value>
    </field>
    <field name="Objective-Owner">
      <value order="0">Michelle Read</value>
    </field>
    <field name="Objective-Path">
      <value order="0">Objective Global Folder:Community Services:Youth:Holiday Action - 2018</value>
    </field>
    <field name="Objective-Parent">
      <value order="0">Holiday Action - 2018</value>
    </field>
    <field name="Objective-State">
      <value order="0">Published</value>
    </field>
    <field name="Objective-VersionId">
      <value order="0">vA3458227</value>
    </field>
    <field name="Objective-Version">
      <value order="0">1.0</value>
    </field>
    <field name="Objective-VersionNumber">
      <value order="0">1</value>
    </field>
    <field name="Objective-VersionComment">
      <value order="0">First version</value>
    </field>
    <field name="Objective-FileNumber">
      <value order="0">qA290661</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65D44201-6EC2-4F44-B3F7-194D2B9E073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Clark</dc:creator>
  <cp:lastModifiedBy>Jon Rhodes</cp:lastModifiedBy>
  <cp:revision>2</cp:revision>
  <cp:lastPrinted>2014-05-29T07:18:00Z</cp:lastPrinted>
  <dcterms:created xsi:type="dcterms:W3CDTF">2023-09-04T01:42:00Z</dcterms:created>
  <dcterms:modified xsi:type="dcterms:W3CDTF">2023-09-04T01:42:00Z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A2009704</vt:lpwstr>
  </property>
  <property fmtid="{D5CDD505-2E9C-101B-9397-08002B2CF9AE}" pid="4" name="Objective-Title">
    <vt:lpwstr>Youth Services Holiday Action 2018 April Holiday Action Shuttle Booking Form &amp; timetable</vt:lpwstr>
  </property>
  <property fmtid="{D5CDD505-2E9C-101B-9397-08002B2CF9AE}" pid="5" name="Objective-Comment">
    <vt:lpwstr/>
  </property>
  <property fmtid="{D5CDD505-2E9C-101B-9397-08002B2CF9AE}" pid="6" name="Objective-CreationStamp">
    <vt:filetime>2018-03-22T04:08:26Z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2018-03-22T04:08:39Z</vt:filetime>
  </property>
  <property fmtid="{D5CDD505-2E9C-101B-9397-08002B2CF9AE}" pid="10" name="Objective-ModificationStamp">
    <vt:filetime>2020-12-23T06:10:49Z</vt:filetime>
  </property>
  <property fmtid="{D5CDD505-2E9C-101B-9397-08002B2CF9AE}" pid="11" name="Objective-Owner">
    <vt:lpwstr>Michelle Read</vt:lpwstr>
  </property>
  <property fmtid="{D5CDD505-2E9C-101B-9397-08002B2CF9AE}" pid="12" name="Objective-Path">
    <vt:lpwstr>Objective Global Folder:Community Services:Youth:Holiday Action - 2018:</vt:lpwstr>
  </property>
  <property fmtid="{D5CDD505-2E9C-101B-9397-08002B2CF9AE}" pid="13" name="Objective-Parent">
    <vt:lpwstr>Holiday Action - 2018</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qA290661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vA3458227</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