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CC29A" w14:textId="260B160E" w:rsidR="00931EA4" w:rsidRPr="004C626C" w:rsidRDefault="00931EA4" w:rsidP="0093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u w:val="single"/>
        </w:rPr>
      </w:pPr>
      <w:r w:rsidRPr="004C626C">
        <w:rPr>
          <w:rFonts w:asciiTheme="majorHAnsi" w:hAnsiTheme="majorHAnsi" w:cstheme="majorHAnsi"/>
          <w:b/>
          <w:u w:val="single"/>
        </w:rPr>
        <w:t>RR_s04e0</w:t>
      </w:r>
      <w:r>
        <w:rPr>
          <w:rFonts w:asciiTheme="majorHAnsi" w:hAnsiTheme="majorHAnsi" w:cstheme="majorHAnsi"/>
          <w:b/>
          <w:u w:val="single"/>
        </w:rPr>
        <w:t>5</w:t>
      </w:r>
    </w:p>
    <w:p w14:paraId="3F52763F" w14:textId="330FBE2F" w:rsidR="00931EA4" w:rsidRPr="004C626C" w:rsidRDefault="00931EA4" w:rsidP="0093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4C626C">
        <w:rPr>
          <w:rFonts w:asciiTheme="majorHAnsi" w:hAnsiTheme="majorHAnsi" w:cstheme="majorHAnsi"/>
          <w:b/>
          <w:u w:val="single"/>
        </w:rPr>
        <w:t xml:space="preserve">Summer Series: </w:t>
      </w:r>
      <w:r>
        <w:rPr>
          <w:rFonts w:asciiTheme="majorHAnsi" w:hAnsiTheme="majorHAnsi" w:cstheme="majorHAnsi"/>
          <w:b/>
          <w:u w:val="single"/>
        </w:rPr>
        <w:t>Declan</w:t>
      </w:r>
    </w:p>
    <w:p w14:paraId="2177538B" w14:textId="77777777" w:rsidR="00931EA4" w:rsidRDefault="0093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u w:val="single"/>
        </w:rPr>
      </w:pPr>
    </w:p>
    <w:p w14:paraId="00000002" w14:textId="77777777" w:rsidR="00235350" w:rsidRPr="00BA3491" w:rsidRDefault="0023535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00000003" w14:textId="77777777" w:rsidR="00235350" w:rsidRPr="00BA3491" w:rsidRDefault="00B11A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 xml:space="preserve">[Start of recorded material at </w:t>
      </w:r>
      <w:r w:rsidRPr="00BA3491">
        <w:rPr>
          <w:rFonts w:asciiTheme="majorHAnsi" w:eastAsia="Calibri" w:hAnsiTheme="majorHAnsi" w:cstheme="majorHAnsi"/>
        </w:rPr>
        <w:t>00:00:00</w:t>
      </w:r>
      <w:r w:rsidRPr="00BA3491">
        <w:rPr>
          <w:rFonts w:asciiTheme="majorHAnsi" w:hAnsiTheme="majorHAnsi" w:cstheme="majorHAnsi"/>
        </w:rPr>
        <w:t>]</w:t>
      </w:r>
    </w:p>
    <w:p w14:paraId="00000004" w14:textId="77777777" w:rsidR="00235350" w:rsidRPr="00BA3491" w:rsidRDefault="00235350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00000005" w14:textId="5AEF5A78" w:rsidR="00235350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Recording:</w:t>
      </w:r>
      <w:r w:rsidRPr="00BA3491">
        <w:rPr>
          <w:rFonts w:asciiTheme="majorHAnsi" w:hAnsiTheme="majorHAnsi" w:cstheme="majorHAnsi"/>
        </w:rPr>
        <w:tab/>
        <w:t xml:space="preserve">The </w:t>
      </w:r>
      <w:r w:rsidR="0052410D" w:rsidRPr="00BA3491">
        <w:rPr>
          <w:rFonts w:asciiTheme="majorHAnsi" w:hAnsiTheme="majorHAnsi" w:cstheme="majorHAnsi"/>
        </w:rPr>
        <w:t>opinions</w:t>
      </w:r>
      <w:r w:rsidRPr="00BA3491">
        <w:rPr>
          <w:rFonts w:asciiTheme="majorHAnsi" w:hAnsiTheme="majorHAnsi" w:cstheme="majorHAnsi"/>
        </w:rPr>
        <w:t xml:space="preserve"> expressed during this podcast are the </w:t>
      </w:r>
      <w:r w:rsidR="0052410D" w:rsidRPr="00BA3491">
        <w:rPr>
          <w:rFonts w:asciiTheme="majorHAnsi" w:hAnsiTheme="majorHAnsi" w:cstheme="majorHAnsi"/>
        </w:rPr>
        <w:t>individual’s</w:t>
      </w:r>
      <w:r w:rsidRPr="00BA3491">
        <w:rPr>
          <w:rFonts w:asciiTheme="majorHAnsi" w:hAnsiTheme="majorHAnsi" w:cstheme="majorHAnsi"/>
        </w:rPr>
        <w:t xml:space="preserve"> own and do not </w:t>
      </w:r>
      <w:r w:rsidR="0052410D" w:rsidRPr="00BA3491">
        <w:rPr>
          <w:rFonts w:asciiTheme="majorHAnsi" w:hAnsiTheme="majorHAnsi" w:cstheme="majorHAnsi"/>
        </w:rPr>
        <w:t>represent</w:t>
      </w:r>
      <w:r w:rsidRPr="00BA3491">
        <w:rPr>
          <w:rFonts w:asciiTheme="majorHAnsi" w:hAnsiTheme="majorHAnsi" w:cstheme="majorHAnsi"/>
        </w:rPr>
        <w:t xml:space="preserve"> those of Wyndham City Council. </w:t>
      </w:r>
    </w:p>
    <w:p w14:paraId="00000006" w14:textId="77777777" w:rsidR="00235350" w:rsidRPr="00BA3491" w:rsidRDefault="00235350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2C4F4FCD" w14:textId="377CAEC6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 xml:space="preserve">Hello and welcome to Recently Returned. I’m your host, Kirsty, and I’m joined today by Declan, one of our education and youth librarians for another episode of our Summer </w:t>
      </w:r>
      <w:r w:rsidR="0052410D" w:rsidRPr="00BA3491">
        <w:rPr>
          <w:rFonts w:asciiTheme="majorHAnsi" w:hAnsiTheme="majorHAnsi" w:cstheme="majorHAnsi"/>
        </w:rPr>
        <w:t>Series</w:t>
      </w:r>
      <w:r w:rsidR="007C6B99" w:rsidRPr="00BA3491">
        <w:rPr>
          <w:rFonts w:asciiTheme="majorHAnsi" w:hAnsiTheme="majorHAnsi" w:cstheme="majorHAnsi"/>
        </w:rPr>
        <w:t>. Hi Declan, how are you?</w:t>
      </w:r>
    </w:p>
    <w:p w14:paraId="79B52BE8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36626B94" w14:textId="087796E3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 xml:space="preserve">Hi Kirsty, pretty good. You </w:t>
      </w:r>
      <w:r w:rsidR="0052410D" w:rsidRPr="00BA3491">
        <w:rPr>
          <w:rFonts w:asciiTheme="majorHAnsi" w:hAnsiTheme="majorHAnsi" w:cstheme="majorHAnsi"/>
        </w:rPr>
        <w:t>know, school</w:t>
      </w:r>
      <w:r w:rsidR="007C6B99" w:rsidRPr="00BA3491">
        <w:rPr>
          <w:rFonts w:asciiTheme="majorHAnsi" w:hAnsiTheme="majorHAnsi" w:cstheme="majorHAnsi"/>
        </w:rPr>
        <w:t xml:space="preserve"> </w:t>
      </w:r>
      <w:r w:rsidR="0052410D" w:rsidRPr="00BA3491">
        <w:rPr>
          <w:rFonts w:asciiTheme="majorHAnsi" w:hAnsiTheme="majorHAnsi" w:cstheme="majorHAnsi"/>
        </w:rPr>
        <w:t>holidays</w:t>
      </w:r>
      <w:r w:rsidR="007C6B99" w:rsidRPr="00BA3491">
        <w:rPr>
          <w:rFonts w:asciiTheme="majorHAnsi" w:hAnsiTheme="majorHAnsi" w:cstheme="majorHAnsi"/>
        </w:rPr>
        <w:t xml:space="preserve"> have just started so everything is a bit hectic here at the libraries but looking forward to the </w:t>
      </w:r>
      <w:r w:rsidR="005C383C">
        <w:rPr>
          <w:rFonts w:asciiTheme="majorHAnsi" w:hAnsiTheme="majorHAnsi" w:cstheme="majorHAnsi"/>
        </w:rPr>
        <w:t>S</w:t>
      </w:r>
      <w:r w:rsidR="0052410D" w:rsidRPr="00BA3491">
        <w:rPr>
          <w:rFonts w:asciiTheme="majorHAnsi" w:hAnsiTheme="majorHAnsi" w:cstheme="majorHAnsi"/>
        </w:rPr>
        <w:t>ummer</w:t>
      </w:r>
      <w:r w:rsidR="007C6B99" w:rsidRPr="00BA3491">
        <w:rPr>
          <w:rFonts w:asciiTheme="majorHAnsi" w:hAnsiTheme="majorHAnsi" w:cstheme="majorHAnsi"/>
        </w:rPr>
        <w:t xml:space="preserve"> </w:t>
      </w:r>
      <w:r w:rsidR="005C383C">
        <w:rPr>
          <w:rFonts w:asciiTheme="majorHAnsi" w:hAnsiTheme="majorHAnsi" w:cstheme="majorHAnsi"/>
        </w:rPr>
        <w:t>R</w:t>
      </w:r>
      <w:r w:rsidR="007C6B99" w:rsidRPr="00BA3491">
        <w:rPr>
          <w:rFonts w:asciiTheme="majorHAnsi" w:hAnsiTheme="majorHAnsi" w:cstheme="majorHAnsi"/>
        </w:rPr>
        <w:t xml:space="preserve">eads </w:t>
      </w:r>
      <w:proofErr w:type="gramStart"/>
      <w:r w:rsidR="007C6B99" w:rsidRPr="00BA3491">
        <w:rPr>
          <w:rFonts w:asciiTheme="majorHAnsi" w:hAnsiTheme="majorHAnsi" w:cstheme="majorHAnsi"/>
        </w:rPr>
        <w:t>at the moment</w:t>
      </w:r>
      <w:proofErr w:type="gramEnd"/>
      <w:r w:rsidR="007C6B99" w:rsidRPr="00BA3491">
        <w:rPr>
          <w:rFonts w:asciiTheme="majorHAnsi" w:hAnsiTheme="majorHAnsi" w:cstheme="majorHAnsi"/>
        </w:rPr>
        <w:t xml:space="preserve">. </w:t>
      </w:r>
    </w:p>
    <w:p w14:paraId="001B03DA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276F735A" w14:textId="395BFEBD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 xml:space="preserve">Excellent. Well, we’re going to get started with some </w:t>
      </w:r>
      <w:r w:rsidR="0052410D" w:rsidRPr="00BA3491">
        <w:rPr>
          <w:rFonts w:asciiTheme="majorHAnsi" w:hAnsiTheme="majorHAnsi" w:cstheme="majorHAnsi"/>
        </w:rPr>
        <w:t>rapid-fire</w:t>
      </w:r>
      <w:r w:rsidR="007C6B99" w:rsidRPr="00BA3491">
        <w:rPr>
          <w:rFonts w:asciiTheme="majorHAnsi" w:hAnsiTheme="majorHAnsi" w:cstheme="majorHAnsi"/>
        </w:rPr>
        <w:t xml:space="preserve"> icebreaker questions. </w:t>
      </w:r>
    </w:p>
    <w:p w14:paraId="79A8FD2A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630528B2" w14:textId="391543D7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>Awesome.</w:t>
      </w:r>
    </w:p>
    <w:p w14:paraId="724515D9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5F642881" w14:textId="09F8FA36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 xml:space="preserve">Just </w:t>
      </w:r>
      <w:r w:rsidR="0052410D" w:rsidRPr="00BA3491">
        <w:rPr>
          <w:rFonts w:asciiTheme="majorHAnsi" w:hAnsiTheme="majorHAnsi" w:cstheme="majorHAnsi"/>
        </w:rPr>
        <w:t>to</w:t>
      </w:r>
      <w:r w:rsidR="007C6B99" w:rsidRPr="00BA3491">
        <w:rPr>
          <w:rFonts w:asciiTheme="majorHAnsi" w:hAnsiTheme="majorHAnsi" w:cstheme="majorHAnsi"/>
        </w:rPr>
        <w:t xml:space="preserve"> get to know you a bit. </w:t>
      </w:r>
    </w:p>
    <w:p w14:paraId="2072D4AD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7055B554" w14:textId="5C18E7DC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 xml:space="preserve">Yeah. </w:t>
      </w:r>
    </w:p>
    <w:p w14:paraId="3151471F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16223E1D" w14:textId="052ED99E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>So,</w:t>
      </w:r>
      <w:r w:rsidR="007C6B99" w:rsidRPr="00BA3491">
        <w:rPr>
          <w:rFonts w:asciiTheme="majorHAnsi" w:hAnsiTheme="majorHAnsi" w:cstheme="majorHAnsi"/>
        </w:rPr>
        <w:t xml:space="preserve"> our first question is</w:t>
      </w:r>
      <w:r w:rsidR="00BD591C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 xml:space="preserve"> what is your worst reading habit?</w:t>
      </w:r>
    </w:p>
    <w:p w14:paraId="3AB5ADCF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66D9BEC8" w14:textId="715F41DC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 xml:space="preserve">Hmm. I mean, </w:t>
      </w:r>
      <w:proofErr w:type="gramStart"/>
      <w:r w:rsidR="007C6B99" w:rsidRPr="00BA3491">
        <w:rPr>
          <w:rFonts w:asciiTheme="majorHAnsi" w:hAnsiTheme="majorHAnsi" w:cstheme="majorHAnsi"/>
        </w:rPr>
        <w:t>I‘</w:t>
      </w:r>
      <w:proofErr w:type="gramEnd"/>
      <w:r w:rsidR="007C6B99" w:rsidRPr="00BA3491">
        <w:rPr>
          <w:rFonts w:asciiTheme="majorHAnsi" w:hAnsiTheme="majorHAnsi" w:cstheme="majorHAnsi"/>
        </w:rPr>
        <w:t>ve got a few but if I had to pick one, I’d probably say my bing</w:t>
      </w:r>
      <w:r w:rsidR="00BD591C">
        <w:rPr>
          <w:rFonts w:asciiTheme="majorHAnsi" w:hAnsiTheme="majorHAnsi" w:cstheme="majorHAnsi"/>
        </w:rPr>
        <w:t>e</w:t>
      </w:r>
      <w:r w:rsidR="007C6B99" w:rsidRPr="00BA3491">
        <w:rPr>
          <w:rFonts w:asciiTheme="majorHAnsi" w:hAnsiTheme="majorHAnsi" w:cstheme="majorHAnsi"/>
        </w:rPr>
        <w:t xml:space="preserve">ing. That goes both ways, I either read three books in a month or I don’t read at all </w:t>
      </w:r>
      <w:r w:rsidR="004A2500" w:rsidRPr="00BA3491">
        <w:rPr>
          <w:rFonts w:asciiTheme="majorHAnsi" w:hAnsiTheme="majorHAnsi" w:cstheme="majorHAnsi"/>
        </w:rPr>
        <w:t>for</w:t>
      </w:r>
      <w:r w:rsidR="007C6B99" w:rsidRPr="00BA3491">
        <w:rPr>
          <w:rFonts w:asciiTheme="majorHAnsi" w:hAnsiTheme="majorHAnsi" w:cstheme="majorHAnsi"/>
        </w:rPr>
        <w:t xml:space="preserve"> three months. That’s probably the worst habit I would say. </w:t>
      </w:r>
    </w:p>
    <w:p w14:paraId="4147D60B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7BEB4C11" w14:textId="3AFB8D1B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 xml:space="preserve">Can be a bit of an </w:t>
      </w:r>
      <w:r w:rsidR="0052410D" w:rsidRPr="00BA3491">
        <w:rPr>
          <w:rFonts w:asciiTheme="majorHAnsi" w:hAnsiTheme="majorHAnsi" w:cstheme="majorHAnsi"/>
        </w:rPr>
        <w:t>issue</w:t>
      </w:r>
      <w:r w:rsidR="007C6B99" w:rsidRPr="00BA3491">
        <w:rPr>
          <w:rFonts w:asciiTheme="majorHAnsi" w:hAnsiTheme="majorHAnsi" w:cstheme="majorHAnsi"/>
        </w:rPr>
        <w:t xml:space="preserve"> if you’re trying to keep track of your reading. </w:t>
      </w:r>
    </w:p>
    <w:p w14:paraId="0CD233D8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771BAF1F" w14:textId="0566E9DD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>Definitely</w:t>
      </w:r>
      <w:r w:rsidR="007C6B99" w:rsidRPr="00BA3491">
        <w:rPr>
          <w:rFonts w:asciiTheme="majorHAnsi" w:hAnsiTheme="majorHAnsi" w:cstheme="majorHAnsi"/>
        </w:rPr>
        <w:t xml:space="preserve">. </w:t>
      </w:r>
    </w:p>
    <w:p w14:paraId="70ECC429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462E4325" w14:textId="2C9F4F71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>And this one is a little nicer, I guess. Which book do you wish you could experience again for the first time?</w:t>
      </w:r>
    </w:p>
    <w:p w14:paraId="77D2ABCB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68158447" w14:textId="57985DA6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  <w:t xml:space="preserve">I would probably say </w:t>
      </w:r>
      <w:r w:rsidR="0052410D" w:rsidRPr="00BA3491">
        <w:rPr>
          <w:rFonts w:asciiTheme="majorHAnsi" w:hAnsiTheme="majorHAnsi" w:cstheme="majorHAnsi"/>
        </w:rPr>
        <w:t>Rendezvous</w:t>
      </w:r>
      <w:r w:rsidR="007C6B99" w:rsidRPr="00BA3491">
        <w:rPr>
          <w:rFonts w:asciiTheme="majorHAnsi" w:hAnsiTheme="majorHAnsi" w:cstheme="majorHAnsi"/>
        </w:rPr>
        <w:t xml:space="preserve"> </w:t>
      </w:r>
      <w:r w:rsidR="004A2500" w:rsidRPr="00BA3491">
        <w:rPr>
          <w:rFonts w:asciiTheme="majorHAnsi" w:hAnsiTheme="majorHAnsi" w:cstheme="majorHAnsi"/>
        </w:rPr>
        <w:t xml:space="preserve">with Rama </w:t>
      </w:r>
      <w:r w:rsidR="007C6B99" w:rsidRPr="00BA3491">
        <w:rPr>
          <w:rFonts w:asciiTheme="majorHAnsi" w:hAnsiTheme="majorHAnsi" w:cstheme="majorHAnsi"/>
        </w:rPr>
        <w:t xml:space="preserve">by Arthur C. Clarke. Sort of a </w:t>
      </w:r>
      <w:r w:rsidR="008C4331" w:rsidRPr="00BA3491">
        <w:rPr>
          <w:rFonts w:asciiTheme="majorHAnsi" w:hAnsiTheme="majorHAnsi" w:cstheme="majorHAnsi"/>
        </w:rPr>
        <w:t xml:space="preserve">giant rock comes hurtling into our solar system and earth scientists go and try to explore it and </w:t>
      </w:r>
      <w:proofErr w:type="gramStart"/>
      <w:r w:rsidR="004A2500" w:rsidRPr="00BA3491">
        <w:rPr>
          <w:rFonts w:asciiTheme="majorHAnsi" w:hAnsiTheme="majorHAnsi" w:cstheme="majorHAnsi"/>
        </w:rPr>
        <w:t>it's</w:t>
      </w:r>
      <w:proofErr w:type="gramEnd"/>
      <w:r w:rsidR="008C4331" w:rsidRPr="00BA3491">
        <w:rPr>
          <w:rFonts w:asciiTheme="majorHAnsi" w:hAnsiTheme="majorHAnsi" w:cstheme="majorHAnsi"/>
        </w:rPr>
        <w:t xml:space="preserve"> very Arthur C. Clarke </w:t>
      </w:r>
      <w:r w:rsidR="004A2500" w:rsidRPr="00BA3491">
        <w:rPr>
          <w:rFonts w:asciiTheme="majorHAnsi" w:hAnsiTheme="majorHAnsi" w:cstheme="majorHAnsi"/>
        </w:rPr>
        <w:t>sci-fi</w:t>
      </w:r>
      <w:r w:rsidR="008C4331" w:rsidRPr="00BA3491">
        <w:rPr>
          <w:rFonts w:asciiTheme="majorHAnsi" w:hAnsiTheme="majorHAnsi" w:cstheme="majorHAnsi"/>
        </w:rPr>
        <w:t xml:space="preserve"> exploratory sort of thing. It’s very enjoyable. A short read, but a good one. </w:t>
      </w:r>
    </w:p>
    <w:p w14:paraId="5474BC15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1D6044A7" w14:textId="77833239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Is there something </w:t>
      </w:r>
      <w:proofErr w:type="gramStart"/>
      <w:r w:rsidR="004A2500" w:rsidRPr="00BA3491">
        <w:rPr>
          <w:rFonts w:asciiTheme="majorHAnsi" w:hAnsiTheme="majorHAnsi" w:cstheme="majorHAnsi"/>
        </w:rPr>
        <w:t>in</w:t>
      </w:r>
      <w:r w:rsidR="008C4331" w:rsidRPr="00BA3491">
        <w:rPr>
          <w:rFonts w:asciiTheme="majorHAnsi" w:hAnsiTheme="majorHAnsi" w:cstheme="majorHAnsi"/>
        </w:rPr>
        <w:t xml:space="preserve"> particular that</w:t>
      </w:r>
      <w:proofErr w:type="gramEnd"/>
      <w:r w:rsidR="008C4331" w:rsidRPr="00BA3491">
        <w:rPr>
          <w:rFonts w:asciiTheme="majorHAnsi" w:hAnsiTheme="majorHAnsi" w:cstheme="majorHAnsi"/>
        </w:rPr>
        <w:t xml:space="preserve">, without </w:t>
      </w:r>
      <w:r w:rsidR="0052410D" w:rsidRPr="00BA3491">
        <w:rPr>
          <w:rFonts w:asciiTheme="majorHAnsi" w:hAnsiTheme="majorHAnsi" w:cstheme="majorHAnsi"/>
        </w:rPr>
        <w:t>spoilers</w:t>
      </w:r>
      <w:r w:rsidR="008C4331" w:rsidRPr="00BA3491">
        <w:rPr>
          <w:rFonts w:asciiTheme="majorHAnsi" w:hAnsiTheme="majorHAnsi" w:cstheme="majorHAnsi"/>
        </w:rPr>
        <w:t>, that would hit you again?</w:t>
      </w:r>
    </w:p>
    <w:p w14:paraId="1136780A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71A7C20A" w14:textId="30500A35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>Just</w:t>
      </w:r>
      <w:r w:rsidR="00E27088">
        <w:rPr>
          <w:rFonts w:asciiTheme="majorHAnsi" w:hAnsiTheme="majorHAnsi" w:cstheme="majorHAnsi"/>
        </w:rPr>
        <w:t xml:space="preserve">, </w:t>
      </w:r>
      <w:r w:rsidR="008C4331" w:rsidRPr="00BA3491">
        <w:rPr>
          <w:rFonts w:asciiTheme="majorHAnsi" w:hAnsiTheme="majorHAnsi" w:cstheme="majorHAnsi"/>
        </w:rPr>
        <w:t xml:space="preserve">I don’t think I could tell any more without giving away any </w:t>
      </w:r>
      <w:r w:rsidR="0052410D" w:rsidRPr="00BA3491">
        <w:rPr>
          <w:rFonts w:asciiTheme="majorHAnsi" w:hAnsiTheme="majorHAnsi" w:cstheme="majorHAnsi"/>
        </w:rPr>
        <w:t>spoilers</w:t>
      </w:r>
      <w:r w:rsidR="008C4331" w:rsidRPr="00BA3491">
        <w:rPr>
          <w:rFonts w:asciiTheme="majorHAnsi" w:hAnsiTheme="majorHAnsi" w:cstheme="majorHAnsi"/>
        </w:rPr>
        <w:t xml:space="preserve">. The magnitude of it and what they find when they look inside. That’s all I’ll say. </w:t>
      </w:r>
    </w:p>
    <w:p w14:paraId="4E270A7B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4ACA02CD" w14:textId="21FE3C54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Alright. I’ll have to track it down. </w:t>
      </w:r>
    </w:p>
    <w:p w14:paraId="42DA3E73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499AA2A9" w14:textId="35470FAD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Yeah. </w:t>
      </w:r>
    </w:p>
    <w:p w14:paraId="710528BE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04BC5F4E" w14:textId="62B0F0C2" w:rsidR="007C6B99" w:rsidRPr="00BA3491" w:rsidRDefault="00BA3491" w:rsidP="008C4331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And our final </w:t>
      </w:r>
      <w:r w:rsidR="0052410D" w:rsidRPr="00BA3491">
        <w:rPr>
          <w:rFonts w:asciiTheme="majorHAnsi" w:hAnsiTheme="majorHAnsi" w:cstheme="majorHAnsi"/>
        </w:rPr>
        <w:t>rapid-fire</w:t>
      </w:r>
      <w:r w:rsidR="008C4331" w:rsidRPr="00BA3491">
        <w:rPr>
          <w:rFonts w:asciiTheme="majorHAnsi" w:hAnsiTheme="majorHAnsi" w:cstheme="majorHAnsi"/>
        </w:rPr>
        <w:t xml:space="preserve"> question is</w:t>
      </w:r>
      <w:r w:rsidR="007E2224">
        <w:rPr>
          <w:rFonts w:asciiTheme="majorHAnsi" w:hAnsiTheme="majorHAnsi" w:cstheme="majorHAnsi"/>
        </w:rPr>
        <w:t>:</w:t>
      </w:r>
      <w:r w:rsidR="008C4331" w:rsidRPr="00BA3491">
        <w:rPr>
          <w:rFonts w:asciiTheme="majorHAnsi" w:hAnsiTheme="majorHAnsi" w:cstheme="majorHAnsi"/>
        </w:rPr>
        <w:t xml:space="preserve"> what is the most challenging book you’ve read this year?</w:t>
      </w:r>
    </w:p>
    <w:p w14:paraId="33CD26E4" w14:textId="77777777" w:rsidR="008C4331" w:rsidRPr="00BA3491" w:rsidRDefault="008C4331" w:rsidP="008C4331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49A0DCEC" w14:textId="3162D5F2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I’ve had a thought about this one and I’m </w:t>
      </w:r>
      <w:proofErr w:type="gramStart"/>
      <w:r w:rsidR="008C4331" w:rsidRPr="00BA3491">
        <w:rPr>
          <w:rFonts w:asciiTheme="majorHAnsi" w:hAnsiTheme="majorHAnsi" w:cstheme="majorHAnsi"/>
        </w:rPr>
        <w:t>really not</w:t>
      </w:r>
      <w:proofErr w:type="gramEnd"/>
      <w:r w:rsidR="008C4331" w:rsidRPr="00BA3491">
        <w:rPr>
          <w:rFonts w:asciiTheme="majorHAnsi" w:hAnsiTheme="majorHAnsi" w:cstheme="majorHAnsi"/>
        </w:rPr>
        <w:t xml:space="preserve"> sure. I can’t think of one that was too challenging. I’ve had a few that I had to sort of push myself through because I was told they were </w:t>
      </w:r>
      <w:proofErr w:type="gramStart"/>
      <w:r w:rsidR="008C4331" w:rsidRPr="00BA3491">
        <w:rPr>
          <w:rFonts w:asciiTheme="majorHAnsi" w:hAnsiTheme="majorHAnsi" w:cstheme="majorHAnsi"/>
        </w:rPr>
        <w:t>really good</w:t>
      </w:r>
      <w:proofErr w:type="gramEnd"/>
      <w:r w:rsidR="008C4331" w:rsidRPr="00BA3491">
        <w:rPr>
          <w:rFonts w:asciiTheme="majorHAnsi" w:hAnsiTheme="majorHAnsi" w:cstheme="majorHAnsi"/>
        </w:rPr>
        <w:t xml:space="preserve"> books</w:t>
      </w:r>
      <w:r w:rsidR="004A2500" w:rsidRPr="00BA3491">
        <w:rPr>
          <w:rFonts w:asciiTheme="majorHAnsi" w:hAnsiTheme="majorHAnsi" w:cstheme="majorHAnsi"/>
        </w:rPr>
        <w:t>.</w:t>
      </w:r>
      <w:r w:rsidR="008C4331" w:rsidRPr="00BA3491">
        <w:rPr>
          <w:rFonts w:asciiTheme="majorHAnsi" w:hAnsiTheme="majorHAnsi" w:cstheme="majorHAnsi"/>
        </w:rPr>
        <w:t xml:space="preserve"> </w:t>
      </w:r>
      <w:r w:rsidR="004A2500" w:rsidRPr="00BA3491">
        <w:rPr>
          <w:rFonts w:asciiTheme="majorHAnsi" w:hAnsiTheme="majorHAnsi" w:cstheme="majorHAnsi"/>
        </w:rPr>
        <w:t>A</w:t>
      </w:r>
      <w:r w:rsidR="008C4331" w:rsidRPr="00BA3491">
        <w:rPr>
          <w:rFonts w:asciiTheme="majorHAnsi" w:hAnsiTheme="majorHAnsi" w:cstheme="majorHAnsi"/>
        </w:rPr>
        <w:t xml:space="preserve">nd you’ve got to read the first one hundred pages before you get to the juicy stuff. But I haven’t really read anything too </w:t>
      </w:r>
      <w:r w:rsidR="0052410D" w:rsidRPr="00BA3491">
        <w:rPr>
          <w:rFonts w:asciiTheme="majorHAnsi" w:hAnsiTheme="majorHAnsi" w:cstheme="majorHAnsi"/>
        </w:rPr>
        <w:t>challenging</w:t>
      </w:r>
      <w:r w:rsidR="008C4331" w:rsidRPr="00BA3491">
        <w:rPr>
          <w:rFonts w:asciiTheme="majorHAnsi" w:hAnsiTheme="majorHAnsi" w:cstheme="majorHAnsi"/>
        </w:rPr>
        <w:t xml:space="preserve"> his year. I haven’t tried any of the classics this year, haven’t done anything like that. So, I don’t think I can really name one, unfortunately. </w:t>
      </w:r>
    </w:p>
    <w:p w14:paraId="4613CAE8" w14:textId="77777777" w:rsidR="007C6B99" w:rsidRPr="00BA3491" w:rsidRDefault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005C11BC" w14:textId="07C3407F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That’s alright. Sometimes we just read for escapism. </w:t>
      </w:r>
    </w:p>
    <w:p w14:paraId="6720F88A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76EBBC85" w14:textId="6B2A48D3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Yeah. And that’s not a bad thing. </w:t>
      </w:r>
    </w:p>
    <w:p w14:paraId="4CAC223E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02AA7BF8" w14:textId="2A060731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No. And which is a lovely </w:t>
      </w:r>
      <w:r w:rsidR="004A2500" w:rsidRPr="00BA3491">
        <w:rPr>
          <w:rFonts w:asciiTheme="majorHAnsi" w:hAnsiTheme="majorHAnsi" w:cstheme="majorHAnsi"/>
        </w:rPr>
        <w:t>segue</w:t>
      </w:r>
      <w:r w:rsidR="008C4331" w:rsidRPr="00BA3491">
        <w:rPr>
          <w:rFonts w:asciiTheme="majorHAnsi" w:hAnsiTheme="majorHAnsi" w:cstheme="majorHAnsi"/>
        </w:rPr>
        <w:t xml:space="preserve"> into a summer reading recommendation. </w:t>
      </w:r>
    </w:p>
    <w:p w14:paraId="61628B98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1C923066" w14:textId="2D28F19F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Yeah, totally. </w:t>
      </w:r>
    </w:p>
    <w:p w14:paraId="2F576BEF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47D4701D" w14:textId="191E0E7B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>Which maybe something like, it may not, but what have you got for us?</w:t>
      </w:r>
    </w:p>
    <w:p w14:paraId="3BDDDC88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2F6A1205" w14:textId="6DA1381C" w:rsidR="004A2500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8C4331" w:rsidRPr="00BA3491">
        <w:rPr>
          <w:rFonts w:asciiTheme="majorHAnsi" w:hAnsiTheme="majorHAnsi" w:cstheme="majorHAnsi"/>
        </w:rPr>
        <w:t xml:space="preserve">Yeah, it’s not so light. The book I am recommending for the </w:t>
      </w:r>
      <w:r w:rsidR="007E2224">
        <w:rPr>
          <w:rFonts w:asciiTheme="majorHAnsi" w:hAnsiTheme="majorHAnsi" w:cstheme="majorHAnsi"/>
        </w:rPr>
        <w:t>S</w:t>
      </w:r>
      <w:r w:rsidR="008C4331" w:rsidRPr="00BA3491">
        <w:rPr>
          <w:rFonts w:asciiTheme="majorHAnsi" w:hAnsiTheme="majorHAnsi" w:cstheme="majorHAnsi"/>
        </w:rPr>
        <w:t xml:space="preserve">ummer </w:t>
      </w:r>
      <w:r w:rsidR="007E2224">
        <w:rPr>
          <w:rFonts w:asciiTheme="majorHAnsi" w:hAnsiTheme="majorHAnsi" w:cstheme="majorHAnsi"/>
        </w:rPr>
        <w:t>R</w:t>
      </w:r>
      <w:r w:rsidR="008C4331" w:rsidRPr="00BA3491">
        <w:rPr>
          <w:rFonts w:asciiTheme="majorHAnsi" w:hAnsiTheme="majorHAnsi" w:cstheme="majorHAnsi"/>
        </w:rPr>
        <w:t xml:space="preserve">eads is The </w:t>
      </w:r>
      <w:r w:rsidR="004A2500" w:rsidRPr="00BA3491">
        <w:rPr>
          <w:rFonts w:asciiTheme="majorHAnsi" w:hAnsiTheme="majorHAnsi" w:cstheme="majorHAnsi"/>
        </w:rPr>
        <w:t>Blade</w:t>
      </w:r>
      <w:r w:rsidR="008C4331" w:rsidRPr="00BA3491">
        <w:rPr>
          <w:rFonts w:asciiTheme="majorHAnsi" w:hAnsiTheme="majorHAnsi" w:cstheme="majorHAnsi"/>
        </w:rPr>
        <w:t xml:space="preserve"> Itself by </w:t>
      </w:r>
      <w:proofErr w:type="spellStart"/>
      <w:r w:rsidR="008C4331" w:rsidRPr="00BA3491">
        <w:rPr>
          <w:rFonts w:asciiTheme="majorHAnsi" w:hAnsiTheme="majorHAnsi" w:cstheme="majorHAnsi"/>
        </w:rPr>
        <w:t>Jo</w:t>
      </w:r>
      <w:r w:rsidR="004A2500" w:rsidRPr="00BA3491">
        <w:rPr>
          <w:rFonts w:asciiTheme="majorHAnsi" w:hAnsiTheme="majorHAnsi" w:cstheme="majorHAnsi"/>
        </w:rPr>
        <w:t>d</w:t>
      </w:r>
      <w:proofErr w:type="spellEnd"/>
      <w:r w:rsidR="008C4331" w:rsidRPr="00BA3491">
        <w:rPr>
          <w:rFonts w:asciiTheme="majorHAnsi" w:hAnsiTheme="majorHAnsi" w:cstheme="majorHAnsi"/>
        </w:rPr>
        <w:t xml:space="preserve"> Abercrombie. It’s a sort of high fantasy </w:t>
      </w:r>
      <w:r w:rsidR="0052410D" w:rsidRPr="00BA3491">
        <w:rPr>
          <w:rFonts w:asciiTheme="majorHAnsi" w:hAnsiTheme="majorHAnsi" w:cstheme="majorHAnsi"/>
        </w:rPr>
        <w:t>political</w:t>
      </w:r>
      <w:r w:rsidR="008C4331" w:rsidRPr="00BA3491">
        <w:rPr>
          <w:rFonts w:asciiTheme="majorHAnsi" w:hAnsiTheme="majorHAnsi" w:cstheme="majorHAnsi"/>
        </w:rPr>
        <w:t xml:space="preserve"> drama. It’s </w:t>
      </w:r>
      <w:r w:rsidR="004A2500" w:rsidRPr="00BA3491">
        <w:rPr>
          <w:rFonts w:asciiTheme="majorHAnsi" w:hAnsiTheme="majorHAnsi" w:cstheme="majorHAnsi"/>
        </w:rPr>
        <w:t xml:space="preserve">an </w:t>
      </w:r>
      <w:r w:rsidR="008C4331" w:rsidRPr="00BA3491">
        <w:rPr>
          <w:rFonts w:asciiTheme="majorHAnsi" w:hAnsiTheme="majorHAnsi" w:cstheme="majorHAnsi"/>
        </w:rPr>
        <w:t xml:space="preserve">original </w:t>
      </w:r>
      <w:r w:rsidR="004A2500" w:rsidRPr="00BA3491">
        <w:rPr>
          <w:rFonts w:asciiTheme="majorHAnsi" w:hAnsiTheme="majorHAnsi" w:cstheme="majorHAnsi"/>
        </w:rPr>
        <w:t>t</w:t>
      </w:r>
      <w:r w:rsidR="008C4331" w:rsidRPr="00BA3491">
        <w:rPr>
          <w:rFonts w:asciiTheme="majorHAnsi" w:hAnsiTheme="majorHAnsi" w:cstheme="majorHAnsi"/>
        </w:rPr>
        <w:t>rilogy and there’s a whole other series in the same world</w:t>
      </w:r>
      <w:r w:rsidR="004A2500" w:rsidRPr="00BA3491">
        <w:rPr>
          <w:rFonts w:asciiTheme="majorHAnsi" w:hAnsiTheme="majorHAnsi" w:cstheme="majorHAnsi"/>
        </w:rPr>
        <w:t>.</w:t>
      </w:r>
      <w:r w:rsidR="008C4331" w:rsidRPr="00BA3491">
        <w:rPr>
          <w:rFonts w:asciiTheme="majorHAnsi" w:hAnsiTheme="majorHAnsi" w:cstheme="majorHAnsi"/>
        </w:rPr>
        <w:t xml:space="preserve"> </w:t>
      </w:r>
      <w:r w:rsidR="004A2500" w:rsidRPr="00BA3491">
        <w:rPr>
          <w:rFonts w:asciiTheme="majorHAnsi" w:hAnsiTheme="majorHAnsi" w:cstheme="majorHAnsi"/>
        </w:rPr>
        <w:t>B</w:t>
      </w:r>
      <w:r w:rsidR="008C4331" w:rsidRPr="00BA3491">
        <w:rPr>
          <w:rFonts w:asciiTheme="majorHAnsi" w:hAnsiTheme="majorHAnsi" w:cstheme="majorHAnsi"/>
        </w:rPr>
        <w:t xml:space="preserve">ut the trilogy itself and the world, </w:t>
      </w:r>
      <w:r w:rsidR="004A2500" w:rsidRPr="00BA3491">
        <w:rPr>
          <w:rFonts w:asciiTheme="majorHAnsi" w:hAnsiTheme="majorHAnsi" w:cstheme="majorHAnsi"/>
        </w:rPr>
        <w:t>they’re</w:t>
      </w:r>
      <w:r w:rsidR="008C4331" w:rsidRPr="00BA3491">
        <w:rPr>
          <w:rFonts w:asciiTheme="majorHAnsi" w:hAnsiTheme="majorHAnsi" w:cstheme="majorHAnsi"/>
        </w:rPr>
        <w:t xml:space="preserve"> both known as the First Law. I’m not sure why, just to make it a bit more </w:t>
      </w:r>
      <w:r w:rsidR="004A2500" w:rsidRPr="00BA3491">
        <w:rPr>
          <w:rFonts w:asciiTheme="majorHAnsi" w:hAnsiTheme="majorHAnsi" w:cstheme="majorHAnsi"/>
        </w:rPr>
        <w:t>confusing</w:t>
      </w:r>
      <w:r w:rsidR="008C4331" w:rsidRPr="00BA3491">
        <w:rPr>
          <w:rFonts w:asciiTheme="majorHAnsi" w:hAnsiTheme="majorHAnsi" w:cstheme="majorHAnsi"/>
        </w:rPr>
        <w:t>. Yeah, so the Blade Itself is the one book I’m recommending, the first book of the whole thing. Jo</w:t>
      </w:r>
      <w:r w:rsidR="004A2500" w:rsidRPr="00BA3491">
        <w:rPr>
          <w:rFonts w:asciiTheme="majorHAnsi" w:hAnsiTheme="majorHAnsi" w:cstheme="majorHAnsi"/>
        </w:rPr>
        <w:t>e</w:t>
      </w:r>
      <w:r w:rsidR="008C4331" w:rsidRPr="00BA3491">
        <w:rPr>
          <w:rFonts w:asciiTheme="majorHAnsi" w:hAnsiTheme="majorHAnsi" w:cstheme="majorHAnsi"/>
        </w:rPr>
        <w:t xml:space="preserve"> Abercrombie manages to sort of create a world that it’s easy to understand from the outset and even though there might be some sort of cultural barriers, as you get along, and you </w:t>
      </w:r>
      <w:r w:rsidR="004A2500" w:rsidRPr="00BA3491">
        <w:rPr>
          <w:rFonts w:asciiTheme="majorHAnsi" w:hAnsiTheme="majorHAnsi" w:cstheme="majorHAnsi"/>
        </w:rPr>
        <w:t>f</w:t>
      </w:r>
      <w:r w:rsidR="008C4331" w:rsidRPr="00BA3491">
        <w:rPr>
          <w:rFonts w:asciiTheme="majorHAnsi" w:hAnsiTheme="majorHAnsi" w:cstheme="majorHAnsi"/>
        </w:rPr>
        <w:t xml:space="preserve">eel like you begin to know the people, the world, the customs all that sort of stuff. It’s a </w:t>
      </w:r>
      <w:proofErr w:type="gramStart"/>
      <w:r w:rsidR="008C4331" w:rsidRPr="00BA3491">
        <w:rPr>
          <w:rFonts w:asciiTheme="majorHAnsi" w:hAnsiTheme="majorHAnsi" w:cstheme="majorHAnsi"/>
        </w:rPr>
        <w:t xml:space="preserve">really </w:t>
      </w:r>
      <w:r w:rsidR="004A2500" w:rsidRPr="00BA3491">
        <w:rPr>
          <w:rFonts w:asciiTheme="majorHAnsi" w:hAnsiTheme="majorHAnsi" w:cstheme="majorHAnsi"/>
        </w:rPr>
        <w:t>well-built</w:t>
      </w:r>
      <w:proofErr w:type="gramEnd"/>
      <w:r w:rsidR="008C4331" w:rsidRPr="00BA3491">
        <w:rPr>
          <w:rFonts w:asciiTheme="majorHAnsi" w:hAnsiTheme="majorHAnsi" w:cstheme="majorHAnsi"/>
        </w:rPr>
        <w:t xml:space="preserve"> fantasy which is lovely to see. </w:t>
      </w:r>
    </w:p>
    <w:p w14:paraId="6BC3512D" w14:textId="77777777" w:rsidR="004A2500" w:rsidRPr="00BA3491" w:rsidRDefault="004A2500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5EB0CAAA" w14:textId="100C8A0E" w:rsidR="004A2500" w:rsidRPr="00BA3491" w:rsidRDefault="008C4331" w:rsidP="004A2500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 xml:space="preserve">You get to explore from the frozen north to the centre of the </w:t>
      </w:r>
      <w:r w:rsidR="004A2500" w:rsidRPr="00BA3491">
        <w:rPr>
          <w:rFonts w:asciiTheme="majorHAnsi" w:hAnsiTheme="majorHAnsi" w:cstheme="majorHAnsi"/>
        </w:rPr>
        <w:t>supposedly</w:t>
      </w:r>
      <w:r w:rsidRPr="00BA3491">
        <w:rPr>
          <w:rFonts w:asciiTheme="majorHAnsi" w:hAnsiTheme="majorHAnsi" w:cstheme="majorHAnsi"/>
        </w:rPr>
        <w:t xml:space="preserve"> civilised capital of the union. You get to see different regions, cultures, through the ages</w:t>
      </w:r>
      <w:r w:rsidR="004A2500" w:rsidRPr="00BA3491">
        <w:rPr>
          <w:rFonts w:asciiTheme="majorHAnsi" w:hAnsiTheme="majorHAnsi" w:cstheme="majorHAnsi"/>
        </w:rPr>
        <w:t xml:space="preserve"> as</w:t>
      </w:r>
      <w:r w:rsidRPr="00BA3491">
        <w:rPr>
          <w:rFonts w:asciiTheme="majorHAnsi" w:hAnsiTheme="majorHAnsi" w:cstheme="majorHAnsi"/>
        </w:rPr>
        <w:t xml:space="preserve"> it sort of does a bit of a flashback, look forward sort of stuff. </w:t>
      </w:r>
      <w:proofErr w:type="gramStart"/>
      <w:r w:rsidR="004A2500" w:rsidRPr="00BA3491">
        <w:rPr>
          <w:rFonts w:asciiTheme="majorHAnsi" w:hAnsiTheme="majorHAnsi" w:cstheme="majorHAnsi"/>
        </w:rPr>
        <w:t>Without</w:t>
      </w:r>
      <w:r w:rsidRPr="00BA3491">
        <w:rPr>
          <w:rFonts w:asciiTheme="majorHAnsi" w:hAnsiTheme="majorHAnsi" w:cstheme="majorHAnsi"/>
        </w:rPr>
        <w:t xml:space="preserve"> giving too much away, there</w:t>
      </w:r>
      <w:proofErr w:type="gramEnd"/>
      <w:r w:rsidRPr="00BA3491">
        <w:rPr>
          <w:rFonts w:asciiTheme="majorHAnsi" w:hAnsiTheme="majorHAnsi" w:cstheme="majorHAnsi"/>
        </w:rPr>
        <w:t xml:space="preserve"> is the wizard </w:t>
      </w:r>
      <w:proofErr w:type="spellStart"/>
      <w:r w:rsidR="004A2500" w:rsidRPr="00BA3491">
        <w:rPr>
          <w:rFonts w:asciiTheme="majorHAnsi" w:hAnsiTheme="majorHAnsi" w:cstheme="majorHAnsi"/>
        </w:rPr>
        <w:t>Bayaz</w:t>
      </w:r>
      <w:proofErr w:type="spellEnd"/>
      <w:r w:rsidRPr="00BA3491">
        <w:rPr>
          <w:rFonts w:asciiTheme="majorHAnsi" w:hAnsiTheme="majorHAnsi" w:cstheme="majorHAnsi"/>
        </w:rPr>
        <w:t xml:space="preserve">, he brings together four unlikely individuals, five if you include himself to journey </w:t>
      </w:r>
      <w:r w:rsidRPr="00BA3491">
        <w:rPr>
          <w:rFonts w:asciiTheme="majorHAnsi" w:hAnsiTheme="majorHAnsi" w:cstheme="majorHAnsi"/>
        </w:rPr>
        <w:lastRenderedPageBreak/>
        <w:t xml:space="preserve">where few dare to tread and even fewer return. A classic </w:t>
      </w:r>
      <w:r w:rsidR="00E012FB" w:rsidRPr="00BA3491">
        <w:rPr>
          <w:rFonts w:asciiTheme="majorHAnsi" w:hAnsiTheme="majorHAnsi" w:cstheme="majorHAnsi"/>
        </w:rPr>
        <w:t>dystopian</w:t>
      </w:r>
      <w:r w:rsidRPr="00BA3491">
        <w:rPr>
          <w:rFonts w:asciiTheme="majorHAnsi" w:hAnsiTheme="majorHAnsi" w:cstheme="majorHAnsi"/>
        </w:rPr>
        <w:t xml:space="preserve"> fantasy but I love it. I really </w:t>
      </w:r>
      <w:r w:rsidR="004A2500" w:rsidRPr="00BA3491">
        <w:rPr>
          <w:rFonts w:asciiTheme="majorHAnsi" w:hAnsiTheme="majorHAnsi" w:cstheme="majorHAnsi"/>
        </w:rPr>
        <w:t>enjoyed</w:t>
      </w:r>
      <w:r w:rsidRPr="00BA3491">
        <w:rPr>
          <w:rFonts w:asciiTheme="majorHAnsi" w:hAnsiTheme="majorHAnsi" w:cstheme="majorHAnsi"/>
        </w:rPr>
        <w:t xml:space="preserve"> this book and the </w:t>
      </w:r>
      <w:r w:rsidR="004A2500" w:rsidRPr="00BA3491">
        <w:rPr>
          <w:rFonts w:asciiTheme="majorHAnsi" w:hAnsiTheme="majorHAnsi" w:cstheme="majorHAnsi"/>
        </w:rPr>
        <w:t>subsequent</w:t>
      </w:r>
      <w:r w:rsidRPr="00BA3491">
        <w:rPr>
          <w:rFonts w:asciiTheme="majorHAnsi" w:hAnsiTheme="majorHAnsi" w:cstheme="majorHAnsi"/>
        </w:rPr>
        <w:t xml:space="preserve"> series. I’ve always been a fan of fantasy but the world, the people in it</w:t>
      </w:r>
      <w:r w:rsidR="0052410D" w:rsidRPr="00BA3491">
        <w:rPr>
          <w:rFonts w:asciiTheme="majorHAnsi" w:hAnsiTheme="majorHAnsi" w:cstheme="majorHAnsi"/>
        </w:rPr>
        <w:t xml:space="preserve">, it’s sort of a </w:t>
      </w:r>
      <w:r w:rsidR="004A2500" w:rsidRPr="00BA3491">
        <w:rPr>
          <w:rFonts w:asciiTheme="majorHAnsi" w:hAnsiTheme="majorHAnsi" w:cstheme="majorHAnsi"/>
        </w:rPr>
        <w:t>gritty,</w:t>
      </w:r>
      <w:r w:rsidR="0052410D" w:rsidRPr="00BA3491">
        <w:rPr>
          <w:rFonts w:asciiTheme="majorHAnsi" w:hAnsiTheme="majorHAnsi" w:cstheme="majorHAnsi"/>
        </w:rPr>
        <w:t xml:space="preserve"> grim</w:t>
      </w:r>
      <w:r w:rsidR="004A2500" w:rsidRPr="00BA3491">
        <w:rPr>
          <w:rFonts w:asciiTheme="majorHAnsi" w:hAnsiTheme="majorHAnsi" w:cstheme="majorHAnsi"/>
        </w:rPr>
        <w:t>,</w:t>
      </w:r>
      <w:r w:rsidR="0052410D" w:rsidRPr="00BA3491">
        <w:rPr>
          <w:rFonts w:asciiTheme="majorHAnsi" w:hAnsiTheme="majorHAnsi" w:cstheme="majorHAnsi"/>
        </w:rPr>
        <w:t xml:space="preserve"> dark reality where bad things </w:t>
      </w:r>
      <w:r w:rsidR="004A2500" w:rsidRPr="00BA3491">
        <w:rPr>
          <w:rFonts w:asciiTheme="majorHAnsi" w:hAnsiTheme="majorHAnsi" w:cstheme="majorHAnsi"/>
        </w:rPr>
        <w:t>happen,</w:t>
      </w:r>
      <w:r w:rsidR="0052410D" w:rsidRPr="00BA3491">
        <w:rPr>
          <w:rFonts w:asciiTheme="majorHAnsi" w:hAnsiTheme="majorHAnsi" w:cstheme="majorHAnsi"/>
        </w:rPr>
        <w:t xml:space="preserve"> and </w:t>
      </w:r>
      <w:r w:rsidR="004A2500" w:rsidRPr="00BA3491">
        <w:rPr>
          <w:rFonts w:asciiTheme="majorHAnsi" w:hAnsiTheme="majorHAnsi" w:cstheme="majorHAnsi"/>
        </w:rPr>
        <w:t xml:space="preserve">the </w:t>
      </w:r>
      <w:r w:rsidR="0052410D" w:rsidRPr="00BA3491">
        <w:rPr>
          <w:rFonts w:asciiTheme="majorHAnsi" w:hAnsiTheme="majorHAnsi" w:cstheme="majorHAnsi"/>
        </w:rPr>
        <w:t xml:space="preserve">armour is never as thick as you think it is. </w:t>
      </w:r>
    </w:p>
    <w:p w14:paraId="3DB1307A" w14:textId="77777777" w:rsidR="004A2500" w:rsidRPr="00BA3491" w:rsidRDefault="004A2500" w:rsidP="004A2500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</w:p>
    <w:p w14:paraId="496218A2" w14:textId="530B7D7F" w:rsidR="007C6B99" w:rsidRPr="00BA3491" w:rsidRDefault="0052410D" w:rsidP="004A2500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 xml:space="preserve">The book would probably be suited </w:t>
      </w:r>
      <w:r w:rsidR="00B269A7">
        <w:rPr>
          <w:rFonts w:asciiTheme="majorHAnsi" w:hAnsiTheme="majorHAnsi" w:cstheme="majorHAnsi"/>
        </w:rPr>
        <w:t>to</w:t>
      </w:r>
      <w:r w:rsidRPr="00BA3491">
        <w:rPr>
          <w:rFonts w:asciiTheme="majorHAnsi" w:hAnsiTheme="majorHAnsi" w:cstheme="majorHAnsi"/>
        </w:rPr>
        <w:t xml:space="preserve"> people who are a bit more into that sort of thing, for example one of the main characters is an inquisitor. A sort of interrogator for the union. There are some </w:t>
      </w:r>
      <w:proofErr w:type="gramStart"/>
      <w:r w:rsidRPr="00BA3491">
        <w:rPr>
          <w:rFonts w:asciiTheme="majorHAnsi" w:hAnsiTheme="majorHAnsi" w:cstheme="majorHAnsi"/>
        </w:rPr>
        <w:t>pretty dark</w:t>
      </w:r>
      <w:proofErr w:type="gramEnd"/>
      <w:r w:rsidRPr="00BA3491">
        <w:rPr>
          <w:rFonts w:asciiTheme="majorHAnsi" w:hAnsiTheme="majorHAnsi" w:cstheme="majorHAnsi"/>
        </w:rPr>
        <w:t xml:space="preserve"> scenes that involve that sort of stuf</w:t>
      </w:r>
      <w:r w:rsidR="0068789D">
        <w:rPr>
          <w:rFonts w:asciiTheme="majorHAnsi" w:hAnsiTheme="majorHAnsi" w:cstheme="majorHAnsi"/>
        </w:rPr>
        <w:t>f. I</w:t>
      </w:r>
      <w:r w:rsidRPr="00BA3491">
        <w:rPr>
          <w:rFonts w:asciiTheme="majorHAnsi" w:hAnsiTheme="majorHAnsi" w:cstheme="majorHAnsi"/>
        </w:rPr>
        <w:t xml:space="preserve">t might be a bit too much for some readers. </w:t>
      </w:r>
      <w:proofErr w:type="gramStart"/>
      <w:r w:rsidR="004A2500" w:rsidRPr="00BA3491">
        <w:rPr>
          <w:rFonts w:asciiTheme="majorHAnsi" w:hAnsiTheme="majorHAnsi" w:cstheme="majorHAnsi"/>
        </w:rPr>
        <w:t>Actually,</w:t>
      </w:r>
      <w:r w:rsidRPr="00BA3491">
        <w:rPr>
          <w:rFonts w:asciiTheme="majorHAnsi" w:hAnsiTheme="majorHAnsi" w:cstheme="majorHAnsi"/>
        </w:rPr>
        <w:t xml:space="preserve"> there’s</w:t>
      </w:r>
      <w:proofErr w:type="gramEnd"/>
      <w:r w:rsidRPr="00BA3491">
        <w:rPr>
          <w:rFonts w:asciiTheme="majorHAnsi" w:hAnsiTheme="majorHAnsi" w:cstheme="majorHAnsi"/>
        </w:rPr>
        <w:t xml:space="preserve"> some pretty dark scenes around a lot of the characters that might be a bit </w:t>
      </w:r>
      <w:r w:rsidR="004A2500" w:rsidRPr="00BA3491">
        <w:rPr>
          <w:rFonts w:asciiTheme="majorHAnsi" w:hAnsiTheme="majorHAnsi" w:cstheme="majorHAnsi"/>
        </w:rPr>
        <w:t>much</w:t>
      </w:r>
      <w:r w:rsidRPr="00BA3491">
        <w:rPr>
          <w:rFonts w:asciiTheme="majorHAnsi" w:hAnsiTheme="majorHAnsi" w:cstheme="majorHAnsi"/>
        </w:rPr>
        <w:t xml:space="preserve"> for some readers. But </w:t>
      </w:r>
      <w:proofErr w:type="gramStart"/>
      <w:r w:rsidRPr="00BA3491">
        <w:rPr>
          <w:rFonts w:asciiTheme="majorHAnsi" w:hAnsiTheme="majorHAnsi" w:cstheme="majorHAnsi"/>
        </w:rPr>
        <w:t>realistically</w:t>
      </w:r>
      <w:r w:rsidR="0068789D">
        <w:rPr>
          <w:rFonts w:asciiTheme="majorHAnsi" w:hAnsiTheme="majorHAnsi" w:cstheme="majorHAnsi"/>
        </w:rPr>
        <w:t xml:space="preserve">, </w:t>
      </w:r>
      <w:r w:rsidRPr="00BA3491">
        <w:rPr>
          <w:rFonts w:asciiTheme="majorHAnsi" w:hAnsiTheme="majorHAnsi" w:cstheme="majorHAnsi"/>
        </w:rPr>
        <w:t xml:space="preserve"> I</w:t>
      </w:r>
      <w:proofErr w:type="gramEnd"/>
      <w:r w:rsidRPr="00BA3491">
        <w:rPr>
          <w:rFonts w:asciiTheme="majorHAnsi" w:hAnsiTheme="majorHAnsi" w:cstheme="majorHAnsi"/>
        </w:rPr>
        <w:t xml:space="preserve"> think anyone aged </w:t>
      </w:r>
      <w:r w:rsidR="004A2500" w:rsidRPr="00BA3491">
        <w:rPr>
          <w:rFonts w:asciiTheme="majorHAnsi" w:hAnsiTheme="majorHAnsi" w:cstheme="majorHAnsi"/>
        </w:rPr>
        <w:t>fifteen</w:t>
      </w:r>
      <w:r w:rsidRPr="00BA3491">
        <w:rPr>
          <w:rFonts w:asciiTheme="majorHAnsi" w:hAnsiTheme="majorHAnsi" w:cstheme="majorHAnsi"/>
        </w:rPr>
        <w:t xml:space="preserve"> plus who likes fantasy and is OK with a bit of the darker side of </w:t>
      </w:r>
      <w:r w:rsidR="004A2500" w:rsidRPr="00BA3491">
        <w:rPr>
          <w:rFonts w:asciiTheme="majorHAnsi" w:hAnsiTheme="majorHAnsi" w:cstheme="majorHAnsi"/>
        </w:rPr>
        <w:t>things</w:t>
      </w:r>
      <w:r w:rsidRPr="00BA3491">
        <w:rPr>
          <w:rFonts w:asciiTheme="majorHAnsi" w:hAnsiTheme="majorHAnsi" w:cstheme="majorHAnsi"/>
        </w:rPr>
        <w:t xml:space="preserve"> would </w:t>
      </w:r>
      <w:r w:rsidR="004A2500" w:rsidRPr="00BA3491">
        <w:rPr>
          <w:rFonts w:asciiTheme="majorHAnsi" w:hAnsiTheme="majorHAnsi" w:cstheme="majorHAnsi"/>
        </w:rPr>
        <w:t>probably</w:t>
      </w:r>
      <w:r w:rsidRPr="00BA3491">
        <w:rPr>
          <w:rFonts w:asciiTheme="majorHAnsi" w:hAnsiTheme="majorHAnsi" w:cstheme="majorHAnsi"/>
        </w:rPr>
        <w:t xml:space="preserve"> enjoy this book. </w:t>
      </w:r>
    </w:p>
    <w:p w14:paraId="5357E6C7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6E3D37A8" w14:textId="3F36982D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 xml:space="preserve">OK. Yeah. And </w:t>
      </w:r>
      <w:proofErr w:type="spellStart"/>
      <w:r w:rsidR="008F3829">
        <w:rPr>
          <w:rFonts w:asciiTheme="majorHAnsi" w:hAnsiTheme="majorHAnsi" w:cstheme="majorHAnsi"/>
        </w:rPr>
        <w:t>Jod’s</w:t>
      </w:r>
      <w:proofErr w:type="spellEnd"/>
      <w:r w:rsidR="0052410D" w:rsidRPr="00BA3491">
        <w:rPr>
          <w:rFonts w:asciiTheme="majorHAnsi" w:hAnsiTheme="majorHAnsi" w:cstheme="majorHAnsi"/>
        </w:rPr>
        <w:t xml:space="preserve"> name is </w:t>
      </w:r>
      <w:proofErr w:type="gramStart"/>
      <w:r w:rsidR="0052410D" w:rsidRPr="00BA3491">
        <w:rPr>
          <w:rFonts w:asciiTheme="majorHAnsi" w:hAnsiTheme="majorHAnsi" w:cstheme="majorHAnsi"/>
        </w:rPr>
        <w:t>fairly recognisable</w:t>
      </w:r>
      <w:proofErr w:type="gramEnd"/>
      <w:r w:rsidR="0052410D" w:rsidRPr="00BA3491">
        <w:rPr>
          <w:rFonts w:asciiTheme="majorHAnsi" w:hAnsiTheme="majorHAnsi" w:cstheme="majorHAnsi"/>
        </w:rPr>
        <w:t xml:space="preserve"> in fantasy circles.</w:t>
      </w:r>
    </w:p>
    <w:p w14:paraId="3D8D204B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6A1CA540" w14:textId="3E9C1908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 xml:space="preserve">Yes. </w:t>
      </w:r>
      <w:r w:rsidR="004A2500" w:rsidRPr="00BA3491">
        <w:rPr>
          <w:rFonts w:asciiTheme="majorHAnsi" w:hAnsiTheme="majorHAnsi" w:cstheme="majorHAnsi"/>
        </w:rPr>
        <w:t>Definitely</w:t>
      </w:r>
      <w:r w:rsidR="0052410D" w:rsidRPr="00BA3491">
        <w:rPr>
          <w:rFonts w:asciiTheme="majorHAnsi" w:hAnsiTheme="majorHAnsi" w:cstheme="majorHAnsi"/>
        </w:rPr>
        <w:t xml:space="preserve">. </w:t>
      </w:r>
    </w:p>
    <w:p w14:paraId="67FC7771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5B7F192B" w14:textId="228C54DB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 xml:space="preserve">And he’s released so many now it’s good to have that personal recommendation if someone is just looking at a shelf thinking </w:t>
      </w:r>
      <w:r w:rsidR="004A2500" w:rsidRPr="00BA3491">
        <w:rPr>
          <w:rFonts w:asciiTheme="majorHAnsi" w:hAnsiTheme="majorHAnsi" w:cstheme="majorHAnsi"/>
        </w:rPr>
        <w:t>“W</w:t>
      </w:r>
      <w:r w:rsidR="0052410D" w:rsidRPr="00BA3491">
        <w:rPr>
          <w:rFonts w:asciiTheme="majorHAnsi" w:hAnsiTheme="majorHAnsi" w:cstheme="majorHAnsi"/>
        </w:rPr>
        <w:t xml:space="preserve">hich </w:t>
      </w:r>
      <w:r w:rsidR="004A2500" w:rsidRPr="00BA3491">
        <w:rPr>
          <w:rFonts w:asciiTheme="majorHAnsi" w:hAnsiTheme="majorHAnsi" w:cstheme="majorHAnsi"/>
        </w:rPr>
        <w:t>one do</w:t>
      </w:r>
      <w:r w:rsidR="0052410D" w:rsidRPr="00BA3491">
        <w:rPr>
          <w:rFonts w:asciiTheme="majorHAnsi" w:hAnsiTheme="majorHAnsi" w:cstheme="majorHAnsi"/>
        </w:rPr>
        <w:t xml:space="preserve"> </w:t>
      </w:r>
      <w:r w:rsidR="004A2500" w:rsidRPr="00BA3491">
        <w:rPr>
          <w:rFonts w:asciiTheme="majorHAnsi" w:hAnsiTheme="majorHAnsi" w:cstheme="majorHAnsi"/>
        </w:rPr>
        <w:t>I start</w:t>
      </w:r>
      <w:r w:rsidR="0052410D" w:rsidRPr="00BA3491">
        <w:rPr>
          <w:rFonts w:asciiTheme="majorHAnsi" w:hAnsiTheme="majorHAnsi" w:cstheme="majorHAnsi"/>
        </w:rPr>
        <w:t xml:space="preserve"> with</w:t>
      </w:r>
      <w:r w:rsidR="004A2500" w:rsidRPr="00BA3491">
        <w:rPr>
          <w:rFonts w:asciiTheme="majorHAnsi" w:hAnsiTheme="majorHAnsi" w:cstheme="majorHAnsi"/>
        </w:rPr>
        <w:t>?”</w:t>
      </w:r>
      <w:r w:rsidR="0052410D" w:rsidRPr="00BA3491">
        <w:rPr>
          <w:rFonts w:asciiTheme="majorHAnsi" w:hAnsiTheme="majorHAnsi" w:cstheme="majorHAnsi"/>
        </w:rPr>
        <w:t xml:space="preserve"> It sounds like this is a </w:t>
      </w:r>
      <w:proofErr w:type="gramStart"/>
      <w:r w:rsidR="0052410D" w:rsidRPr="00BA3491">
        <w:rPr>
          <w:rFonts w:asciiTheme="majorHAnsi" w:hAnsiTheme="majorHAnsi" w:cstheme="majorHAnsi"/>
        </w:rPr>
        <w:t>good</w:t>
      </w:r>
      <w:r w:rsidR="008F3829">
        <w:rPr>
          <w:rFonts w:asciiTheme="majorHAnsi" w:hAnsiTheme="majorHAnsi" w:cstheme="majorHAnsi"/>
        </w:rPr>
        <w:t xml:space="preserve">, </w:t>
      </w:r>
      <w:r w:rsidR="0052410D" w:rsidRPr="00BA3491">
        <w:rPr>
          <w:rFonts w:asciiTheme="majorHAnsi" w:hAnsiTheme="majorHAnsi" w:cstheme="majorHAnsi"/>
        </w:rPr>
        <w:t xml:space="preserve"> maybe</w:t>
      </w:r>
      <w:proofErr w:type="gramEnd"/>
      <w:r w:rsidR="0052410D" w:rsidRPr="00BA3491">
        <w:rPr>
          <w:rFonts w:asciiTheme="majorHAnsi" w:hAnsiTheme="majorHAnsi" w:cstheme="majorHAnsi"/>
        </w:rPr>
        <w:t xml:space="preserve"> entry into his work. </w:t>
      </w:r>
    </w:p>
    <w:p w14:paraId="35F56EC6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6EACD768" w14:textId="6AD2792B" w:rsidR="0052410D" w:rsidRPr="00BA3491" w:rsidRDefault="00BA3491" w:rsidP="0052410D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 xml:space="preserve">Yeah definitely. I think you’ll find that with a lot of fantasy authors that have </w:t>
      </w:r>
      <w:r w:rsidR="004A2500" w:rsidRPr="00BA3491">
        <w:rPr>
          <w:rFonts w:asciiTheme="majorHAnsi" w:hAnsiTheme="majorHAnsi" w:cstheme="majorHAnsi"/>
        </w:rPr>
        <w:t>fifteen</w:t>
      </w:r>
      <w:r w:rsidR="0052410D" w:rsidRPr="00BA3491">
        <w:rPr>
          <w:rFonts w:asciiTheme="majorHAnsi" w:hAnsiTheme="majorHAnsi" w:cstheme="majorHAnsi"/>
        </w:rPr>
        <w:t xml:space="preserve"> </w:t>
      </w:r>
      <w:r w:rsidR="004A2500" w:rsidRPr="00BA3491">
        <w:rPr>
          <w:rFonts w:asciiTheme="majorHAnsi" w:hAnsiTheme="majorHAnsi" w:cstheme="majorHAnsi"/>
        </w:rPr>
        <w:t xml:space="preserve">books </w:t>
      </w:r>
      <w:r w:rsidR="0052410D" w:rsidRPr="00BA3491">
        <w:rPr>
          <w:rFonts w:asciiTheme="majorHAnsi" w:hAnsiTheme="majorHAnsi" w:cstheme="majorHAnsi"/>
        </w:rPr>
        <w:t xml:space="preserve">or whatever it is, you look at the time or something like that. Something with </w:t>
      </w:r>
      <w:proofErr w:type="gramStart"/>
      <w:r w:rsidR="0052410D" w:rsidRPr="00BA3491">
        <w:rPr>
          <w:rFonts w:asciiTheme="majorHAnsi" w:hAnsiTheme="majorHAnsi" w:cstheme="majorHAnsi"/>
        </w:rPr>
        <w:t>a large number of</w:t>
      </w:r>
      <w:proofErr w:type="gramEnd"/>
      <w:r w:rsidR="0052410D" w:rsidRPr="00BA3491">
        <w:rPr>
          <w:rFonts w:asciiTheme="majorHAnsi" w:hAnsiTheme="majorHAnsi" w:cstheme="majorHAnsi"/>
        </w:rPr>
        <w:t xml:space="preserve"> books and you wonder, “Where do I even start?” The good thing is Jo</w:t>
      </w:r>
      <w:r w:rsidR="004A2500" w:rsidRPr="00BA3491">
        <w:rPr>
          <w:rFonts w:asciiTheme="majorHAnsi" w:hAnsiTheme="majorHAnsi" w:cstheme="majorHAnsi"/>
        </w:rPr>
        <w:t>e</w:t>
      </w:r>
      <w:r w:rsidR="0052410D" w:rsidRPr="00BA3491">
        <w:rPr>
          <w:rFonts w:asciiTheme="majorHAnsi" w:hAnsiTheme="majorHAnsi" w:cstheme="majorHAnsi"/>
        </w:rPr>
        <w:t xml:space="preserve"> Abercrombie, much like </w:t>
      </w:r>
      <w:r w:rsidR="00CF4F71" w:rsidRPr="00CF4F71">
        <w:rPr>
          <w:rFonts w:asciiTheme="majorHAnsi" w:hAnsiTheme="majorHAnsi" w:cstheme="majorHAnsi"/>
        </w:rPr>
        <w:t>Raymond E</w:t>
      </w:r>
      <w:r w:rsidR="00CF4F71">
        <w:rPr>
          <w:rFonts w:asciiTheme="majorHAnsi" w:hAnsiTheme="majorHAnsi" w:cstheme="majorHAnsi"/>
        </w:rPr>
        <w:t>.</w:t>
      </w:r>
      <w:r w:rsidR="00CF4F71" w:rsidRPr="00CF4F71">
        <w:rPr>
          <w:rFonts w:asciiTheme="majorHAnsi" w:hAnsiTheme="majorHAnsi" w:cstheme="majorHAnsi"/>
        </w:rPr>
        <w:t xml:space="preserve"> </w:t>
      </w:r>
      <w:r w:rsidR="00CF4F71">
        <w:rPr>
          <w:rFonts w:asciiTheme="majorHAnsi" w:hAnsiTheme="majorHAnsi" w:cstheme="majorHAnsi"/>
        </w:rPr>
        <w:t>F</w:t>
      </w:r>
      <w:r w:rsidR="00CF4F71" w:rsidRPr="00CF4F71">
        <w:rPr>
          <w:rFonts w:asciiTheme="majorHAnsi" w:hAnsiTheme="majorHAnsi" w:cstheme="majorHAnsi"/>
        </w:rPr>
        <w:t>eist</w:t>
      </w:r>
      <w:r w:rsidR="0052410D" w:rsidRPr="00CF4F71">
        <w:rPr>
          <w:rFonts w:asciiTheme="majorHAnsi" w:hAnsiTheme="majorHAnsi" w:cstheme="majorHAnsi"/>
        </w:rPr>
        <w:t>,</w:t>
      </w:r>
      <w:r w:rsidR="0052410D" w:rsidRPr="00BA3491">
        <w:rPr>
          <w:rFonts w:asciiTheme="majorHAnsi" w:hAnsiTheme="majorHAnsi" w:cstheme="majorHAnsi"/>
        </w:rPr>
        <w:t xml:space="preserve"> they’ve got an original trilogy that you can sort of build off. </w:t>
      </w:r>
      <w:r w:rsidR="004A2500" w:rsidRPr="00BA3491">
        <w:rPr>
          <w:rFonts w:asciiTheme="majorHAnsi" w:hAnsiTheme="majorHAnsi" w:cstheme="majorHAnsi"/>
        </w:rPr>
        <w:t>So,</w:t>
      </w:r>
      <w:r w:rsidR="0052410D" w:rsidRPr="00BA3491">
        <w:rPr>
          <w:rFonts w:asciiTheme="majorHAnsi" w:hAnsiTheme="majorHAnsi" w:cstheme="majorHAnsi"/>
        </w:rPr>
        <w:t xml:space="preserve"> if you don’t want to read the whole twenty-seven books or whatever it is. You can read the first</w:t>
      </w:r>
      <w:r w:rsidR="004A2500" w:rsidRPr="00BA3491">
        <w:rPr>
          <w:rFonts w:asciiTheme="majorHAnsi" w:hAnsiTheme="majorHAnsi" w:cstheme="majorHAnsi"/>
        </w:rPr>
        <w:t xml:space="preserve"> </w:t>
      </w:r>
      <w:r w:rsidR="0052410D" w:rsidRPr="00BA3491">
        <w:rPr>
          <w:rFonts w:asciiTheme="majorHAnsi" w:hAnsiTheme="majorHAnsi" w:cstheme="majorHAnsi"/>
        </w:rPr>
        <w:t xml:space="preserve">book and if you </w:t>
      </w:r>
      <w:r w:rsidR="004A2500" w:rsidRPr="00BA3491">
        <w:rPr>
          <w:rFonts w:asciiTheme="majorHAnsi" w:hAnsiTheme="majorHAnsi" w:cstheme="majorHAnsi"/>
        </w:rPr>
        <w:t>enjoy</w:t>
      </w:r>
      <w:r w:rsidR="0052410D" w:rsidRPr="00BA3491">
        <w:rPr>
          <w:rFonts w:asciiTheme="majorHAnsi" w:hAnsiTheme="majorHAnsi" w:cstheme="majorHAnsi"/>
        </w:rPr>
        <w:t xml:space="preserve"> that, maybe you finish the trilogy. And if you really want</w:t>
      </w:r>
      <w:r w:rsidR="004A2500" w:rsidRPr="00BA3491">
        <w:rPr>
          <w:rFonts w:asciiTheme="majorHAnsi" w:hAnsiTheme="majorHAnsi" w:cstheme="majorHAnsi"/>
        </w:rPr>
        <w:t xml:space="preserve"> to</w:t>
      </w:r>
      <w:r w:rsidR="0052410D" w:rsidRPr="00BA3491">
        <w:rPr>
          <w:rFonts w:asciiTheme="majorHAnsi" w:hAnsiTheme="majorHAnsi" w:cstheme="majorHAnsi"/>
        </w:rPr>
        <w:t xml:space="preserve"> there’s a lot more to dig into at the end of it. </w:t>
      </w:r>
    </w:p>
    <w:p w14:paraId="684768A3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168624A3" w14:textId="010EE401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 xml:space="preserve">Excellent. Maybe this will take people into Autumn and Winter as well. </w:t>
      </w:r>
    </w:p>
    <w:p w14:paraId="33383883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0EDCD561" w14:textId="16FF1030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>Definitely. There’s enough of Jo</w:t>
      </w:r>
      <w:r w:rsidR="004A2500" w:rsidRPr="00BA3491">
        <w:rPr>
          <w:rFonts w:asciiTheme="majorHAnsi" w:hAnsiTheme="majorHAnsi" w:cstheme="majorHAnsi"/>
        </w:rPr>
        <w:t>e</w:t>
      </w:r>
      <w:r w:rsidR="0052410D" w:rsidRPr="00BA3491">
        <w:rPr>
          <w:rFonts w:asciiTheme="majorHAnsi" w:hAnsiTheme="majorHAnsi" w:cstheme="majorHAnsi"/>
        </w:rPr>
        <w:t xml:space="preserve"> Abercrombie that you could probably start now and then when we come back around to next year you can get another recommendation to start a new series again. </w:t>
      </w:r>
    </w:p>
    <w:p w14:paraId="48F2B145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21878567" w14:textId="448074E2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52410D" w:rsidRPr="00BA3491">
        <w:rPr>
          <w:rFonts w:asciiTheme="majorHAnsi" w:hAnsiTheme="majorHAnsi" w:cstheme="majorHAnsi"/>
        </w:rPr>
        <w:t xml:space="preserve">Yes. Not just a summer reading recommendation. </w:t>
      </w:r>
    </w:p>
    <w:p w14:paraId="67157205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3CC40D19" w14:textId="31B16E0D" w:rsidR="007C6B99" w:rsidRPr="00BA3491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Declan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4A2500" w:rsidRPr="00BA3491">
        <w:rPr>
          <w:rFonts w:asciiTheme="majorHAnsi" w:hAnsiTheme="majorHAnsi" w:cstheme="majorHAnsi"/>
        </w:rPr>
        <w:t>Exactly</w:t>
      </w:r>
      <w:r w:rsidR="0052410D" w:rsidRPr="00BA3491">
        <w:rPr>
          <w:rFonts w:asciiTheme="majorHAnsi" w:hAnsiTheme="majorHAnsi" w:cstheme="majorHAnsi"/>
        </w:rPr>
        <w:t>. Yeah.</w:t>
      </w:r>
    </w:p>
    <w:p w14:paraId="48374568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413C7263" w14:textId="77777777" w:rsidR="00330036" w:rsidRDefault="00BA3491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Kirsty</w:t>
      </w:r>
      <w:r w:rsidR="007C6B99" w:rsidRPr="00BA3491">
        <w:rPr>
          <w:rFonts w:asciiTheme="majorHAnsi" w:hAnsiTheme="majorHAnsi" w:cstheme="majorHAnsi"/>
        </w:rPr>
        <w:t>:</w:t>
      </w:r>
      <w:r w:rsidR="007C6B99" w:rsidRPr="00BA3491">
        <w:rPr>
          <w:rFonts w:asciiTheme="majorHAnsi" w:hAnsiTheme="majorHAnsi" w:cstheme="majorHAnsi"/>
        </w:rPr>
        <w:tab/>
      </w:r>
      <w:r w:rsidR="004A2500" w:rsidRPr="00BA3491">
        <w:rPr>
          <w:rFonts w:asciiTheme="majorHAnsi" w:hAnsiTheme="majorHAnsi" w:cstheme="majorHAnsi"/>
        </w:rPr>
        <w:t>Well,</w:t>
      </w:r>
      <w:r w:rsidR="0052410D" w:rsidRPr="00BA3491">
        <w:rPr>
          <w:rFonts w:asciiTheme="majorHAnsi" w:hAnsiTheme="majorHAnsi" w:cstheme="majorHAnsi"/>
        </w:rPr>
        <w:t xml:space="preserve"> thank you very much, that all sounds great and if you at home listening would like to read this book, you can borrow it from the library. </w:t>
      </w:r>
    </w:p>
    <w:p w14:paraId="78A290AF" w14:textId="77777777" w:rsidR="00330036" w:rsidRDefault="00330036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75101D6A" w14:textId="77777777" w:rsidR="00330036" w:rsidRDefault="00330036" w:rsidP="007C6B99">
      <w:pPr>
        <w:pBdr>
          <w:top w:val="nil"/>
          <w:left w:val="nil"/>
          <w:bottom w:val="nil"/>
          <w:right w:val="nil"/>
          <w:between w:val="nil"/>
        </w:pBdr>
        <w:ind w:left="1800" w:hanging="1800"/>
        <w:jc w:val="both"/>
        <w:rPr>
          <w:rFonts w:asciiTheme="majorHAnsi" w:hAnsiTheme="majorHAnsi" w:cstheme="majorHAnsi"/>
        </w:rPr>
      </w:pPr>
    </w:p>
    <w:p w14:paraId="0B29FE43" w14:textId="77777777" w:rsidR="0029075C" w:rsidRDefault="0052410D" w:rsidP="0029075C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 xml:space="preserve">Let us know what you think. We always love hearing back from you. So if </w:t>
      </w:r>
      <w:r w:rsidRPr="00BA3491">
        <w:rPr>
          <w:rFonts w:asciiTheme="majorHAnsi" w:hAnsiTheme="majorHAnsi" w:cstheme="majorHAnsi"/>
        </w:rPr>
        <w:lastRenderedPageBreak/>
        <w:t xml:space="preserve">you’ve read this book or you’ve read something else that you have loved </w:t>
      </w:r>
      <w:r w:rsidR="004A2500" w:rsidRPr="00BA3491">
        <w:rPr>
          <w:rFonts w:asciiTheme="majorHAnsi" w:hAnsiTheme="majorHAnsi" w:cstheme="majorHAnsi"/>
        </w:rPr>
        <w:t>a</w:t>
      </w:r>
      <w:r w:rsidRPr="00BA3491">
        <w:rPr>
          <w:rFonts w:asciiTheme="majorHAnsi" w:hAnsiTheme="majorHAnsi" w:cstheme="majorHAnsi"/>
        </w:rPr>
        <w:t xml:space="preserve">nd want to share, drop us a line at </w:t>
      </w:r>
      <w:hyperlink r:id="rId7" w:history="1">
        <w:r w:rsidRPr="00BA3491">
          <w:rPr>
            <w:rStyle w:val="Hyperlink"/>
            <w:rFonts w:asciiTheme="majorHAnsi" w:hAnsiTheme="majorHAnsi" w:cstheme="majorHAnsi"/>
          </w:rPr>
          <w:t>recentlyreturned@wyndham.vic.gov.au</w:t>
        </w:r>
      </w:hyperlink>
      <w:r w:rsidRPr="00BA3491">
        <w:rPr>
          <w:rFonts w:asciiTheme="majorHAnsi" w:hAnsiTheme="majorHAnsi" w:cstheme="majorHAnsi"/>
        </w:rPr>
        <w:t xml:space="preserve"> or leave us a message on the Library’s Facebook page at Libraries in Wyndham. </w:t>
      </w:r>
    </w:p>
    <w:p w14:paraId="17578D7B" w14:textId="77777777" w:rsidR="0029075C" w:rsidRDefault="0029075C" w:rsidP="0029075C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</w:p>
    <w:p w14:paraId="0B6E9202" w14:textId="650BF8E0" w:rsidR="007C6B99" w:rsidRPr="00BA3491" w:rsidRDefault="004A2500" w:rsidP="0029075C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hAnsiTheme="majorHAnsi" w:cstheme="majorHAnsi"/>
        </w:rPr>
      </w:pPr>
      <w:r w:rsidRPr="00BA3491">
        <w:rPr>
          <w:rFonts w:asciiTheme="majorHAnsi" w:hAnsiTheme="majorHAnsi" w:cstheme="majorHAnsi"/>
        </w:rPr>
        <w:t>So,</w:t>
      </w:r>
      <w:r w:rsidR="0052410D" w:rsidRPr="00BA3491">
        <w:rPr>
          <w:rFonts w:asciiTheme="majorHAnsi" w:hAnsiTheme="majorHAnsi" w:cstheme="majorHAnsi"/>
        </w:rPr>
        <w:t xml:space="preserve"> thank you very much Declan for such a great recommendation</w:t>
      </w:r>
      <w:r w:rsidR="00E762FB" w:rsidRPr="00BA3491">
        <w:rPr>
          <w:rFonts w:asciiTheme="majorHAnsi" w:hAnsiTheme="majorHAnsi" w:cstheme="majorHAnsi"/>
        </w:rPr>
        <w:t>.</w:t>
      </w:r>
      <w:r w:rsidR="0052410D" w:rsidRPr="00BA3491">
        <w:rPr>
          <w:rFonts w:asciiTheme="majorHAnsi" w:hAnsiTheme="majorHAnsi" w:cstheme="majorHAnsi"/>
        </w:rPr>
        <w:t xml:space="preserve"> </w:t>
      </w:r>
      <w:r w:rsidR="00E762FB" w:rsidRPr="00BA3491">
        <w:rPr>
          <w:rFonts w:asciiTheme="majorHAnsi" w:hAnsiTheme="majorHAnsi" w:cstheme="majorHAnsi"/>
        </w:rPr>
        <w:t>A</w:t>
      </w:r>
      <w:r w:rsidR="0052410D" w:rsidRPr="00BA3491">
        <w:rPr>
          <w:rFonts w:asciiTheme="majorHAnsi" w:hAnsiTheme="majorHAnsi" w:cstheme="majorHAnsi"/>
        </w:rPr>
        <w:t xml:space="preserve">nd thank you for </w:t>
      </w:r>
      <w:r w:rsidRPr="00BA3491">
        <w:rPr>
          <w:rFonts w:asciiTheme="majorHAnsi" w:hAnsiTheme="majorHAnsi" w:cstheme="majorHAnsi"/>
        </w:rPr>
        <w:t>listening</w:t>
      </w:r>
      <w:r w:rsidR="0052410D" w:rsidRPr="00BA3491">
        <w:rPr>
          <w:rFonts w:asciiTheme="majorHAnsi" w:hAnsiTheme="majorHAnsi" w:cstheme="majorHAnsi"/>
        </w:rPr>
        <w:t xml:space="preserve"> at home and as always</w:t>
      </w:r>
      <w:r w:rsidR="00E762FB" w:rsidRPr="00BA3491">
        <w:rPr>
          <w:rFonts w:asciiTheme="majorHAnsi" w:hAnsiTheme="majorHAnsi" w:cstheme="majorHAnsi"/>
        </w:rPr>
        <w:t>,</w:t>
      </w:r>
      <w:r w:rsidR="0052410D" w:rsidRPr="00BA3491">
        <w:rPr>
          <w:rFonts w:asciiTheme="majorHAnsi" w:hAnsiTheme="majorHAnsi" w:cstheme="majorHAnsi"/>
        </w:rPr>
        <w:t xml:space="preserve"> happy reading. </w:t>
      </w:r>
    </w:p>
    <w:p w14:paraId="2BE4076E" w14:textId="77777777" w:rsidR="007C6B99" w:rsidRPr="00BA3491" w:rsidRDefault="007C6B99" w:rsidP="007C6B99">
      <w:pPr>
        <w:pBdr>
          <w:top w:val="nil"/>
          <w:left w:val="nil"/>
          <w:bottom w:val="nil"/>
          <w:right w:val="nil"/>
          <w:between w:val="nil"/>
        </w:pBdr>
        <w:ind w:left="1843" w:hanging="1800"/>
        <w:jc w:val="both"/>
        <w:rPr>
          <w:rFonts w:asciiTheme="majorHAnsi" w:hAnsiTheme="majorHAnsi" w:cstheme="majorHAnsi"/>
        </w:rPr>
      </w:pPr>
    </w:p>
    <w:p w14:paraId="00000009" w14:textId="7C85889E" w:rsidR="00235350" w:rsidRPr="00BA3491" w:rsidRDefault="00B11A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bookmarkStart w:id="0" w:name="_heading=h.gjdgxs" w:colFirst="0" w:colLast="0"/>
      <w:bookmarkEnd w:id="0"/>
      <w:r w:rsidRPr="00BA3491">
        <w:rPr>
          <w:rFonts w:asciiTheme="majorHAnsi" w:hAnsiTheme="majorHAnsi" w:cstheme="majorHAnsi"/>
        </w:rPr>
        <w:t xml:space="preserve">[End of recorded material at </w:t>
      </w:r>
      <w:r w:rsidRPr="00BA3491">
        <w:rPr>
          <w:rFonts w:asciiTheme="majorHAnsi" w:eastAsia="Calibri" w:hAnsiTheme="majorHAnsi" w:cstheme="majorHAnsi"/>
        </w:rPr>
        <w:t>00:</w:t>
      </w:r>
      <w:r w:rsidR="002407E4" w:rsidRPr="00BA3491">
        <w:rPr>
          <w:rFonts w:asciiTheme="majorHAnsi" w:eastAsia="Calibri" w:hAnsiTheme="majorHAnsi" w:cstheme="majorHAnsi"/>
        </w:rPr>
        <w:t>06</w:t>
      </w:r>
      <w:r w:rsidRPr="00BA3491">
        <w:rPr>
          <w:rFonts w:asciiTheme="majorHAnsi" w:eastAsia="Calibri" w:hAnsiTheme="majorHAnsi" w:cstheme="majorHAnsi"/>
        </w:rPr>
        <w:t>:</w:t>
      </w:r>
      <w:r w:rsidR="002407E4" w:rsidRPr="00BA3491">
        <w:rPr>
          <w:rFonts w:asciiTheme="majorHAnsi" w:eastAsia="Calibri" w:hAnsiTheme="majorHAnsi" w:cstheme="majorHAnsi"/>
        </w:rPr>
        <w:t>59</w:t>
      </w:r>
      <w:r w:rsidRPr="00BA3491">
        <w:rPr>
          <w:rFonts w:asciiTheme="majorHAnsi" w:hAnsiTheme="majorHAnsi" w:cstheme="majorHAnsi"/>
        </w:rPr>
        <w:t>]</w:t>
      </w:r>
    </w:p>
    <w:p w14:paraId="0000000A" w14:textId="77777777" w:rsidR="00235350" w:rsidRPr="00BA3491" w:rsidRDefault="002353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sectPr w:rsidR="00235350" w:rsidRPr="00BA3491"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9FDC" w14:textId="77777777" w:rsidR="00BA2DFB" w:rsidRDefault="00BA2DFB">
      <w:r>
        <w:separator/>
      </w:r>
    </w:p>
  </w:endnote>
  <w:endnote w:type="continuationSeparator" w:id="0">
    <w:p w14:paraId="230B6082" w14:textId="77777777" w:rsidR="00BA2DFB" w:rsidRDefault="00B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05388E89" w:rsidR="00235350" w:rsidRDefault="00B11A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r>
      <w:fldChar w:fldCharType="begin"/>
    </w:r>
    <w:r>
      <w:instrText>PAGE</w:instrText>
    </w:r>
    <w:r>
      <w:fldChar w:fldCharType="separate"/>
    </w:r>
    <w:r w:rsidR="005602D4">
      <w:rPr>
        <w:noProof/>
      </w:rPr>
      <w:t>1</w:t>
    </w:r>
    <w:r>
      <w:fldChar w:fldCharType="end"/>
    </w:r>
  </w:p>
  <w:p w14:paraId="00000010" w14:textId="77777777" w:rsidR="00235350" w:rsidRDefault="00235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1926" w14:textId="77777777" w:rsidR="00BA2DFB" w:rsidRDefault="00BA2DFB">
      <w:r>
        <w:separator/>
      </w:r>
    </w:p>
  </w:footnote>
  <w:footnote w:type="continuationSeparator" w:id="0">
    <w:p w14:paraId="360C98E1" w14:textId="77777777" w:rsidR="00BA2DFB" w:rsidRDefault="00BA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50"/>
    <w:rsid w:val="00235350"/>
    <w:rsid w:val="002407E4"/>
    <w:rsid w:val="0029075C"/>
    <w:rsid w:val="002C5952"/>
    <w:rsid w:val="00321BA6"/>
    <w:rsid w:val="00330036"/>
    <w:rsid w:val="00401CFB"/>
    <w:rsid w:val="00444D8D"/>
    <w:rsid w:val="004A2500"/>
    <w:rsid w:val="0052410D"/>
    <w:rsid w:val="005602D4"/>
    <w:rsid w:val="005C383C"/>
    <w:rsid w:val="0068789D"/>
    <w:rsid w:val="007C6B99"/>
    <w:rsid w:val="007E2224"/>
    <w:rsid w:val="008C4331"/>
    <w:rsid w:val="008F3829"/>
    <w:rsid w:val="00911B04"/>
    <w:rsid w:val="00931EA4"/>
    <w:rsid w:val="00B11ACE"/>
    <w:rsid w:val="00B269A7"/>
    <w:rsid w:val="00BA2DFB"/>
    <w:rsid w:val="00BA3491"/>
    <w:rsid w:val="00BD591C"/>
    <w:rsid w:val="00CF4F71"/>
    <w:rsid w:val="00E012FB"/>
    <w:rsid w:val="00E27088"/>
    <w:rsid w:val="00E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5721D"/>
  <w15:docId w15:val="{4A0F316C-3D81-0C4D-8000-3988E294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52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822"/>
  </w:style>
  <w:style w:type="paragraph" w:styleId="Footer">
    <w:name w:val="footer"/>
    <w:basedOn w:val="Normal"/>
    <w:link w:val="FooterChar"/>
    <w:uiPriority w:val="99"/>
    <w:unhideWhenUsed/>
    <w:rsid w:val="00152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822"/>
  </w:style>
  <w:style w:type="character" w:styleId="Hyperlink">
    <w:name w:val="Hyperlink"/>
    <w:basedOn w:val="DefaultParagraphFont"/>
    <w:uiPriority w:val="99"/>
    <w:unhideWhenUsed/>
    <w:rsid w:val="00524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entlyreturned@wyndham.vic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d3conz2XccWtTeFL81sF0ycEzQ==">AMUW2mUNZr9oFfKwT/LA/2iMKghFqD8dry713imByDgFwNfGK0FchJK1cx7TnEWhioiBVM2qVa6DVgfcIgQmC/OdDP1tXiCA2Ib5+SyzISMCb1TBvvZeEg7KxsfMcPv851Ea1J33bnnc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Collins</dc:creator>
  <cp:lastModifiedBy>Johneen Keir</cp:lastModifiedBy>
  <cp:revision>17</cp:revision>
  <dcterms:created xsi:type="dcterms:W3CDTF">2023-04-03T04:39:00Z</dcterms:created>
  <dcterms:modified xsi:type="dcterms:W3CDTF">2023-04-03T05:01:00Z</dcterms:modified>
</cp:coreProperties>
</file>