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9CEF" w14:textId="6852363D" w:rsidR="00F30C06" w:rsidRPr="00553904" w:rsidRDefault="00293C86" w:rsidP="00F30C06">
      <w:pPr>
        <w:pStyle w:val="BodyText"/>
        <w:tabs>
          <w:tab w:val="left" w:leader="underscore" w:pos="9639"/>
        </w:tabs>
        <w:ind w:left="-993"/>
        <w:jc w:val="left"/>
        <w:rPr>
          <w:rFonts w:ascii="Calibri" w:hAnsi="Calibri"/>
          <w:sz w:val="30"/>
          <w:szCs w:val="30"/>
        </w:rPr>
      </w:pPr>
      <w:bookmarkStart w:id="0" w:name="_GoBack"/>
      <w:bookmarkEnd w:id="0"/>
      <w:r>
        <w:rPr>
          <w:rFonts w:ascii="Calibri" w:hAnsi="Calibri"/>
          <w:sz w:val="30"/>
          <w:szCs w:val="30"/>
        </w:rPr>
        <w:t xml:space="preserve"> </w:t>
      </w:r>
      <w:r w:rsidR="00F30C06" w:rsidRPr="00553904">
        <w:rPr>
          <w:rFonts w:ascii="Calibri" w:hAnsi="Calibri"/>
          <w:sz w:val="30"/>
          <w:szCs w:val="30"/>
        </w:rPr>
        <w:t>HIRER DETAILS</w:t>
      </w:r>
    </w:p>
    <w:tbl>
      <w:tblPr>
        <w:tblW w:w="11058" w:type="dxa"/>
        <w:tblInd w:w="-8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37"/>
        <w:gridCol w:w="8221"/>
      </w:tblGrid>
      <w:tr w:rsidR="00F30C06" w:rsidRPr="008D4881" w14:paraId="26709CF2" w14:textId="77777777" w:rsidTr="00A3295E">
        <w:trPr>
          <w:trHeight w:val="680"/>
        </w:trPr>
        <w:tc>
          <w:tcPr>
            <w:tcW w:w="2837" w:type="dxa"/>
            <w:vAlign w:val="center"/>
          </w:tcPr>
          <w:p w14:paraId="26709CF0"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Name of School/Organisation</w:t>
            </w:r>
          </w:p>
        </w:tc>
        <w:tc>
          <w:tcPr>
            <w:tcW w:w="8221" w:type="dxa"/>
            <w:vAlign w:val="center"/>
          </w:tcPr>
          <w:p w14:paraId="26709CF1"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5" w14:textId="77777777" w:rsidTr="00A3295E">
        <w:trPr>
          <w:trHeight w:val="397"/>
        </w:trPr>
        <w:tc>
          <w:tcPr>
            <w:tcW w:w="2837" w:type="dxa"/>
            <w:vAlign w:val="center"/>
          </w:tcPr>
          <w:p w14:paraId="26709CF3"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Address</w:t>
            </w:r>
          </w:p>
        </w:tc>
        <w:tc>
          <w:tcPr>
            <w:tcW w:w="8221" w:type="dxa"/>
            <w:vAlign w:val="center"/>
          </w:tcPr>
          <w:p w14:paraId="26709CF4"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8" w14:textId="77777777" w:rsidTr="00A3295E">
        <w:trPr>
          <w:trHeight w:val="397"/>
        </w:trPr>
        <w:tc>
          <w:tcPr>
            <w:tcW w:w="2836" w:type="dxa"/>
            <w:vAlign w:val="center"/>
          </w:tcPr>
          <w:p w14:paraId="26709CF6"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Contact Person</w:t>
            </w:r>
          </w:p>
        </w:tc>
        <w:tc>
          <w:tcPr>
            <w:tcW w:w="8222" w:type="dxa"/>
            <w:vAlign w:val="center"/>
          </w:tcPr>
          <w:p w14:paraId="26709CF7"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B" w14:textId="77777777" w:rsidTr="00A3295E">
        <w:trPr>
          <w:trHeight w:val="397"/>
        </w:trPr>
        <w:tc>
          <w:tcPr>
            <w:tcW w:w="2837" w:type="dxa"/>
            <w:vAlign w:val="center"/>
          </w:tcPr>
          <w:p w14:paraId="26709CF9"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Phone</w:t>
            </w:r>
          </w:p>
        </w:tc>
        <w:tc>
          <w:tcPr>
            <w:tcW w:w="8221" w:type="dxa"/>
            <w:vAlign w:val="center"/>
          </w:tcPr>
          <w:p w14:paraId="26709CFA"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E" w14:textId="77777777" w:rsidTr="00A3295E">
        <w:trPr>
          <w:trHeight w:val="397"/>
        </w:trPr>
        <w:tc>
          <w:tcPr>
            <w:tcW w:w="2837" w:type="dxa"/>
            <w:vAlign w:val="center"/>
          </w:tcPr>
          <w:p w14:paraId="26709CFC"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E-mail</w:t>
            </w:r>
          </w:p>
        </w:tc>
        <w:tc>
          <w:tcPr>
            <w:tcW w:w="8221" w:type="dxa"/>
            <w:vAlign w:val="center"/>
          </w:tcPr>
          <w:p w14:paraId="26709CFD" w14:textId="77777777" w:rsidR="00F30C06" w:rsidRPr="00EC181D" w:rsidRDefault="00F30C06" w:rsidP="00A3295E">
            <w:pPr>
              <w:pStyle w:val="BodyText"/>
              <w:tabs>
                <w:tab w:val="left" w:leader="underscore" w:pos="9639"/>
              </w:tabs>
              <w:rPr>
                <w:rFonts w:ascii="Calibri" w:hAnsi="Calibri"/>
                <w:sz w:val="20"/>
              </w:rPr>
            </w:pPr>
          </w:p>
        </w:tc>
      </w:tr>
    </w:tbl>
    <w:p w14:paraId="26709CFF" w14:textId="77777777" w:rsidR="00F30C06" w:rsidRPr="00E837E2" w:rsidRDefault="00F30C06" w:rsidP="00F30C06">
      <w:pPr>
        <w:pStyle w:val="BodyText"/>
        <w:jc w:val="left"/>
        <w:rPr>
          <w:rFonts w:ascii="Calibri" w:hAnsi="Calibri"/>
          <w:b w:val="0"/>
          <w:sz w:val="12"/>
          <w:szCs w:val="12"/>
        </w:rPr>
      </w:pPr>
    </w:p>
    <w:tbl>
      <w:tblPr>
        <w:tblpPr w:leftFromText="180" w:rightFromText="180" w:vertAnchor="text" w:horzAnchor="margin" w:tblpXSpec="center" w:tblpY="420"/>
        <w:tblW w:w="112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868"/>
        <w:gridCol w:w="1888"/>
        <w:gridCol w:w="1849"/>
        <w:gridCol w:w="1857"/>
        <w:gridCol w:w="1919"/>
        <w:gridCol w:w="1889"/>
      </w:tblGrid>
      <w:tr w:rsidR="00F30C06" w:rsidRPr="00E31A53" w14:paraId="26709D06" w14:textId="77777777" w:rsidTr="00A3295E">
        <w:trPr>
          <w:trHeight w:val="358"/>
        </w:trPr>
        <w:tc>
          <w:tcPr>
            <w:tcW w:w="1868" w:type="dxa"/>
            <w:shd w:val="clear" w:color="auto" w:fill="auto"/>
            <w:vAlign w:val="center"/>
            <w:hideMark/>
          </w:tcPr>
          <w:p w14:paraId="26709D00"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Reserve</w:t>
            </w:r>
          </w:p>
        </w:tc>
        <w:tc>
          <w:tcPr>
            <w:tcW w:w="1888" w:type="dxa"/>
            <w:shd w:val="clear" w:color="auto" w:fill="auto"/>
            <w:vAlign w:val="center"/>
            <w:hideMark/>
          </w:tcPr>
          <w:p w14:paraId="26709D01"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Date(s)</w:t>
            </w:r>
          </w:p>
        </w:tc>
        <w:tc>
          <w:tcPr>
            <w:tcW w:w="1849" w:type="dxa"/>
            <w:shd w:val="clear" w:color="auto" w:fill="auto"/>
            <w:vAlign w:val="center"/>
            <w:hideMark/>
          </w:tcPr>
          <w:p w14:paraId="26709D02"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Time(s)</w:t>
            </w:r>
          </w:p>
        </w:tc>
        <w:tc>
          <w:tcPr>
            <w:tcW w:w="1857" w:type="dxa"/>
            <w:shd w:val="clear" w:color="auto" w:fill="auto"/>
            <w:vAlign w:val="center"/>
            <w:hideMark/>
          </w:tcPr>
          <w:p w14:paraId="26709D03"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Purpose of Use</w:t>
            </w:r>
          </w:p>
        </w:tc>
        <w:tc>
          <w:tcPr>
            <w:tcW w:w="1919" w:type="dxa"/>
            <w:shd w:val="clear" w:color="auto" w:fill="auto"/>
            <w:vAlign w:val="center"/>
            <w:hideMark/>
          </w:tcPr>
          <w:p w14:paraId="26709D04"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Participants</w:t>
            </w:r>
          </w:p>
        </w:tc>
        <w:tc>
          <w:tcPr>
            <w:tcW w:w="1889" w:type="dxa"/>
            <w:shd w:val="clear" w:color="auto" w:fill="auto"/>
            <w:vAlign w:val="center"/>
            <w:hideMark/>
          </w:tcPr>
          <w:p w14:paraId="26709D05"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Spectators</w:t>
            </w:r>
          </w:p>
        </w:tc>
      </w:tr>
      <w:tr w:rsidR="00F30C06" w:rsidRPr="00E31A53" w14:paraId="26709D0D" w14:textId="77777777" w:rsidTr="00A3295E">
        <w:trPr>
          <w:trHeight w:val="586"/>
        </w:trPr>
        <w:tc>
          <w:tcPr>
            <w:tcW w:w="1868" w:type="dxa"/>
            <w:shd w:val="clear" w:color="auto" w:fill="auto"/>
            <w:vAlign w:val="center"/>
            <w:hideMark/>
          </w:tcPr>
          <w:p w14:paraId="26709D07"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Example: Galvin Park Football Oval No 1</w:t>
            </w:r>
          </w:p>
        </w:tc>
        <w:tc>
          <w:tcPr>
            <w:tcW w:w="1888" w:type="dxa"/>
            <w:shd w:val="clear" w:color="auto" w:fill="auto"/>
            <w:vAlign w:val="center"/>
            <w:hideMark/>
          </w:tcPr>
          <w:p w14:paraId="26709D08"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Eg: Wed Mar 22</w:t>
            </w:r>
          </w:p>
        </w:tc>
        <w:tc>
          <w:tcPr>
            <w:tcW w:w="1849" w:type="dxa"/>
            <w:shd w:val="clear" w:color="auto" w:fill="auto"/>
            <w:vAlign w:val="center"/>
            <w:hideMark/>
          </w:tcPr>
          <w:p w14:paraId="26709D09"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Eg:   1pm-3pm</w:t>
            </w:r>
          </w:p>
        </w:tc>
        <w:tc>
          <w:tcPr>
            <w:tcW w:w="1857" w:type="dxa"/>
            <w:shd w:val="clear" w:color="auto" w:fill="auto"/>
            <w:vAlign w:val="center"/>
            <w:hideMark/>
          </w:tcPr>
          <w:p w14:paraId="26709D0A"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Eg: Inter school football competition</w:t>
            </w:r>
          </w:p>
        </w:tc>
        <w:tc>
          <w:tcPr>
            <w:tcW w:w="1919" w:type="dxa"/>
            <w:shd w:val="clear" w:color="auto" w:fill="auto"/>
            <w:vAlign w:val="center"/>
            <w:hideMark/>
          </w:tcPr>
          <w:p w14:paraId="26709D0B"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Eg: 150</w:t>
            </w:r>
          </w:p>
        </w:tc>
        <w:tc>
          <w:tcPr>
            <w:tcW w:w="1889" w:type="dxa"/>
            <w:shd w:val="clear" w:color="auto" w:fill="auto"/>
            <w:vAlign w:val="center"/>
            <w:hideMark/>
          </w:tcPr>
          <w:p w14:paraId="26709D0C"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Eg: 200 - 300</w:t>
            </w:r>
          </w:p>
        </w:tc>
      </w:tr>
      <w:tr w:rsidR="00F30C06" w:rsidRPr="00E31A53" w14:paraId="26709D14" w14:textId="77777777" w:rsidTr="00A3295E">
        <w:trPr>
          <w:trHeight w:val="535"/>
        </w:trPr>
        <w:tc>
          <w:tcPr>
            <w:tcW w:w="1868" w:type="dxa"/>
            <w:shd w:val="clear" w:color="auto" w:fill="auto"/>
            <w:vAlign w:val="center"/>
            <w:hideMark/>
          </w:tcPr>
          <w:p w14:paraId="26709D0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0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2"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1B" w14:textId="77777777" w:rsidTr="00A3295E">
        <w:trPr>
          <w:trHeight w:val="556"/>
        </w:trPr>
        <w:tc>
          <w:tcPr>
            <w:tcW w:w="1868" w:type="dxa"/>
            <w:shd w:val="clear" w:color="auto" w:fill="auto"/>
            <w:vAlign w:val="center"/>
            <w:hideMark/>
          </w:tcPr>
          <w:p w14:paraId="26709D1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9"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2" w14:textId="77777777" w:rsidTr="00A3295E">
        <w:trPr>
          <w:trHeight w:val="530"/>
        </w:trPr>
        <w:tc>
          <w:tcPr>
            <w:tcW w:w="1868" w:type="dxa"/>
            <w:shd w:val="clear" w:color="auto" w:fill="auto"/>
            <w:vAlign w:val="center"/>
            <w:hideMark/>
          </w:tcPr>
          <w:p w14:paraId="26709D1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9" w14:textId="77777777" w:rsidTr="00A3295E">
        <w:trPr>
          <w:trHeight w:val="593"/>
        </w:trPr>
        <w:tc>
          <w:tcPr>
            <w:tcW w:w="1868" w:type="dxa"/>
            <w:shd w:val="clear" w:color="auto" w:fill="auto"/>
            <w:vAlign w:val="center"/>
            <w:hideMark/>
          </w:tcPr>
          <w:p w14:paraId="26709D2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24"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2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2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0" w14:textId="77777777" w:rsidTr="00A3295E">
        <w:trPr>
          <w:trHeight w:val="510"/>
        </w:trPr>
        <w:tc>
          <w:tcPr>
            <w:tcW w:w="1868" w:type="dxa"/>
            <w:tcBorders>
              <w:bottom w:val="single" w:sz="12" w:space="0" w:color="000000"/>
            </w:tcBorders>
            <w:shd w:val="clear" w:color="auto" w:fill="auto"/>
            <w:vAlign w:val="center"/>
            <w:hideMark/>
          </w:tcPr>
          <w:p w14:paraId="26709D2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tcBorders>
              <w:bottom w:val="single" w:sz="12" w:space="0" w:color="000000"/>
            </w:tcBorders>
            <w:shd w:val="clear" w:color="auto" w:fill="auto"/>
            <w:vAlign w:val="center"/>
            <w:hideMark/>
          </w:tcPr>
          <w:p w14:paraId="26709D2B"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tcBorders>
              <w:bottom w:val="single" w:sz="12" w:space="0" w:color="000000"/>
            </w:tcBorders>
            <w:shd w:val="clear" w:color="auto" w:fill="auto"/>
            <w:vAlign w:val="center"/>
            <w:hideMark/>
          </w:tcPr>
          <w:p w14:paraId="26709D2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tcBorders>
              <w:bottom w:val="single" w:sz="12" w:space="0" w:color="000000"/>
            </w:tcBorders>
            <w:shd w:val="clear" w:color="auto" w:fill="auto"/>
            <w:vAlign w:val="center"/>
            <w:hideMark/>
          </w:tcPr>
          <w:p w14:paraId="26709D2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tcBorders>
              <w:bottom w:val="single" w:sz="12" w:space="0" w:color="000000"/>
            </w:tcBorders>
            <w:shd w:val="clear" w:color="auto" w:fill="auto"/>
            <w:vAlign w:val="center"/>
            <w:hideMark/>
          </w:tcPr>
          <w:p w14:paraId="26709D2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tcBorders>
              <w:bottom w:val="single" w:sz="12" w:space="0" w:color="000000"/>
            </w:tcBorders>
            <w:shd w:val="clear" w:color="auto" w:fill="auto"/>
            <w:vAlign w:val="center"/>
            <w:hideMark/>
          </w:tcPr>
          <w:p w14:paraId="26709D2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4" w14:textId="77777777" w:rsidTr="00A3295E">
        <w:trPr>
          <w:trHeight w:val="692"/>
        </w:trPr>
        <w:tc>
          <w:tcPr>
            <w:tcW w:w="3756" w:type="dxa"/>
            <w:gridSpan w:val="2"/>
            <w:tcBorders>
              <w:top w:val="single" w:sz="12" w:space="0" w:color="000000"/>
              <w:bottom w:val="single" w:sz="12" w:space="0" w:color="000000"/>
            </w:tcBorders>
            <w:shd w:val="clear" w:color="auto" w:fill="auto"/>
            <w:vAlign w:val="center"/>
            <w:hideMark/>
          </w:tcPr>
          <w:p w14:paraId="26709D31"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Ground Lighting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2"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None     50lux     100lux     200lux</w:t>
            </w:r>
          </w:p>
        </w:tc>
        <w:tc>
          <w:tcPr>
            <w:tcW w:w="3808" w:type="dxa"/>
            <w:gridSpan w:val="2"/>
            <w:vMerge w:val="restart"/>
            <w:tcBorders>
              <w:top w:val="single" w:sz="12" w:space="0" w:color="000000"/>
              <w:left w:val="single" w:sz="12" w:space="0" w:color="000000"/>
              <w:bottom w:val="single" w:sz="12" w:space="0" w:color="000000"/>
            </w:tcBorders>
            <w:shd w:val="clear" w:color="auto" w:fill="auto"/>
            <w:vAlign w:val="center"/>
            <w:hideMark/>
          </w:tcPr>
          <w:p w14:paraId="26709D33"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additional fees apply for these services – refer to the fee schedule</w:t>
            </w:r>
          </w:p>
        </w:tc>
      </w:tr>
      <w:tr w:rsidR="00F30C06" w:rsidRPr="00E31A53" w14:paraId="26709D38" w14:textId="77777777" w:rsidTr="00A3295E">
        <w:trPr>
          <w:trHeight w:val="686"/>
        </w:trPr>
        <w:tc>
          <w:tcPr>
            <w:tcW w:w="3756" w:type="dxa"/>
            <w:gridSpan w:val="2"/>
            <w:tcBorders>
              <w:top w:val="single" w:sz="12" w:space="0" w:color="000000"/>
              <w:bottom w:val="single" w:sz="12" w:space="0" w:color="000000"/>
            </w:tcBorders>
            <w:shd w:val="clear" w:color="auto" w:fill="auto"/>
            <w:vAlign w:val="center"/>
            <w:hideMark/>
          </w:tcPr>
          <w:p w14:paraId="26709D35"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Change Facilities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6"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Public Toilet Only     Change Rooms     Pavilion</w:t>
            </w:r>
          </w:p>
        </w:tc>
        <w:tc>
          <w:tcPr>
            <w:tcW w:w="3808" w:type="dxa"/>
            <w:gridSpan w:val="2"/>
            <w:vMerge/>
            <w:tcBorders>
              <w:top w:val="single" w:sz="12" w:space="0" w:color="000000"/>
              <w:left w:val="single" w:sz="12" w:space="0" w:color="000000"/>
              <w:bottom w:val="single" w:sz="12" w:space="0" w:color="000000"/>
            </w:tcBorders>
            <w:vAlign w:val="center"/>
            <w:hideMark/>
          </w:tcPr>
          <w:p w14:paraId="26709D37" w14:textId="77777777" w:rsidR="00F30C06" w:rsidRPr="00E31A53" w:rsidRDefault="00F30C06" w:rsidP="00A3295E">
            <w:pPr>
              <w:spacing w:after="0" w:line="240" w:lineRule="auto"/>
              <w:rPr>
                <w:rFonts w:eastAsia="Times New Roman"/>
                <w:i/>
                <w:iCs/>
                <w:color w:val="000000"/>
                <w:sz w:val="20"/>
                <w:szCs w:val="20"/>
                <w:lang w:eastAsia="en-AU"/>
              </w:rPr>
            </w:pPr>
          </w:p>
        </w:tc>
      </w:tr>
    </w:tbl>
    <w:p w14:paraId="26709D39" w14:textId="77777777" w:rsidR="00F30C06" w:rsidRPr="00835DE5"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BOOKING DETAILS</w:t>
      </w:r>
    </w:p>
    <w:p w14:paraId="26709D3A" w14:textId="77777777" w:rsidR="00F30C06" w:rsidRPr="00553904"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TERMS &amp; CONDITIONS</w:t>
      </w:r>
    </w:p>
    <w:p w14:paraId="26709D3B" w14:textId="222EC6AE"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In lodging this application, the user group agrees to comply with all relevant conditions of the Conditions of Use for Council Sports Grounds and Facilities</w:t>
      </w:r>
      <w:r>
        <w:rPr>
          <w:rFonts w:ascii="Calibri" w:hAnsi="Calibri"/>
          <w:b w:val="0"/>
          <w:sz w:val="18"/>
        </w:rPr>
        <w:t xml:space="preserve"> and other relevant Council policies</w:t>
      </w:r>
      <w:r w:rsidRPr="00553904">
        <w:rPr>
          <w:rFonts w:ascii="Calibri" w:hAnsi="Calibri"/>
          <w:b w:val="0"/>
          <w:sz w:val="18"/>
        </w:rPr>
        <w:t>.</w:t>
      </w:r>
      <w:r>
        <w:rPr>
          <w:rFonts w:ascii="Calibri" w:hAnsi="Calibri"/>
          <w:b w:val="0"/>
          <w:sz w:val="18"/>
        </w:rPr>
        <w:t xml:space="preserve"> S</w:t>
      </w:r>
      <w:r w:rsidRPr="008D4881">
        <w:rPr>
          <w:rFonts w:ascii="Calibri" w:hAnsi="Calibri"/>
          <w:b w:val="0"/>
          <w:sz w:val="18"/>
        </w:rPr>
        <w:t>ee Conditions o</w:t>
      </w:r>
      <w:r>
        <w:rPr>
          <w:rFonts w:ascii="Calibri" w:hAnsi="Calibri"/>
          <w:b w:val="0"/>
          <w:sz w:val="18"/>
        </w:rPr>
        <w:t>f Use – Schools &amp; Casual Hirers.</w:t>
      </w:r>
    </w:p>
    <w:p w14:paraId="26709D3C"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 xml:space="preserve">Ground </w:t>
      </w:r>
      <w:r>
        <w:rPr>
          <w:rFonts w:ascii="Calibri" w:hAnsi="Calibri"/>
          <w:b w:val="0"/>
          <w:sz w:val="18"/>
        </w:rPr>
        <w:t>a</w:t>
      </w:r>
      <w:r w:rsidRPr="00553904">
        <w:rPr>
          <w:rFonts w:ascii="Calibri" w:hAnsi="Calibri"/>
          <w:b w:val="0"/>
          <w:sz w:val="18"/>
        </w:rPr>
        <w:t xml:space="preserve">llocation will not be approved unless a copy of the </w:t>
      </w:r>
      <w:r>
        <w:rPr>
          <w:rFonts w:ascii="Calibri" w:hAnsi="Calibri"/>
          <w:b w:val="0"/>
          <w:sz w:val="18"/>
        </w:rPr>
        <w:t>Public Liability Insurance C</w:t>
      </w:r>
      <w:r w:rsidRPr="00553904">
        <w:rPr>
          <w:rFonts w:ascii="Calibri" w:hAnsi="Calibri"/>
          <w:b w:val="0"/>
          <w:sz w:val="18"/>
        </w:rPr>
        <w:t>ertificate</w:t>
      </w:r>
      <w:r>
        <w:rPr>
          <w:rFonts w:ascii="Calibri" w:hAnsi="Calibri"/>
          <w:b w:val="0"/>
          <w:sz w:val="18"/>
        </w:rPr>
        <w:t xml:space="preserve"> of Currency </w:t>
      </w:r>
      <w:r w:rsidRPr="00553904">
        <w:rPr>
          <w:rFonts w:ascii="Calibri" w:hAnsi="Calibri"/>
          <w:b w:val="0"/>
          <w:sz w:val="18"/>
        </w:rPr>
        <w:t xml:space="preserve">is </w:t>
      </w:r>
      <w:r>
        <w:rPr>
          <w:rFonts w:ascii="Calibri" w:hAnsi="Calibri"/>
          <w:b w:val="0"/>
          <w:sz w:val="18"/>
        </w:rPr>
        <w:t>provided with this application.</w:t>
      </w:r>
    </w:p>
    <w:p w14:paraId="26709D3D"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8D4881">
        <w:rPr>
          <w:rFonts w:ascii="Calibri" w:hAnsi="Calibri"/>
          <w:b w:val="0"/>
          <w:sz w:val="18"/>
        </w:rPr>
        <w:t>The Hirer agrees to indemnify and keep indemnified and to hold harmless the Council, its servants and agents and each of them from and against all actions, costs, claims, charges, expenses and damages whatsoever which may be bought or made or claimed against it by any of them arising out of or in any way related to the granting of this licence and/or the use of the Premises. Council is not responsible for any theft, loss, damage or injury suffered by the hirer or any guest or invitee of the hirer, or any person coming on the premises during the period of the hire, and the hirer indemnifies the Council in respect of all claims for loss, damage or injury caused by any person or property during the period of hire, or as a result of the use by the hirer of the premises.</w:t>
      </w:r>
    </w:p>
    <w:tbl>
      <w:tblPr>
        <w:tblW w:w="11058" w:type="dxa"/>
        <w:tblInd w:w="-8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11"/>
        <w:gridCol w:w="4252"/>
        <w:gridCol w:w="2127"/>
        <w:gridCol w:w="2268"/>
      </w:tblGrid>
      <w:tr w:rsidR="00F30C06" w:rsidRPr="008D4881" w14:paraId="26709D42" w14:textId="77777777" w:rsidTr="00A3295E">
        <w:tc>
          <w:tcPr>
            <w:tcW w:w="2411" w:type="dxa"/>
            <w:tcBorders>
              <w:bottom w:val="single" w:sz="12" w:space="0" w:color="000000"/>
            </w:tcBorders>
          </w:tcPr>
          <w:p w14:paraId="26709D3E"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Applicant Signature</w:t>
            </w:r>
          </w:p>
        </w:tc>
        <w:tc>
          <w:tcPr>
            <w:tcW w:w="4252" w:type="dxa"/>
            <w:tcBorders>
              <w:bottom w:val="single" w:sz="12" w:space="0" w:color="000000"/>
            </w:tcBorders>
          </w:tcPr>
          <w:p w14:paraId="26709D3F"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c>
          <w:tcPr>
            <w:tcW w:w="2127" w:type="dxa"/>
            <w:tcBorders>
              <w:bottom w:val="single" w:sz="12" w:space="0" w:color="000000"/>
            </w:tcBorders>
          </w:tcPr>
          <w:p w14:paraId="26709D40"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Date</w:t>
            </w:r>
          </w:p>
        </w:tc>
        <w:tc>
          <w:tcPr>
            <w:tcW w:w="2268" w:type="dxa"/>
            <w:tcBorders>
              <w:bottom w:val="single" w:sz="12" w:space="0" w:color="000000"/>
            </w:tcBorders>
          </w:tcPr>
          <w:p w14:paraId="26709D41"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r>
    </w:tbl>
    <w:p w14:paraId="26709D43" w14:textId="77777777" w:rsidR="00F30C06" w:rsidRPr="00553904" w:rsidRDefault="00F30C06" w:rsidP="00F30C06">
      <w:pPr>
        <w:pStyle w:val="BodyText"/>
        <w:ind w:left="-993" w:right="-1039"/>
        <w:jc w:val="left"/>
        <w:rPr>
          <w:rFonts w:ascii="Calibri" w:hAnsi="Calibri"/>
          <w:sz w:val="12"/>
          <w:szCs w:val="12"/>
        </w:rPr>
      </w:pPr>
    </w:p>
    <w:p w14:paraId="26709D44" w14:textId="77777777" w:rsidR="00F30C06" w:rsidRDefault="00F30C06" w:rsidP="00135C41">
      <w:pPr>
        <w:spacing w:after="0" w:line="240" w:lineRule="auto"/>
        <w:ind w:left="-709" w:right="-755"/>
        <w:rPr>
          <w:rFonts w:asciiTheme="minorHAnsi" w:hAnsiTheme="minorHAnsi"/>
          <w:sz w:val="18"/>
          <w:szCs w:val="18"/>
        </w:rPr>
      </w:pPr>
      <w:r w:rsidRPr="00135C41">
        <w:rPr>
          <w:rFonts w:asciiTheme="minorHAnsi" w:hAnsiTheme="minorHAnsi"/>
          <w:b/>
          <w:color w:val="C00000"/>
          <w:sz w:val="18"/>
          <w:szCs w:val="18"/>
        </w:rPr>
        <w:t>PRIVACY STATEMENT:</w:t>
      </w:r>
      <w:r w:rsidRPr="00135C41">
        <w:rPr>
          <w:rFonts w:asciiTheme="minorHAnsi" w:hAnsiTheme="minorHAnsi"/>
          <w:color w:val="C00000"/>
          <w:sz w:val="18"/>
          <w:szCs w:val="18"/>
        </w:rPr>
        <w:t xml:space="preserve"> </w:t>
      </w:r>
      <w:r w:rsidRPr="00135C41">
        <w:rPr>
          <w:rFonts w:asciiTheme="minorHAnsi" w:hAnsiTheme="minorHAnsi"/>
          <w:sz w:val="18"/>
          <w:szCs w:val="18"/>
        </w:rPr>
        <w:t>The personal information requested on this form is being collected by Council for the purpose of providing a range of access to facilities and equipment. Your information will be stored in Council’s Customer Database and used to identify you when communicating with Council and for the delivery of services and information.  For further information on how your personal information is handled, visit Council’s Privacy Policy at:</w:t>
      </w:r>
      <w:r w:rsidR="00135C41">
        <w:rPr>
          <w:rFonts w:asciiTheme="minorHAnsi" w:hAnsiTheme="minorHAnsi"/>
          <w:sz w:val="18"/>
          <w:szCs w:val="18"/>
        </w:rPr>
        <w:t xml:space="preserve">  </w:t>
      </w:r>
      <w:hyperlink r:id="rId12" w:history="1">
        <w:r w:rsidRPr="00135C41">
          <w:rPr>
            <w:rStyle w:val="Hyperlink"/>
            <w:rFonts w:asciiTheme="minorHAnsi" w:hAnsiTheme="minorHAnsi"/>
            <w:sz w:val="18"/>
            <w:szCs w:val="18"/>
          </w:rPr>
          <w:t>https://www.wyndham.vic.gov.au/privacy-policy</w:t>
        </w:r>
      </w:hyperlink>
      <w:r w:rsidRPr="00135C41">
        <w:rPr>
          <w:rFonts w:asciiTheme="minorHAnsi" w:hAnsiTheme="minorHAnsi"/>
          <w:sz w:val="18"/>
          <w:szCs w:val="18"/>
        </w:rPr>
        <w:t>.</w:t>
      </w:r>
    </w:p>
    <w:p w14:paraId="26709D45" w14:textId="77777777" w:rsidR="00135C41" w:rsidRPr="00135C41" w:rsidRDefault="00135C41" w:rsidP="00135C41">
      <w:pPr>
        <w:spacing w:after="0" w:line="240" w:lineRule="auto"/>
        <w:ind w:left="-709" w:right="-755"/>
        <w:rPr>
          <w:rFonts w:asciiTheme="minorHAnsi" w:hAnsiTheme="minorHAnsi"/>
          <w:sz w:val="18"/>
          <w:szCs w:val="18"/>
        </w:rPr>
      </w:pPr>
    </w:p>
    <w:p w14:paraId="26709D46" w14:textId="77777777" w:rsidR="00F30C06" w:rsidRPr="008D4881"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sz w:val="22"/>
        </w:rPr>
        <w:t xml:space="preserve">Please complete the application and return at least </w:t>
      </w:r>
      <w:r>
        <w:rPr>
          <w:rFonts w:ascii="Calibri" w:hAnsi="Calibri"/>
          <w:sz w:val="22"/>
        </w:rPr>
        <w:t>14</w:t>
      </w:r>
      <w:r w:rsidRPr="008D4881">
        <w:rPr>
          <w:rFonts w:ascii="Calibri" w:hAnsi="Calibri"/>
          <w:sz w:val="22"/>
        </w:rPr>
        <w:t xml:space="preserve"> days prior to the event to:</w:t>
      </w:r>
    </w:p>
    <w:p w14:paraId="26709D47"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Attention: </w:t>
      </w:r>
      <w:r>
        <w:rPr>
          <w:rFonts w:ascii="Calibri" w:hAnsi="Calibri"/>
          <w:b w:val="0"/>
          <w:sz w:val="22"/>
        </w:rPr>
        <w:t>Sport and Recreation Officer</w:t>
      </w:r>
    </w:p>
    <w:p w14:paraId="26709D48"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Wyndham City Council, PO Box 197, Werribee </w:t>
      </w:r>
      <w:r>
        <w:rPr>
          <w:rFonts w:ascii="Calibri" w:hAnsi="Calibri"/>
          <w:b w:val="0"/>
          <w:sz w:val="22"/>
        </w:rPr>
        <w:t xml:space="preserve">VIC </w:t>
      </w:r>
      <w:r w:rsidRPr="008D4881">
        <w:rPr>
          <w:rFonts w:ascii="Calibri" w:hAnsi="Calibri"/>
          <w:b w:val="0"/>
          <w:sz w:val="22"/>
        </w:rPr>
        <w:t>3030</w:t>
      </w:r>
      <w:r>
        <w:rPr>
          <w:rFonts w:ascii="Calibri" w:hAnsi="Calibri"/>
          <w:b w:val="0"/>
          <w:sz w:val="22"/>
        </w:rPr>
        <w:br/>
      </w:r>
      <w:r w:rsidRPr="008D4881">
        <w:rPr>
          <w:rFonts w:ascii="Calibri" w:hAnsi="Calibri"/>
          <w:b w:val="0"/>
          <w:sz w:val="22"/>
        </w:rPr>
        <w:t>Phone: 9742 0</w:t>
      </w:r>
      <w:r>
        <w:rPr>
          <w:rFonts w:ascii="Calibri" w:hAnsi="Calibri"/>
          <w:b w:val="0"/>
          <w:sz w:val="22"/>
        </w:rPr>
        <w:t>777</w:t>
      </w:r>
      <w:r w:rsidRPr="008D4881">
        <w:rPr>
          <w:rFonts w:ascii="Calibri" w:hAnsi="Calibri"/>
          <w:b w:val="0"/>
          <w:sz w:val="22"/>
        </w:rPr>
        <w:t xml:space="preserve"> or Fax: 9741 6237</w:t>
      </w:r>
    </w:p>
    <w:p w14:paraId="26709D49" w14:textId="77777777" w:rsidR="00135C41" w:rsidRDefault="00135C41" w:rsidP="00F30C06">
      <w:pPr>
        <w:pStyle w:val="BodyText"/>
        <w:tabs>
          <w:tab w:val="left" w:leader="underscore" w:pos="9639"/>
        </w:tabs>
        <w:ind w:left="-993"/>
        <w:jc w:val="left"/>
        <w:rPr>
          <w:rFonts w:ascii="Calibri" w:hAnsi="Calibri"/>
          <w:sz w:val="30"/>
          <w:szCs w:val="30"/>
        </w:rPr>
      </w:pPr>
    </w:p>
    <w:p w14:paraId="26709D4A" w14:textId="77777777" w:rsidR="00F30C06" w:rsidRPr="002F1AA5" w:rsidRDefault="00F30C06" w:rsidP="00F30C06">
      <w:pPr>
        <w:pStyle w:val="BodyText"/>
        <w:tabs>
          <w:tab w:val="left" w:leader="underscore" w:pos="9639"/>
        </w:tabs>
        <w:ind w:left="-993"/>
        <w:jc w:val="left"/>
        <w:rPr>
          <w:rFonts w:ascii="Calibri" w:hAnsi="Calibri"/>
          <w:sz w:val="30"/>
          <w:szCs w:val="30"/>
        </w:rPr>
      </w:pPr>
      <w:r w:rsidRPr="002F1AA5">
        <w:rPr>
          <w:rFonts w:ascii="Calibri" w:hAnsi="Calibri"/>
          <w:sz w:val="30"/>
          <w:szCs w:val="30"/>
        </w:rPr>
        <w:lastRenderedPageBreak/>
        <w:t>CONDITIONS OF USE – Schools &amp; Casual Hirers</w:t>
      </w:r>
    </w:p>
    <w:p w14:paraId="26709D4B"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4C"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BOOKINGS</w:t>
      </w:r>
    </w:p>
    <w:p w14:paraId="26709D4D"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4E"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w:t>
      </w:r>
      <w:r w:rsidRPr="002F1AA5">
        <w:rPr>
          <w:rFonts w:asciiTheme="minorHAnsi" w:eastAsia="Times New Roman" w:hAnsiTheme="minorHAnsi" w:cstheme="minorHAnsi"/>
          <w:sz w:val="20"/>
          <w:szCs w:val="20"/>
        </w:rPr>
        <w:t xml:space="preserve"> are not permitted to use Council reserves or facilities without written approval from Council.</w:t>
      </w:r>
    </w:p>
    <w:p w14:paraId="26709D4F"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0"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Applications should be made to </w:t>
      </w:r>
      <w:r>
        <w:rPr>
          <w:rFonts w:asciiTheme="minorHAnsi" w:eastAsia="Times New Roman" w:hAnsiTheme="minorHAnsi" w:cstheme="minorHAnsi"/>
          <w:sz w:val="20"/>
          <w:szCs w:val="20"/>
        </w:rPr>
        <w:t>Recreation</w:t>
      </w:r>
      <w:r w:rsidRPr="002F1AA5">
        <w:rPr>
          <w:rFonts w:asciiTheme="minorHAnsi" w:eastAsia="Times New Roman" w:hAnsiTheme="minorHAnsi" w:cstheme="minorHAnsi"/>
          <w:sz w:val="20"/>
          <w:szCs w:val="20"/>
        </w:rPr>
        <w:t xml:space="preserve"> Services at least </w:t>
      </w:r>
      <w:r w:rsidRPr="00537515">
        <w:rPr>
          <w:rFonts w:asciiTheme="minorHAnsi" w:eastAsia="Times New Roman" w:hAnsiTheme="minorHAnsi" w:cstheme="minorHAnsi"/>
          <w:b/>
          <w:sz w:val="20"/>
          <w:szCs w:val="20"/>
        </w:rPr>
        <w:t>14 days</w:t>
      </w:r>
      <w:r w:rsidRPr="002F1AA5">
        <w:rPr>
          <w:rFonts w:asciiTheme="minorHAnsi" w:eastAsia="Times New Roman" w:hAnsiTheme="minorHAnsi" w:cstheme="minorHAnsi"/>
          <w:sz w:val="20"/>
          <w:szCs w:val="20"/>
        </w:rPr>
        <w:t xml:space="preserve"> prior to the activity being conducted.</w:t>
      </w:r>
    </w:p>
    <w:p w14:paraId="26709D5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2"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Under no circumstances is the hirer permitted to sub-let or allocate Council's reserve(s) or facilities.</w:t>
      </w:r>
    </w:p>
    <w:p w14:paraId="26709D53"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4"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Where fees are charged for a booking, full payment must be made prior to the activity being conducted.</w:t>
      </w:r>
      <w:r>
        <w:rPr>
          <w:rFonts w:asciiTheme="minorHAnsi" w:eastAsia="Times New Roman" w:hAnsiTheme="minorHAnsi" w:cstheme="minorHAnsi"/>
          <w:sz w:val="20"/>
          <w:szCs w:val="20"/>
        </w:rPr>
        <w:t xml:space="preserve"> Payment can be made in person at Council’s Customer Service Desk. If payment has not been received prior to the booking, keys for pavilion access and sports lights will not be issued.</w:t>
      </w:r>
    </w:p>
    <w:p w14:paraId="26709D55"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6"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are responsible for checking the condition of the reserve prior to any activity commencing to determine its suitability and safety for use.</w:t>
      </w:r>
      <w:r>
        <w:rPr>
          <w:rFonts w:asciiTheme="minorHAnsi" w:eastAsia="Times New Roman" w:hAnsiTheme="minorHAnsi" w:cstheme="minorHAnsi"/>
          <w:sz w:val="20"/>
          <w:szCs w:val="20"/>
        </w:rPr>
        <w:t xml:space="preserve">  </w:t>
      </w:r>
    </w:p>
    <w:p w14:paraId="26709D57"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5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RESERVE USE</w:t>
      </w:r>
    </w:p>
    <w:p w14:paraId="26709D5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must at all times comply with Local Laws, the Liquor Control Act, the Health Act, Public Building Regulations or any regulations for the care, protection and management of the facility.</w:t>
      </w:r>
    </w:p>
    <w:p w14:paraId="26709D5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5C"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is responsible for the behaviour of all members/guests using the reserve and must control their conduct to be orderly and reasonable.</w:t>
      </w:r>
      <w:r w:rsidRPr="00B03127">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I</w:t>
      </w:r>
      <w:r w:rsidRPr="00586E93">
        <w:rPr>
          <w:rFonts w:asciiTheme="minorHAnsi" w:eastAsia="Times New Roman" w:hAnsiTheme="minorHAnsi" w:cstheme="minorHAnsi"/>
          <w:sz w:val="20"/>
          <w:szCs w:val="20"/>
        </w:rPr>
        <w:t xml:space="preserve">t is an offence for any person in any part of </w:t>
      </w:r>
      <w:r>
        <w:rPr>
          <w:rFonts w:asciiTheme="minorHAnsi" w:eastAsia="Times New Roman" w:hAnsiTheme="minorHAnsi" w:cstheme="minorHAnsi"/>
          <w:sz w:val="20"/>
          <w:szCs w:val="20"/>
        </w:rPr>
        <w:t>Wyndham’s</w:t>
      </w:r>
      <w:r w:rsidRPr="00586E93">
        <w:rPr>
          <w:rFonts w:asciiTheme="minorHAnsi" w:eastAsia="Times New Roman" w:hAnsiTheme="minorHAnsi" w:cstheme="minorHAnsi"/>
          <w:sz w:val="20"/>
          <w:szCs w:val="20"/>
        </w:rPr>
        <w:t xml:space="preserve"> Parks or Reserves to</w:t>
      </w:r>
      <w:r>
        <w:rPr>
          <w:rFonts w:asciiTheme="minorHAnsi" w:eastAsia="Times New Roman" w:hAnsiTheme="minorHAnsi" w:cstheme="minorHAnsi"/>
          <w:sz w:val="20"/>
          <w:szCs w:val="20"/>
        </w:rPr>
        <w:t>;</w:t>
      </w:r>
    </w:p>
    <w:p w14:paraId="26709D5D"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assault any other person;</w:t>
      </w:r>
    </w:p>
    <w:p w14:paraId="26709D5E"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consume, distribute or sell any intoxicating liquor unless a licence has been arranged;</w:t>
      </w:r>
    </w:p>
    <w:p w14:paraId="26709D5F"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 under the influence of intoxicating liquor;</w:t>
      </w:r>
    </w:p>
    <w:p w14:paraId="26709D60"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sell food without a Food Act Registration.</w:t>
      </w:r>
    </w:p>
    <w:p w14:paraId="26709D61"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profane, indecent or obscene language;</w:t>
      </w:r>
    </w:p>
    <w:p w14:paraId="26709D62"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threatening or abusive or insulting language;</w:t>
      </w:r>
    </w:p>
    <w:p w14:paraId="26709D63"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behave improperly or riotously;</w:t>
      </w:r>
    </w:p>
    <w:p w14:paraId="26709D64"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improperly interfere with or interrupt any authorised athletic sport, game or fitness exercise.</w:t>
      </w:r>
    </w:p>
    <w:p w14:paraId="26709D6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6"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Premises must be left in the same condition they were found. If premises are not cleaned satisfactorily or have been damaged, the hirer will be charged accordingly.</w:t>
      </w:r>
      <w:r w:rsidRPr="00586E93">
        <w:rPr>
          <w:sz w:val="20"/>
          <w:szCs w:val="20"/>
        </w:rPr>
        <w:t xml:space="preserve"> </w:t>
      </w:r>
      <w:r w:rsidRPr="0085345D">
        <w:rPr>
          <w:sz w:val="20"/>
          <w:szCs w:val="20"/>
        </w:rPr>
        <w:t xml:space="preserve">Any damage due to foreseeable misuse other than fair wear and tear, which has occurred during the period of the allocation, will be repaired and the costs charged to the </w:t>
      </w:r>
      <w:r>
        <w:rPr>
          <w:sz w:val="20"/>
          <w:szCs w:val="20"/>
        </w:rPr>
        <w:t>hirer.</w:t>
      </w:r>
    </w:p>
    <w:p w14:paraId="26709D67"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8"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In the case of any damage or loss, the hirer must immediately notify the Council</w:t>
      </w:r>
    </w:p>
    <w:p w14:paraId="26709D69"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Smoking is strictly prohibited inside any Council facility.</w:t>
      </w:r>
    </w:p>
    <w:p w14:paraId="26709D6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C"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Noise emanating from the use of the facility must not cause public annoyance</w:t>
      </w:r>
      <w:r>
        <w:rPr>
          <w:rFonts w:asciiTheme="minorHAnsi" w:eastAsia="Times New Roman" w:hAnsiTheme="minorHAnsi" w:cstheme="minorHAnsi"/>
          <w:sz w:val="20"/>
          <w:szCs w:val="20"/>
        </w:rPr>
        <w:t xml:space="preserve"> in accordance with </w:t>
      </w:r>
      <w:r>
        <w:rPr>
          <w:sz w:val="20"/>
          <w:szCs w:val="20"/>
        </w:rPr>
        <w:t>s</w:t>
      </w:r>
      <w:r w:rsidRPr="0085345D">
        <w:rPr>
          <w:sz w:val="20"/>
          <w:szCs w:val="20"/>
        </w:rPr>
        <w:t>ections of the Environment Protection Act 1970 and Control of Music from Public Premises No. N-2</w:t>
      </w:r>
      <w:r>
        <w:rPr>
          <w:sz w:val="20"/>
          <w:szCs w:val="20"/>
        </w:rPr>
        <w:t>.</w:t>
      </w:r>
    </w:p>
    <w:p w14:paraId="26709D6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E"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Any keys issued to the hirer are to remain in control of the hirer at all times and are not to be transferred.</w:t>
      </w:r>
    </w:p>
    <w:p w14:paraId="26709D6F" w14:textId="77777777" w:rsidR="00F30C06" w:rsidRPr="002821D4" w:rsidRDefault="00F30C06" w:rsidP="00F30C06">
      <w:pPr>
        <w:pStyle w:val="ListParagraph"/>
        <w:rPr>
          <w:rFonts w:asciiTheme="minorHAnsi" w:eastAsia="Times New Roman" w:hAnsiTheme="minorHAnsi" w:cstheme="minorHAnsi"/>
          <w:sz w:val="20"/>
          <w:szCs w:val="20"/>
        </w:rPr>
      </w:pPr>
    </w:p>
    <w:p w14:paraId="26709D70" w14:textId="77777777" w:rsidR="00F30C06" w:rsidRPr="00A9475D"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The hirer may be required to submit Traffic Management Plan based on expected participant/crowd numbers.</w:t>
      </w:r>
    </w:p>
    <w:p w14:paraId="26709D71" w14:textId="77777777" w:rsidR="00F30C06"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Vehicles are to park in designated parking bays. Incorrect parking may result in infringement notices issued by Councils Legislative Services</w:t>
      </w:r>
    </w:p>
    <w:p w14:paraId="26709D72" w14:textId="77777777" w:rsidR="00F30C06" w:rsidRPr="00A9475D"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for large events staff will be required to direct traffic on the event day. </w:t>
      </w:r>
    </w:p>
    <w:p w14:paraId="26709D7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74"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Without prior Council approval, the hirer must not;</w:t>
      </w:r>
    </w:p>
    <w:p w14:paraId="26709D75"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charge admission fees to a reserve</w:t>
      </w:r>
      <w:r>
        <w:rPr>
          <w:rFonts w:asciiTheme="minorHAnsi" w:eastAsia="Times New Roman" w:hAnsiTheme="minorHAnsi" w:cstheme="minorHAnsi"/>
          <w:sz w:val="20"/>
          <w:szCs w:val="20"/>
        </w:rPr>
        <w:t>.</w:t>
      </w:r>
    </w:p>
    <w:p w14:paraId="26709D76"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allow a vehicle(s) to enter a reserve, except in the case of an emergency</w:t>
      </w:r>
      <w:r>
        <w:rPr>
          <w:rFonts w:asciiTheme="minorHAnsi" w:eastAsia="Times New Roman" w:hAnsiTheme="minorHAnsi" w:cstheme="minorHAnsi"/>
          <w:sz w:val="20"/>
          <w:szCs w:val="20"/>
        </w:rPr>
        <w:t>.</w:t>
      </w:r>
    </w:p>
    <w:p w14:paraId="26709D77"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erect any structure(s) requiring pegs to be driven into the ground</w:t>
      </w:r>
      <w:r>
        <w:rPr>
          <w:rFonts w:asciiTheme="minorHAnsi" w:eastAsia="Times New Roman" w:hAnsiTheme="minorHAnsi" w:cstheme="minorHAnsi"/>
          <w:sz w:val="20"/>
          <w:szCs w:val="20"/>
        </w:rPr>
        <w:t>.</w:t>
      </w:r>
    </w:p>
    <w:p w14:paraId="26709D78"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display temporary advertising or signage</w:t>
      </w:r>
      <w:r>
        <w:rPr>
          <w:rFonts w:asciiTheme="minorHAnsi" w:eastAsia="Times New Roman" w:hAnsiTheme="minorHAnsi" w:cstheme="minorHAnsi"/>
          <w:sz w:val="20"/>
          <w:szCs w:val="20"/>
        </w:rPr>
        <w:t>.</w:t>
      </w:r>
    </w:p>
    <w:p w14:paraId="26709D79" w14:textId="77777777" w:rsidR="00F30C06"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encroach on a turf wicket</w:t>
      </w:r>
      <w:r>
        <w:rPr>
          <w:rFonts w:asciiTheme="minorHAnsi" w:eastAsia="Times New Roman" w:hAnsiTheme="minorHAnsi" w:cstheme="minorHAnsi"/>
          <w:sz w:val="20"/>
          <w:szCs w:val="20"/>
        </w:rPr>
        <w:t>.</w:t>
      </w:r>
    </w:p>
    <w:p w14:paraId="26709D7A"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B"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C"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D"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E"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7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8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lastRenderedPageBreak/>
        <w:t>INSURANCE</w:t>
      </w:r>
    </w:p>
    <w:p w14:paraId="26709D8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2"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at its own cost, shall take out a Public Liability policy for $10 million minimum to insure against damage to property or bodily injury that may be suffered by any person by reason of an accident and happenings in any way connected with or arising out of the hire of the premises.</w:t>
      </w:r>
    </w:p>
    <w:p w14:paraId="26709D8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4"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Council will not allocate a reserve until evidence of </w:t>
      </w:r>
      <w:r>
        <w:rPr>
          <w:rFonts w:asciiTheme="minorHAnsi" w:eastAsia="Times New Roman" w:hAnsiTheme="minorHAnsi" w:cstheme="minorHAnsi"/>
          <w:sz w:val="20"/>
          <w:szCs w:val="20"/>
        </w:rPr>
        <w:t xml:space="preserve">the </w:t>
      </w:r>
      <w:r w:rsidRPr="002F1AA5">
        <w:rPr>
          <w:rFonts w:asciiTheme="minorHAnsi" w:eastAsia="Times New Roman" w:hAnsiTheme="minorHAnsi" w:cstheme="minorHAnsi"/>
          <w:sz w:val="20"/>
          <w:szCs w:val="20"/>
        </w:rPr>
        <w:t>hirer’s Public Liability insurance is produced</w:t>
      </w:r>
    </w:p>
    <w:p w14:paraId="26709D8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6" w14:textId="77777777" w:rsidR="00F30C06" w:rsidRPr="00A9475D"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w:t>
      </w:r>
      <w:r>
        <w:rPr>
          <w:rFonts w:asciiTheme="minorHAnsi" w:eastAsia="Times New Roman" w:hAnsiTheme="minorHAnsi" w:cstheme="minorHAnsi"/>
          <w:sz w:val="20"/>
          <w:szCs w:val="20"/>
        </w:rPr>
        <w:t xml:space="preserve"> request a Risk Management Plan</w:t>
      </w:r>
    </w:p>
    <w:p w14:paraId="26709D87"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8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PROHIBITED ITEMS - SYNTHETIC FIELDS</w:t>
      </w:r>
    </w:p>
    <w:p w14:paraId="26709D8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A" w14:textId="77777777" w:rsidR="00F30C06" w:rsidRPr="002F1AA5" w:rsidRDefault="00F30C06" w:rsidP="00F30C06">
      <w:pPr>
        <w:pStyle w:val="ListParagraph"/>
        <w:numPr>
          <w:ilvl w:val="0"/>
          <w:numId w:val="11"/>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following items are prohibited on synthetic fields;</w:t>
      </w:r>
    </w:p>
    <w:p w14:paraId="26709D8B"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food</w:t>
      </w:r>
    </w:p>
    <w:p w14:paraId="26709D8C"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drink (except water)</w:t>
      </w:r>
    </w:p>
    <w:p w14:paraId="26709D8D"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animals</w:t>
      </w:r>
    </w:p>
    <w:p w14:paraId="26709D8E"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golf</w:t>
      </w:r>
    </w:p>
    <w:p w14:paraId="26709D8F"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glass</w:t>
      </w:r>
    </w:p>
    <w:p w14:paraId="26709D90"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metal stakes and sharp objects</w:t>
      </w:r>
    </w:p>
    <w:p w14:paraId="26709D91"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gum and candy</w:t>
      </w:r>
    </w:p>
    <w:p w14:paraId="26709D92" w14:textId="77777777" w:rsidR="00F30C06"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any tobacco product</w:t>
      </w:r>
    </w:p>
    <w:p w14:paraId="26709D93"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94"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ACCESS TO EQUIPMENT</w:t>
      </w:r>
      <w:r>
        <w:rPr>
          <w:rFonts w:ascii="Calibri" w:hAnsi="Calibri"/>
          <w:sz w:val="24"/>
          <w:szCs w:val="24"/>
        </w:rPr>
        <w:t xml:space="preserve"> &amp; LINEMARKING</w:t>
      </w:r>
    </w:p>
    <w:p w14:paraId="26709D9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96"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is not responsible for the provision of any equipment associated with the hirer’s activity.</w:t>
      </w:r>
    </w:p>
    <w:p w14:paraId="26709D97" w14:textId="77777777" w:rsidR="00F30C06" w:rsidRPr="00D66131" w:rsidRDefault="00F30C06" w:rsidP="00F30C06">
      <w:pPr>
        <w:spacing w:after="0" w:line="240" w:lineRule="auto"/>
        <w:ind w:left="-993" w:right="-1039"/>
        <w:jc w:val="both"/>
        <w:rPr>
          <w:rFonts w:ascii="Arial" w:eastAsia="Times New Roman" w:hAnsi="Arial" w:cs="Arial"/>
          <w:sz w:val="12"/>
          <w:szCs w:val="12"/>
        </w:rPr>
      </w:pPr>
    </w:p>
    <w:p w14:paraId="26709D98"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a</w:t>
      </w:r>
      <w:r w:rsidRPr="002F1AA5">
        <w:rPr>
          <w:rFonts w:asciiTheme="minorHAnsi" w:eastAsia="Times New Roman" w:hAnsiTheme="minorHAnsi" w:cstheme="minorHAnsi"/>
          <w:sz w:val="20"/>
          <w:szCs w:val="20"/>
        </w:rPr>
        <w:t>ccess to equipm</w:t>
      </w:r>
      <w:r>
        <w:rPr>
          <w:rFonts w:asciiTheme="minorHAnsi" w:eastAsia="Times New Roman" w:hAnsiTheme="minorHAnsi" w:cstheme="minorHAnsi"/>
          <w:sz w:val="20"/>
          <w:szCs w:val="20"/>
        </w:rPr>
        <w:t>ent with the tenant Club, for items included but not limited to (fee may apply);</w:t>
      </w:r>
    </w:p>
    <w:p w14:paraId="26709D99"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Goal Post Padding</w:t>
      </w:r>
    </w:p>
    <w:p w14:paraId="26709D9A"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Soccer Netting</w:t>
      </w:r>
    </w:p>
    <w:p w14:paraId="26709D9B"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Scoreboards</w:t>
      </w:r>
    </w:p>
    <w:p w14:paraId="26709D9C" w14:textId="77777777" w:rsidR="00F30C06" w:rsidRPr="00B03127"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Sports Equipment (balls, bats, wickets etc.)</w:t>
      </w:r>
    </w:p>
    <w:p w14:paraId="26709D9D" w14:textId="77777777" w:rsidR="00F30C06" w:rsidRDefault="00F30C06" w:rsidP="00F30C06">
      <w:pPr>
        <w:spacing w:after="0" w:line="240" w:lineRule="auto"/>
        <w:ind w:left="-993" w:right="-1039"/>
        <w:jc w:val="both"/>
        <w:rPr>
          <w:rFonts w:ascii="Arial" w:eastAsia="Times New Roman" w:hAnsi="Arial" w:cs="Arial"/>
          <w:sz w:val="12"/>
          <w:szCs w:val="12"/>
        </w:rPr>
      </w:pPr>
    </w:p>
    <w:p w14:paraId="26709D9E"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line marking to be undertaken by the tenant Club prior to the booking (fee may apply).</w:t>
      </w:r>
    </w:p>
    <w:p w14:paraId="26709D9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CANCELLATIONS</w:t>
      </w:r>
    </w:p>
    <w:p w14:paraId="26709DA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2"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may withdraw g</w:t>
      </w:r>
      <w:r w:rsidRPr="002F1AA5">
        <w:rPr>
          <w:rFonts w:asciiTheme="minorHAnsi" w:eastAsia="Times New Roman" w:hAnsiTheme="minorHAnsi" w:cstheme="minorHAnsi"/>
          <w:sz w:val="20"/>
          <w:szCs w:val="20"/>
        </w:rPr>
        <w:t>rounds if they are considered unplayable due to inclement weather conditions or safety reasons. This decision is not negotiable.</w:t>
      </w:r>
    </w:p>
    <w:p w14:paraId="26709DA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4"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will endeavour to find a suitable alternative venue(s), or will issue a full refund</w:t>
      </w:r>
    </w:p>
    <w:p w14:paraId="26709DA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6"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wishing to cancel their booking, must notify the Council prior to their booking date</w:t>
      </w:r>
    </w:p>
    <w:p w14:paraId="26709DA7"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GENERAL</w:t>
      </w:r>
    </w:p>
    <w:p w14:paraId="26709DA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A"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enter the facility at any time during the hire period for any purpose</w:t>
      </w:r>
    </w:p>
    <w:p w14:paraId="26709DA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C"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hire any part of the facility not affected by the hire agreement to other users</w:t>
      </w:r>
    </w:p>
    <w:p w14:paraId="26709DA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E"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impose additional conditions for the use of the premises or conduct</w:t>
      </w:r>
    </w:p>
    <w:p w14:paraId="26709DAF"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B0"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Casual hirers failing to adhere to the terms and conditions outlined in this document may have their booking withdrawn and/or jeopardise any future applications lodged to hire Council facilities.</w:t>
      </w:r>
    </w:p>
    <w:p w14:paraId="26709DB1" w14:textId="2A85442D" w:rsidR="00F30C06" w:rsidRDefault="00F30C06" w:rsidP="00F30C06">
      <w:pPr>
        <w:spacing w:after="0" w:line="240" w:lineRule="auto"/>
        <w:ind w:left="-993" w:right="-1039"/>
        <w:jc w:val="both"/>
        <w:rPr>
          <w:rFonts w:ascii="Arial" w:eastAsia="Times New Roman" w:hAnsi="Arial" w:cs="Arial"/>
          <w:sz w:val="12"/>
          <w:szCs w:val="12"/>
        </w:rPr>
      </w:pPr>
    </w:p>
    <w:p w14:paraId="6CE33E93" w14:textId="2FBAF89B" w:rsidR="006662C8" w:rsidRDefault="006662C8" w:rsidP="00F30C06">
      <w:pPr>
        <w:spacing w:after="0" w:line="240" w:lineRule="auto"/>
        <w:ind w:left="-993" w:right="-1039"/>
        <w:jc w:val="both"/>
        <w:rPr>
          <w:rFonts w:ascii="Arial" w:eastAsia="Times New Roman" w:hAnsi="Arial" w:cs="Arial"/>
          <w:sz w:val="12"/>
          <w:szCs w:val="12"/>
        </w:rPr>
      </w:pPr>
    </w:p>
    <w:p w14:paraId="5C6F4675" w14:textId="11B693A6" w:rsidR="006662C8" w:rsidRDefault="006662C8" w:rsidP="006662C8">
      <w:pPr>
        <w:pStyle w:val="Heading6"/>
        <w:spacing w:after="60"/>
        <w:ind w:left="-993" w:right="-1039"/>
        <w:rPr>
          <w:rFonts w:ascii="Calibri" w:hAnsi="Calibri"/>
          <w:sz w:val="24"/>
          <w:szCs w:val="24"/>
        </w:rPr>
      </w:pPr>
      <w:r w:rsidRPr="006D0145">
        <w:rPr>
          <w:rFonts w:ascii="Calibri" w:hAnsi="Calibri"/>
          <w:sz w:val="24"/>
          <w:szCs w:val="24"/>
        </w:rPr>
        <w:t>REPORTABLE</w:t>
      </w:r>
      <w:r>
        <w:rPr>
          <w:b w:val="0"/>
          <w:sz w:val="24"/>
          <w:szCs w:val="24"/>
        </w:rPr>
        <w:t xml:space="preserve"> </w:t>
      </w:r>
      <w:r w:rsidRPr="006D0145">
        <w:rPr>
          <w:rFonts w:ascii="Calibri" w:hAnsi="Calibri"/>
          <w:sz w:val="24"/>
          <w:szCs w:val="24"/>
        </w:rPr>
        <w:t>INCIDENTS</w:t>
      </w:r>
    </w:p>
    <w:p w14:paraId="3A9E866B" w14:textId="77777777" w:rsidR="006662C8" w:rsidRPr="006662C8" w:rsidRDefault="006662C8" w:rsidP="006662C8">
      <w:pPr>
        <w:pStyle w:val="ListParagraph"/>
        <w:spacing w:after="0" w:line="240" w:lineRule="auto"/>
        <w:ind w:left="-273" w:right="-1039"/>
        <w:jc w:val="both"/>
        <w:rPr>
          <w:rFonts w:asciiTheme="minorHAnsi" w:eastAsia="Times New Roman" w:hAnsiTheme="minorHAnsi" w:cstheme="minorHAnsi"/>
          <w:sz w:val="8"/>
          <w:szCs w:val="8"/>
        </w:rPr>
      </w:pPr>
    </w:p>
    <w:p w14:paraId="7044DD64" w14:textId="565CA122" w:rsidR="006662C8" w:rsidRDefault="006662C8" w:rsidP="006662C8">
      <w:pPr>
        <w:pStyle w:val="ListParagraph"/>
        <w:numPr>
          <w:ilvl w:val="0"/>
          <w:numId w:val="28"/>
        </w:numPr>
        <w:spacing w:after="0" w:line="240" w:lineRule="auto"/>
        <w:ind w:right="-1039"/>
        <w:jc w:val="both"/>
        <w:rPr>
          <w:rFonts w:asciiTheme="minorHAnsi" w:eastAsia="Times New Roman" w:hAnsiTheme="minorHAnsi" w:cstheme="minorHAnsi"/>
          <w:sz w:val="20"/>
          <w:szCs w:val="20"/>
        </w:rPr>
      </w:pPr>
      <w:r w:rsidRPr="006D0145">
        <w:rPr>
          <w:rFonts w:asciiTheme="minorHAnsi" w:eastAsia="Times New Roman" w:hAnsiTheme="minorHAnsi" w:cstheme="minorHAnsi"/>
          <w:sz w:val="20"/>
          <w:szCs w:val="20"/>
        </w:rPr>
        <w:t>It is the hirer’s responsibility to report to Council on any relevant incidents that occur during your hire period. This may include, but not be limited to: break-ins or security breaches, damage to facilities, emergency services call outs (eg Police, Fire, Ambulance)</w:t>
      </w:r>
    </w:p>
    <w:p w14:paraId="1CEE35CC" w14:textId="77777777" w:rsidR="006662C8" w:rsidRDefault="006662C8" w:rsidP="006662C8">
      <w:pPr>
        <w:pStyle w:val="ListParagraph"/>
        <w:numPr>
          <w:ilvl w:val="0"/>
          <w:numId w:val="28"/>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I</w:t>
      </w:r>
      <w:r w:rsidRPr="006D0145">
        <w:rPr>
          <w:rFonts w:asciiTheme="minorHAnsi" w:eastAsia="Times New Roman" w:hAnsiTheme="minorHAnsi" w:cstheme="minorHAnsi"/>
          <w:sz w:val="20"/>
          <w:szCs w:val="20"/>
        </w:rPr>
        <w:t>ncident</w:t>
      </w:r>
      <w:r>
        <w:rPr>
          <w:rFonts w:asciiTheme="minorHAnsi" w:eastAsia="Times New Roman" w:hAnsiTheme="minorHAnsi" w:cstheme="minorHAnsi"/>
          <w:sz w:val="20"/>
          <w:szCs w:val="20"/>
        </w:rPr>
        <w:t>s should be reported through to Council at the earliest appropriate time firstly via phone on 03 9472 0777 and followed up in writing.</w:t>
      </w:r>
    </w:p>
    <w:p w14:paraId="32E0281A" w14:textId="77777777" w:rsidR="006662C8" w:rsidRDefault="006662C8" w:rsidP="00F30C06">
      <w:pPr>
        <w:spacing w:after="0" w:line="240" w:lineRule="auto"/>
        <w:ind w:left="-993" w:right="-1039"/>
        <w:jc w:val="both"/>
        <w:rPr>
          <w:rFonts w:ascii="Arial" w:eastAsia="Times New Roman" w:hAnsi="Arial" w:cs="Arial"/>
          <w:sz w:val="12"/>
          <w:szCs w:val="12"/>
        </w:rPr>
      </w:pPr>
    </w:p>
    <w:p w14:paraId="2E1690B2" w14:textId="32B9D049" w:rsidR="006662C8" w:rsidRDefault="006662C8" w:rsidP="00F30C06">
      <w:pPr>
        <w:spacing w:after="0" w:line="240" w:lineRule="auto"/>
        <w:ind w:left="-993" w:right="-1039"/>
        <w:jc w:val="both"/>
        <w:rPr>
          <w:rFonts w:ascii="Arial" w:eastAsia="Times New Roman" w:hAnsi="Arial" w:cs="Arial"/>
          <w:sz w:val="12"/>
          <w:szCs w:val="12"/>
        </w:rPr>
      </w:pPr>
    </w:p>
    <w:p w14:paraId="1D784F46" w14:textId="2B85E03C" w:rsidR="006662C8" w:rsidRDefault="006662C8" w:rsidP="00F30C06">
      <w:pPr>
        <w:spacing w:after="0" w:line="240" w:lineRule="auto"/>
        <w:ind w:left="-993" w:right="-1039"/>
        <w:jc w:val="both"/>
        <w:rPr>
          <w:rFonts w:ascii="Arial" w:eastAsia="Times New Roman" w:hAnsi="Arial" w:cs="Arial"/>
          <w:sz w:val="12"/>
          <w:szCs w:val="12"/>
        </w:rPr>
      </w:pPr>
    </w:p>
    <w:p w14:paraId="49F8334A" w14:textId="51D48163" w:rsidR="006662C8" w:rsidRDefault="006662C8" w:rsidP="00F30C06">
      <w:pPr>
        <w:spacing w:after="0" w:line="240" w:lineRule="auto"/>
        <w:ind w:left="-993" w:right="-1039"/>
        <w:jc w:val="both"/>
        <w:rPr>
          <w:rFonts w:ascii="Arial" w:eastAsia="Times New Roman" w:hAnsi="Arial" w:cs="Arial"/>
          <w:sz w:val="12"/>
          <w:szCs w:val="12"/>
        </w:rPr>
      </w:pPr>
    </w:p>
    <w:p w14:paraId="60749532" w14:textId="738C7E05" w:rsidR="006662C8" w:rsidRDefault="006662C8" w:rsidP="00F30C06">
      <w:pPr>
        <w:spacing w:after="0" w:line="240" w:lineRule="auto"/>
        <w:ind w:left="-993" w:right="-1039"/>
        <w:jc w:val="both"/>
        <w:rPr>
          <w:rFonts w:ascii="Arial" w:eastAsia="Times New Roman" w:hAnsi="Arial" w:cs="Arial"/>
          <w:sz w:val="12"/>
          <w:szCs w:val="12"/>
        </w:rPr>
      </w:pPr>
    </w:p>
    <w:p w14:paraId="6FCB845E" w14:textId="6DA20268" w:rsidR="006662C8" w:rsidRDefault="006662C8" w:rsidP="00F30C06">
      <w:pPr>
        <w:spacing w:after="0" w:line="240" w:lineRule="auto"/>
        <w:ind w:left="-993" w:right="-1039"/>
        <w:jc w:val="both"/>
        <w:rPr>
          <w:rFonts w:ascii="Arial" w:eastAsia="Times New Roman" w:hAnsi="Arial" w:cs="Arial"/>
          <w:sz w:val="12"/>
          <w:szCs w:val="12"/>
        </w:rPr>
      </w:pPr>
    </w:p>
    <w:p w14:paraId="7B433E26" w14:textId="5DB42712" w:rsidR="006662C8" w:rsidRDefault="006662C8" w:rsidP="00F30C06">
      <w:pPr>
        <w:spacing w:after="0" w:line="240" w:lineRule="auto"/>
        <w:ind w:left="-993" w:right="-1039"/>
        <w:jc w:val="both"/>
        <w:rPr>
          <w:rFonts w:ascii="Arial" w:eastAsia="Times New Roman" w:hAnsi="Arial" w:cs="Arial"/>
          <w:sz w:val="12"/>
          <w:szCs w:val="12"/>
        </w:rPr>
      </w:pPr>
    </w:p>
    <w:p w14:paraId="634BD3B3" w14:textId="6F056506" w:rsidR="006662C8" w:rsidRDefault="006662C8" w:rsidP="00F30C06">
      <w:pPr>
        <w:spacing w:after="0" w:line="240" w:lineRule="auto"/>
        <w:ind w:left="-993" w:right="-1039"/>
        <w:jc w:val="both"/>
        <w:rPr>
          <w:rFonts w:ascii="Arial" w:eastAsia="Times New Roman" w:hAnsi="Arial" w:cs="Arial"/>
          <w:sz w:val="12"/>
          <w:szCs w:val="12"/>
        </w:rPr>
      </w:pPr>
    </w:p>
    <w:p w14:paraId="26709DB2" w14:textId="4E65BABD" w:rsidR="00F30C06" w:rsidRDefault="00F30C06" w:rsidP="00F30C06">
      <w:pPr>
        <w:pStyle w:val="Heading6"/>
        <w:spacing w:after="60"/>
        <w:ind w:left="-993" w:right="-1039"/>
        <w:rPr>
          <w:rFonts w:ascii="Calibri" w:hAnsi="Calibri"/>
          <w:sz w:val="24"/>
          <w:szCs w:val="24"/>
        </w:rPr>
      </w:pPr>
      <w:r>
        <w:rPr>
          <w:rFonts w:ascii="Calibri" w:hAnsi="Calibri"/>
          <w:sz w:val="24"/>
          <w:szCs w:val="24"/>
        </w:rPr>
        <w:t>FEES</w:t>
      </w:r>
    </w:p>
    <w:p w14:paraId="26709DB3"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4" w14:textId="77777777" w:rsidR="00F30C06" w:rsidRPr="00245A38"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There are three </w:t>
      </w:r>
      <w:r w:rsidRPr="00245A38">
        <w:rPr>
          <w:rFonts w:asciiTheme="minorHAnsi" w:eastAsia="Times New Roman" w:hAnsiTheme="minorHAnsi" w:cstheme="minorHAnsi"/>
          <w:sz w:val="20"/>
          <w:szCs w:val="20"/>
        </w:rPr>
        <w:t xml:space="preserve">fee categories </w:t>
      </w:r>
      <w:r>
        <w:rPr>
          <w:rFonts w:asciiTheme="minorHAnsi" w:eastAsia="Times New Roman" w:hAnsiTheme="minorHAnsi" w:cstheme="minorHAnsi"/>
          <w:sz w:val="20"/>
          <w:szCs w:val="20"/>
        </w:rPr>
        <w:t>for hirers</w:t>
      </w:r>
      <w:r w:rsidRPr="00245A3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wishing to book </w:t>
      </w:r>
      <w:r w:rsidRPr="00DC164E">
        <w:rPr>
          <w:rFonts w:asciiTheme="minorHAnsi" w:eastAsia="Times New Roman" w:hAnsiTheme="minorHAnsi" w:cstheme="minorHAnsi"/>
          <w:sz w:val="20"/>
          <w:szCs w:val="20"/>
        </w:rPr>
        <w:t xml:space="preserve">outdoor sports facilities </w:t>
      </w:r>
      <w:r>
        <w:rPr>
          <w:rFonts w:asciiTheme="minorHAnsi" w:eastAsia="Times New Roman" w:hAnsiTheme="minorHAnsi" w:cstheme="minorHAnsi"/>
          <w:sz w:val="20"/>
          <w:szCs w:val="20"/>
        </w:rPr>
        <w:t>(refer to fee schedule for costs)</w:t>
      </w:r>
      <w:r w:rsidRPr="00245A38">
        <w:rPr>
          <w:rFonts w:asciiTheme="minorHAnsi" w:eastAsia="Times New Roman" w:hAnsiTheme="minorHAnsi" w:cstheme="minorHAnsi"/>
          <w:sz w:val="20"/>
          <w:szCs w:val="20"/>
        </w:rPr>
        <w:t>.</w:t>
      </w:r>
    </w:p>
    <w:p w14:paraId="26709DB5" w14:textId="77777777" w:rsidR="00F30C06" w:rsidRPr="00245A38" w:rsidRDefault="00F30C06"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sidRPr="00245A38">
        <w:rPr>
          <w:rFonts w:asciiTheme="minorHAnsi" w:eastAsia="Times New Roman" w:hAnsiTheme="minorHAnsi" w:cstheme="minorHAnsi"/>
          <w:sz w:val="20"/>
          <w:szCs w:val="20"/>
        </w:rPr>
        <w:t>Sc</w:t>
      </w:r>
      <w:r>
        <w:rPr>
          <w:rFonts w:asciiTheme="minorHAnsi" w:eastAsia="Times New Roman" w:hAnsiTheme="minorHAnsi" w:cstheme="minorHAnsi"/>
          <w:sz w:val="20"/>
          <w:szCs w:val="20"/>
        </w:rPr>
        <w:t>hool Group</w:t>
      </w:r>
    </w:p>
    <w:p w14:paraId="26709DB6" w14:textId="54DDACF0" w:rsidR="00F30C06" w:rsidRPr="00245A38" w:rsidRDefault="00C56964"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Non-profit </w:t>
      </w:r>
      <w:r w:rsidR="00F30C06" w:rsidRPr="00245A38">
        <w:rPr>
          <w:rFonts w:asciiTheme="minorHAnsi" w:eastAsia="Times New Roman" w:hAnsiTheme="minorHAnsi" w:cstheme="minorHAnsi"/>
          <w:sz w:val="20"/>
          <w:szCs w:val="20"/>
        </w:rPr>
        <w:t>Community Group</w:t>
      </w:r>
      <w:r w:rsidR="00F30C06">
        <w:rPr>
          <w:rFonts w:asciiTheme="minorHAnsi" w:eastAsia="Times New Roman" w:hAnsiTheme="minorHAnsi" w:cstheme="minorHAnsi"/>
          <w:sz w:val="20"/>
          <w:szCs w:val="20"/>
        </w:rPr>
        <w:t xml:space="preserve"> (incorporated)</w:t>
      </w:r>
    </w:p>
    <w:p w14:paraId="26709DB7" w14:textId="5A33561E" w:rsidR="00F30C06" w:rsidRPr="00245A38" w:rsidRDefault="00C56964"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Commercial Operator</w:t>
      </w:r>
    </w:p>
    <w:p w14:paraId="26709DB8"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F"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Should a hirer require the use of ground lighting, an additional fee will be charged to recoup electricity and maintenance costs associated with the ground lighting (refer to fee schedule for costs).</w:t>
      </w:r>
    </w:p>
    <w:p w14:paraId="26709DC0"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C1"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sidRPr="00A71ECC">
        <w:rPr>
          <w:rFonts w:asciiTheme="minorHAnsi" w:eastAsia="Times New Roman" w:hAnsiTheme="minorHAnsi" w:cstheme="minorHAnsi"/>
          <w:sz w:val="20"/>
          <w:szCs w:val="20"/>
        </w:rPr>
        <w:t>Should a group require the use of change rooms or pavilion space, an additional fee will be charged to recoup utility, supply and maintenance costs associated with using the facility (refer to fee schedule for costs).</w:t>
      </w:r>
    </w:p>
    <w:p w14:paraId="6156B86A" w14:textId="77777777" w:rsidR="00B86F60" w:rsidRPr="00B86F60" w:rsidRDefault="00B86F60" w:rsidP="00B86F60">
      <w:pPr>
        <w:pStyle w:val="Heading3"/>
        <w:ind w:left="720" w:hanging="720"/>
        <w:rPr>
          <w:rFonts w:asciiTheme="minorHAnsi" w:hAnsiTheme="minorHAnsi" w:cstheme="minorHAnsi"/>
          <w:b/>
          <w:bCs/>
          <w:color w:val="auto"/>
          <w:u w:val="single"/>
        </w:rPr>
      </w:pPr>
      <w:bookmarkStart w:id="1" w:name="_Toc22753172"/>
      <w:r w:rsidRPr="00B86F60">
        <w:rPr>
          <w:rFonts w:asciiTheme="minorHAnsi" w:hAnsiTheme="minorHAnsi" w:cstheme="minorHAnsi"/>
          <w:b/>
          <w:bCs/>
          <w:color w:val="auto"/>
          <w:u w:val="single"/>
        </w:rPr>
        <w:t>Casual Hire Fees</w:t>
      </w:r>
      <w:bookmarkEnd w:id="1"/>
    </w:p>
    <w:tbl>
      <w:tblPr>
        <w:tblStyle w:val="TableGrid"/>
        <w:tblW w:w="7655" w:type="dxa"/>
        <w:tblInd w:w="-15" w:type="dxa"/>
        <w:tblLook w:val="04A0" w:firstRow="1" w:lastRow="0" w:firstColumn="1" w:lastColumn="0" w:noHBand="0" w:noVBand="1"/>
      </w:tblPr>
      <w:tblGrid>
        <w:gridCol w:w="3057"/>
        <w:gridCol w:w="2330"/>
        <w:gridCol w:w="2268"/>
      </w:tblGrid>
      <w:tr w:rsidR="00B86F60" w14:paraId="413B82A1" w14:textId="77777777" w:rsidTr="00EB5310">
        <w:trPr>
          <w:trHeight w:val="286"/>
        </w:trPr>
        <w:tc>
          <w:tcPr>
            <w:tcW w:w="3057" w:type="dxa"/>
            <w:tcBorders>
              <w:top w:val="single" w:sz="12" w:space="0" w:color="auto"/>
              <w:left w:val="single" w:sz="12" w:space="0" w:color="auto"/>
              <w:bottom w:val="single" w:sz="12" w:space="0" w:color="auto"/>
              <w:right w:val="single" w:sz="12" w:space="0" w:color="auto"/>
            </w:tcBorders>
            <w:hideMark/>
          </w:tcPr>
          <w:p w14:paraId="56EDB550"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Facility</w:t>
            </w:r>
          </w:p>
        </w:tc>
        <w:tc>
          <w:tcPr>
            <w:tcW w:w="2330" w:type="dxa"/>
            <w:tcBorders>
              <w:top w:val="single" w:sz="12" w:space="0" w:color="auto"/>
              <w:left w:val="single" w:sz="12" w:space="0" w:color="auto"/>
              <w:bottom w:val="single" w:sz="12" w:space="0" w:color="auto"/>
              <w:right w:val="single" w:sz="12" w:space="0" w:color="auto"/>
            </w:tcBorders>
            <w:hideMark/>
          </w:tcPr>
          <w:p w14:paraId="7851B319"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Cost for Non Profit</w:t>
            </w:r>
          </w:p>
        </w:tc>
        <w:tc>
          <w:tcPr>
            <w:tcW w:w="2268" w:type="dxa"/>
            <w:tcBorders>
              <w:top w:val="single" w:sz="12" w:space="0" w:color="auto"/>
              <w:left w:val="single" w:sz="12" w:space="0" w:color="auto"/>
              <w:bottom w:val="single" w:sz="12" w:space="0" w:color="auto"/>
              <w:right w:val="single" w:sz="12" w:space="0" w:color="auto"/>
            </w:tcBorders>
            <w:hideMark/>
          </w:tcPr>
          <w:p w14:paraId="7150BBA4" w14:textId="77777777" w:rsidR="00B86F60" w:rsidRPr="003F32A5" w:rsidRDefault="00B86F60" w:rsidP="001C67AA">
            <w:pPr>
              <w:spacing w:after="0" w:line="240" w:lineRule="auto"/>
              <w:rPr>
                <w:rFonts w:asciiTheme="minorHAnsi" w:hAnsiTheme="minorHAnsi" w:cstheme="minorHAnsi"/>
                <w:b/>
                <w:lang w:eastAsia="en-AU"/>
              </w:rPr>
            </w:pPr>
            <w:r w:rsidRPr="003F32A5">
              <w:rPr>
                <w:rFonts w:asciiTheme="minorHAnsi" w:hAnsiTheme="minorHAnsi" w:cstheme="minorHAnsi"/>
                <w:b/>
                <w:lang w:eastAsia="en-AU"/>
              </w:rPr>
              <w:t>Commercial Operator</w:t>
            </w:r>
          </w:p>
        </w:tc>
      </w:tr>
      <w:tr w:rsidR="00B86F60" w14:paraId="46932D72" w14:textId="77777777" w:rsidTr="00EB5310">
        <w:trPr>
          <w:trHeight w:val="40"/>
        </w:trPr>
        <w:tc>
          <w:tcPr>
            <w:tcW w:w="3057" w:type="dxa"/>
            <w:tcBorders>
              <w:top w:val="single" w:sz="12" w:space="0" w:color="auto"/>
              <w:left w:val="single" w:sz="4" w:space="0" w:color="auto"/>
              <w:bottom w:val="single" w:sz="4" w:space="0" w:color="auto"/>
              <w:right w:val="single" w:sz="4" w:space="0" w:color="auto"/>
            </w:tcBorders>
            <w:hideMark/>
          </w:tcPr>
          <w:p w14:paraId="230F44AA"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Category A per field</w:t>
            </w:r>
          </w:p>
        </w:tc>
        <w:tc>
          <w:tcPr>
            <w:tcW w:w="2330" w:type="dxa"/>
            <w:tcBorders>
              <w:top w:val="single" w:sz="12" w:space="0" w:color="auto"/>
              <w:left w:val="single" w:sz="4" w:space="0" w:color="auto"/>
              <w:bottom w:val="single" w:sz="4" w:space="0" w:color="auto"/>
              <w:right w:val="single" w:sz="4" w:space="0" w:color="auto"/>
            </w:tcBorders>
            <w:hideMark/>
          </w:tcPr>
          <w:p w14:paraId="1BC9EFFF" w14:textId="77777777"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$446.85 per day</w:t>
            </w:r>
          </w:p>
        </w:tc>
        <w:tc>
          <w:tcPr>
            <w:tcW w:w="2268" w:type="dxa"/>
            <w:tcBorders>
              <w:top w:val="single" w:sz="12" w:space="0" w:color="auto"/>
              <w:left w:val="single" w:sz="4" w:space="0" w:color="auto"/>
              <w:bottom w:val="single" w:sz="4" w:space="0" w:color="auto"/>
              <w:right w:val="single" w:sz="4" w:space="0" w:color="auto"/>
            </w:tcBorders>
            <w:hideMark/>
          </w:tcPr>
          <w:p w14:paraId="2D08D2FE" w14:textId="77777777" w:rsidR="00B86F60" w:rsidRPr="003F32A5" w:rsidRDefault="00B86F60" w:rsidP="001C67AA">
            <w:pPr>
              <w:spacing w:after="0"/>
              <w:rPr>
                <w:rFonts w:asciiTheme="minorHAnsi" w:hAnsiTheme="minorHAnsi" w:cstheme="minorHAnsi"/>
                <w:lang w:eastAsia="en-AU"/>
              </w:rPr>
            </w:pPr>
            <w:r w:rsidRPr="003F32A5">
              <w:rPr>
                <w:rFonts w:cstheme="minorHAnsi"/>
                <w:lang w:eastAsia="en-AU"/>
              </w:rPr>
              <w:t>$670.23 per day</w:t>
            </w:r>
          </w:p>
        </w:tc>
      </w:tr>
      <w:tr w:rsidR="00B86F60" w14:paraId="74AEA588"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174339B8"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Category B &amp; C per field</w:t>
            </w:r>
          </w:p>
        </w:tc>
        <w:tc>
          <w:tcPr>
            <w:tcW w:w="2330" w:type="dxa"/>
            <w:tcBorders>
              <w:top w:val="single" w:sz="4" w:space="0" w:color="auto"/>
              <w:left w:val="single" w:sz="4" w:space="0" w:color="auto"/>
              <w:bottom w:val="single" w:sz="4" w:space="0" w:color="auto"/>
              <w:right w:val="single" w:sz="4" w:space="0" w:color="auto"/>
            </w:tcBorders>
            <w:hideMark/>
          </w:tcPr>
          <w:p w14:paraId="090A1061" w14:textId="77777777"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$33.75 per hour</w:t>
            </w:r>
          </w:p>
        </w:tc>
        <w:tc>
          <w:tcPr>
            <w:tcW w:w="2268" w:type="dxa"/>
            <w:tcBorders>
              <w:top w:val="single" w:sz="4" w:space="0" w:color="auto"/>
              <w:left w:val="single" w:sz="4" w:space="0" w:color="auto"/>
              <w:bottom w:val="single" w:sz="4" w:space="0" w:color="auto"/>
              <w:right w:val="single" w:sz="4" w:space="0" w:color="auto"/>
            </w:tcBorders>
            <w:hideMark/>
          </w:tcPr>
          <w:p w14:paraId="6223061E" w14:textId="77777777" w:rsidR="00B86F60" w:rsidRPr="003F32A5" w:rsidRDefault="00B86F60" w:rsidP="001C67AA">
            <w:pPr>
              <w:spacing w:after="0"/>
              <w:rPr>
                <w:rFonts w:asciiTheme="minorHAnsi" w:hAnsiTheme="minorHAnsi" w:cstheme="minorHAnsi"/>
                <w:lang w:eastAsia="en-AU"/>
              </w:rPr>
            </w:pPr>
            <w:r w:rsidRPr="003F32A5">
              <w:rPr>
                <w:rFonts w:cstheme="minorHAnsi"/>
                <w:lang w:eastAsia="en-AU"/>
              </w:rPr>
              <w:t>$50.60 per hour</w:t>
            </w:r>
          </w:p>
        </w:tc>
      </w:tr>
      <w:tr w:rsidR="00B86F60" w14:paraId="1BA9686B"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6B113D2D"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Hard Court</w:t>
            </w:r>
            <w:r>
              <w:rPr>
                <w:rFonts w:asciiTheme="minorHAnsi" w:hAnsiTheme="minorHAnsi" w:cstheme="minorHAnsi"/>
                <w:lang w:eastAsia="en-AU"/>
              </w:rPr>
              <w:t>*</w:t>
            </w:r>
          </w:p>
        </w:tc>
        <w:tc>
          <w:tcPr>
            <w:tcW w:w="2330" w:type="dxa"/>
            <w:tcBorders>
              <w:top w:val="single" w:sz="4" w:space="0" w:color="auto"/>
              <w:left w:val="single" w:sz="4" w:space="0" w:color="auto"/>
              <w:bottom w:val="single" w:sz="4" w:space="0" w:color="auto"/>
              <w:right w:val="single" w:sz="4" w:space="0" w:color="auto"/>
            </w:tcBorders>
            <w:hideMark/>
          </w:tcPr>
          <w:p w14:paraId="0F64E169" w14:textId="77777777"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$10.95 per hour</w:t>
            </w:r>
          </w:p>
        </w:tc>
        <w:tc>
          <w:tcPr>
            <w:tcW w:w="2268" w:type="dxa"/>
            <w:tcBorders>
              <w:top w:val="single" w:sz="4" w:space="0" w:color="auto"/>
              <w:left w:val="single" w:sz="4" w:space="0" w:color="auto"/>
              <w:bottom w:val="single" w:sz="4" w:space="0" w:color="auto"/>
              <w:right w:val="single" w:sz="4" w:space="0" w:color="auto"/>
            </w:tcBorders>
            <w:hideMark/>
          </w:tcPr>
          <w:p w14:paraId="2C282893" w14:textId="77777777" w:rsidR="00B86F60" w:rsidRPr="003F32A5" w:rsidRDefault="00B86F60" w:rsidP="001C67AA">
            <w:pPr>
              <w:spacing w:after="0"/>
              <w:rPr>
                <w:rFonts w:asciiTheme="minorHAnsi" w:hAnsiTheme="minorHAnsi" w:cstheme="minorHAnsi"/>
                <w:lang w:eastAsia="en-AU"/>
              </w:rPr>
            </w:pPr>
            <w:r w:rsidRPr="003F32A5">
              <w:rPr>
                <w:rFonts w:cstheme="minorHAnsi"/>
                <w:lang w:eastAsia="en-AU"/>
              </w:rPr>
              <w:t>$16.45 per hour</w:t>
            </w:r>
          </w:p>
        </w:tc>
      </w:tr>
      <w:tr w:rsidR="00B86F60" w14:paraId="2CD1EB42"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4D17A29E"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Pavilion</w:t>
            </w:r>
          </w:p>
        </w:tc>
        <w:tc>
          <w:tcPr>
            <w:tcW w:w="2330" w:type="dxa"/>
            <w:tcBorders>
              <w:top w:val="single" w:sz="4" w:space="0" w:color="auto"/>
              <w:left w:val="single" w:sz="4" w:space="0" w:color="auto"/>
              <w:bottom w:val="single" w:sz="4" w:space="0" w:color="auto"/>
              <w:right w:val="single" w:sz="4" w:space="0" w:color="auto"/>
            </w:tcBorders>
            <w:hideMark/>
          </w:tcPr>
          <w:p w14:paraId="1EC667C2" w14:textId="77777777"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$6.50 per hour</w:t>
            </w:r>
          </w:p>
        </w:tc>
        <w:tc>
          <w:tcPr>
            <w:tcW w:w="2268" w:type="dxa"/>
            <w:tcBorders>
              <w:top w:val="single" w:sz="4" w:space="0" w:color="auto"/>
              <w:left w:val="single" w:sz="4" w:space="0" w:color="auto"/>
              <w:bottom w:val="single" w:sz="4" w:space="0" w:color="auto"/>
              <w:right w:val="single" w:sz="4" w:space="0" w:color="auto"/>
            </w:tcBorders>
            <w:hideMark/>
          </w:tcPr>
          <w:p w14:paraId="3C874795" w14:textId="77777777" w:rsidR="00B86F60" w:rsidRPr="003F32A5" w:rsidRDefault="00B86F60" w:rsidP="001C67AA">
            <w:pPr>
              <w:spacing w:after="0" w:line="240" w:lineRule="auto"/>
              <w:rPr>
                <w:rFonts w:asciiTheme="minorHAnsi" w:hAnsiTheme="minorHAnsi" w:cstheme="minorHAnsi"/>
                <w:lang w:eastAsia="en-AU"/>
              </w:rPr>
            </w:pPr>
            <w:r w:rsidRPr="003F32A5">
              <w:rPr>
                <w:rFonts w:cstheme="minorHAnsi"/>
                <w:lang w:eastAsia="en-AU"/>
              </w:rPr>
              <w:t>$9.75 per hour</w:t>
            </w:r>
          </w:p>
        </w:tc>
      </w:tr>
      <w:tr w:rsidR="00B86F60" w14:paraId="50F264A4"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0C3B0B70"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Amenities Levy</w:t>
            </w:r>
            <w:r>
              <w:rPr>
                <w:rFonts w:asciiTheme="minorHAnsi" w:hAnsiTheme="minorHAnsi" w:cstheme="minorHAnsi"/>
                <w:b/>
                <w:vertAlign w:val="superscript"/>
                <w:lang w:eastAsia="en-AU"/>
              </w:rPr>
              <w:t>#</w:t>
            </w:r>
          </w:p>
        </w:tc>
        <w:tc>
          <w:tcPr>
            <w:tcW w:w="2330" w:type="dxa"/>
            <w:tcBorders>
              <w:top w:val="single" w:sz="4" w:space="0" w:color="auto"/>
              <w:left w:val="single" w:sz="4" w:space="0" w:color="auto"/>
              <w:bottom w:val="single" w:sz="4" w:space="0" w:color="auto"/>
              <w:right w:val="single" w:sz="4" w:space="0" w:color="auto"/>
            </w:tcBorders>
            <w:hideMark/>
          </w:tcPr>
          <w:p w14:paraId="50326D9A" w14:textId="77777777"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$14.55 per hour</w:t>
            </w:r>
          </w:p>
        </w:tc>
        <w:tc>
          <w:tcPr>
            <w:tcW w:w="2268" w:type="dxa"/>
            <w:tcBorders>
              <w:top w:val="single" w:sz="4" w:space="0" w:color="auto"/>
              <w:left w:val="single" w:sz="4" w:space="0" w:color="auto"/>
              <w:bottom w:val="single" w:sz="4" w:space="0" w:color="auto"/>
              <w:right w:val="single" w:sz="4" w:space="0" w:color="auto"/>
            </w:tcBorders>
            <w:hideMark/>
          </w:tcPr>
          <w:p w14:paraId="39A38357" w14:textId="26F7224F" w:rsidR="00B86F60" w:rsidRPr="003F32A5" w:rsidRDefault="00B86F60" w:rsidP="001C67AA">
            <w:pPr>
              <w:spacing w:after="0"/>
              <w:rPr>
                <w:rFonts w:asciiTheme="minorHAnsi" w:hAnsiTheme="minorHAnsi" w:cstheme="minorHAnsi"/>
                <w:lang w:eastAsia="en-AU"/>
              </w:rPr>
            </w:pPr>
            <w:r w:rsidRPr="003F32A5">
              <w:rPr>
                <w:rFonts w:cstheme="minorHAnsi"/>
                <w:lang w:eastAsia="en-AU"/>
              </w:rPr>
              <w:t>$14.55 per hour</w:t>
            </w:r>
          </w:p>
        </w:tc>
      </w:tr>
      <w:tr w:rsidR="00B86F60" w14:paraId="73FF1321"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7E0BBEB7"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Synthetic Soccer Pitch^</w:t>
            </w:r>
          </w:p>
        </w:tc>
        <w:tc>
          <w:tcPr>
            <w:tcW w:w="2330" w:type="dxa"/>
            <w:tcBorders>
              <w:top w:val="single" w:sz="4" w:space="0" w:color="auto"/>
              <w:left w:val="single" w:sz="4" w:space="0" w:color="auto"/>
              <w:bottom w:val="single" w:sz="4" w:space="0" w:color="auto"/>
              <w:right w:val="single" w:sz="4" w:space="0" w:color="auto"/>
            </w:tcBorders>
            <w:hideMark/>
          </w:tcPr>
          <w:p w14:paraId="23A07C33" w14:textId="77777777"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$33.75 per hour</w:t>
            </w:r>
          </w:p>
        </w:tc>
        <w:tc>
          <w:tcPr>
            <w:tcW w:w="2268" w:type="dxa"/>
            <w:tcBorders>
              <w:top w:val="single" w:sz="4" w:space="0" w:color="auto"/>
              <w:left w:val="single" w:sz="4" w:space="0" w:color="auto"/>
              <w:bottom w:val="single" w:sz="4" w:space="0" w:color="auto"/>
              <w:right w:val="single" w:sz="4" w:space="0" w:color="auto"/>
            </w:tcBorders>
            <w:hideMark/>
          </w:tcPr>
          <w:p w14:paraId="5EC984F8" w14:textId="77777777" w:rsidR="00B86F60" w:rsidRPr="003F32A5" w:rsidRDefault="00B86F60" w:rsidP="001C67AA">
            <w:pPr>
              <w:spacing w:after="0" w:line="240" w:lineRule="auto"/>
              <w:rPr>
                <w:rFonts w:asciiTheme="minorHAnsi" w:hAnsiTheme="minorHAnsi" w:cstheme="minorHAnsi"/>
                <w:lang w:eastAsia="en-AU"/>
              </w:rPr>
            </w:pPr>
            <w:r w:rsidRPr="003F32A5">
              <w:rPr>
                <w:rFonts w:cstheme="minorHAnsi"/>
                <w:lang w:eastAsia="en-AU"/>
              </w:rPr>
              <w:t>$50.60 per hour</w:t>
            </w:r>
          </w:p>
        </w:tc>
      </w:tr>
      <w:tr w:rsidR="00B86F60" w14:paraId="1AF5AEA8"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1B8DCE8E"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Synthetic AFL/ Cricket Oval^</w:t>
            </w:r>
          </w:p>
        </w:tc>
        <w:tc>
          <w:tcPr>
            <w:tcW w:w="2330" w:type="dxa"/>
            <w:tcBorders>
              <w:top w:val="single" w:sz="4" w:space="0" w:color="auto"/>
              <w:left w:val="single" w:sz="4" w:space="0" w:color="auto"/>
              <w:bottom w:val="single" w:sz="4" w:space="0" w:color="auto"/>
              <w:right w:val="single" w:sz="4" w:space="0" w:color="auto"/>
            </w:tcBorders>
            <w:hideMark/>
          </w:tcPr>
          <w:p w14:paraId="2A39D0EA" w14:textId="77777777"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$33.75 per hour</w:t>
            </w:r>
          </w:p>
        </w:tc>
        <w:tc>
          <w:tcPr>
            <w:tcW w:w="2268" w:type="dxa"/>
            <w:tcBorders>
              <w:top w:val="single" w:sz="4" w:space="0" w:color="auto"/>
              <w:left w:val="single" w:sz="4" w:space="0" w:color="auto"/>
              <w:bottom w:val="single" w:sz="4" w:space="0" w:color="auto"/>
              <w:right w:val="single" w:sz="4" w:space="0" w:color="auto"/>
            </w:tcBorders>
            <w:hideMark/>
          </w:tcPr>
          <w:p w14:paraId="071064BF" w14:textId="77777777" w:rsidR="00B86F60" w:rsidRPr="003F32A5" w:rsidRDefault="00B86F60" w:rsidP="001C67AA">
            <w:pPr>
              <w:spacing w:after="0"/>
              <w:rPr>
                <w:rFonts w:asciiTheme="minorHAnsi" w:hAnsiTheme="minorHAnsi" w:cstheme="minorHAnsi"/>
                <w:lang w:eastAsia="en-AU"/>
              </w:rPr>
            </w:pPr>
            <w:r w:rsidRPr="003F32A5">
              <w:rPr>
                <w:rFonts w:cstheme="minorHAnsi"/>
                <w:lang w:eastAsia="en-AU"/>
              </w:rPr>
              <w:t>$50.60 per hour</w:t>
            </w:r>
          </w:p>
        </w:tc>
      </w:tr>
      <w:tr w:rsidR="00B86F60" w14:paraId="2C7BF280"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5E3A3081"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Turf Wicket Levy</w:t>
            </w:r>
          </w:p>
        </w:tc>
        <w:tc>
          <w:tcPr>
            <w:tcW w:w="2330" w:type="dxa"/>
            <w:tcBorders>
              <w:top w:val="single" w:sz="4" w:space="0" w:color="auto"/>
              <w:left w:val="single" w:sz="4" w:space="0" w:color="auto"/>
              <w:bottom w:val="single" w:sz="4" w:space="0" w:color="auto"/>
              <w:right w:val="single" w:sz="4" w:space="0" w:color="auto"/>
            </w:tcBorders>
            <w:hideMark/>
          </w:tcPr>
          <w:p w14:paraId="7963BE05" w14:textId="77777777"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$449.95</w:t>
            </w:r>
          </w:p>
        </w:tc>
        <w:tc>
          <w:tcPr>
            <w:tcW w:w="2268" w:type="dxa"/>
            <w:tcBorders>
              <w:top w:val="single" w:sz="4" w:space="0" w:color="auto"/>
              <w:left w:val="single" w:sz="4" w:space="0" w:color="auto"/>
              <w:bottom w:val="single" w:sz="4" w:space="0" w:color="auto"/>
              <w:right w:val="single" w:sz="4" w:space="0" w:color="auto"/>
            </w:tcBorders>
            <w:hideMark/>
          </w:tcPr>
          <w:p w14:paraId="027DBB02" w14:textId="77777777" w:rsidR="00B86F60" w:rsidRPr="003F32A5" w:rsidRDefault="00B86F60" w:rsidP="001C67AA">
            <w:pPr>
              <w:spacing w:after="0" w:line="240" w:lineRule="auto"/>
              <w:rPr>
                <w:rFonts w:asciiTheme="minorHAnsi" w:hAnsiTheme="minorHAnsi" w:cstheme="minorHAnsi"/>
                <w:lang w:eastAsia="en-AU"/>
              </w:rPr>
            </w:pPr>
            <w:r w:rsidRPr="003F32A5">
              <w:rPr>
                <w:rFonts w:cstheme="minorHAnsi"/>
                <w:lang w:eastAsia="en-AU"/>
              </w:rPr>
              <w:t>$674.90</w:t>
            </w:r>
          </w:p>
        </w:tc>
      </w:tr>
    </w:tbl>
    <w:p w14:paraId="2A12E9E0" w14:textId="77777777" w:rsidR="00B86F60" w:rsidRDefault="00B86F60" w:rsidP="00B86F60">
      <w:pPr>
        <w:spacing w:after="0"/>
        <w:ind w:left="284" w:hanging="284"/>
        <w:rPr>
          <w:rFonts w:cstheme="minorHAnsi"/>
          <w:sz w:val="20"/>
        </w:rPr>
      </w:pPr>
      <w:r>
        <w:rPr>
          <w:rFonts w:cstheme="minorHAnsi"/>
          <w:b/>
          <w:sz w:val="20"/>
          <w:vertAlign w:val="superscript"/>
        </w:rPr>
        <w:t>#</w:t>
      </w:r>
      <w:r>
        <w:rPr>
          <w:rFonts w:cstheme="minorHAnsi"/>
          <w:sz w:val="20"/>
        </w:rPr>
        <w:tab/>
        <w:t xml:space="preserve">Amenities Levy is applicable to all Secondary and Casual Users of sports pavilions. This is in addition to the Pavilion fees applicable.  It does not include sports lights fees. </w:t>
      </w:r>
    </w:p>
    <w:p w14:paraId="32A30AE5" w14:textId="33D52E4F" w:rsidR="00B86F60" w:rsidRDefault="00B86F60" w:rsidP="00B86F60">
      <w:pPr>
        <w:spacing w:after="0"/>
        <w:ind w:left="284" w:hanging="284"/>
        <w:rPr>
          <w:rFonts w:cstheme="minorHAnsi"/>
          <w:sz w:val="20"/>
        </w:rPr>
      </w:pPr>
      <w:r>
        <w:rPr>
          <w:rFonts w:cstheme="minorHAnsi"/>
          <w:sz w:val="20"/>
        </w:rPr>
        <w:t>*</w:t>
      </w:r>
      <w:r>
        <w:rPr>
          <w:rFonts w:cstheme="minorHAnsi"/>
          <w:sz w:val="20"/>
        </w:rPr>
        <w:tab/>
        <w:t>Includes tennis, netball and enclosed cricket nets.</w:t>
      </w:r>
    </w:p>
    <w:p w14:paraId="145E62A5" w14:textId="77777777" w:rsidR="001C67AA" w:rsidRPr="00067573" w:rsidRDefault="001C67AA" w:rsidP="00B86F60">
      <w:pPr>
        <w:spacing w:after="0"/>
        <w:ind w:left="284" w:hanging="284"/>
        <w:rPr>
          <w:rFonts w:cstheme="minorHAnsi"/>
          <w:sz w:val="14"/>
          <w:szCs w:val="16"/>
        </w:rPr>
      </w:pPr>
    </w:p>
    <w:p w14:paraId="33E5C8D6" w14:textId="73913369" w:rsidR="00B86F60" w:rsidRPr="00B86F60" w:rsidRDefault="00B86F60" w:rsidP="00B86F60">
      <w:pPr>
        <w:pStyle w:val="Heading3"/>
        <w:ind w:left="720" w:hanging="720"/>
        <w:rPr>
          <w:rFonts w:asciiTheme="minorHAnsi" w:hAnsiTheme="minorHAnsi" w:cstheme="minorHAnsi"/>
          <w:b/>
          <w:bCs/>
          <w:color w:val="auto"/>
          <w:u w:val="single"/>
        </w:rPr>
      </w:pPr>
      <w:bookmarkStart w:id="2" w:name="_Toc22753173"/>
      <w:r w:rsidRPr="00B86F60">
        <w:rPr>
          <w:rFonts w:asciiTheme="minorHAnsi" w:hAnsiTheme="minorHAnsi" w:cstheme="minorHAnsi"/>
          <w:b/>
          <w:bCs/>
          <w:color w:val="auto"/>
          <w:u w:val="single"/>
        </w:rPr>
        <w:t>Casual Sports Lighting Fees</w:t>
      </w:r>
      <w:bookmarkEnd w:id="2"/>
    </w:p>
    <w:tbl>
      <w:tblPr>
        <w:tblStyle w:val="TableGrid"/>
        <w:tblpPr w:leftFromText="180" w:rightFromText="180" w:vertAnchor="text" w:tblpY="1"/>
        <w:tblOverlap w:val="never"/>
        <w:tblW w:w="0" w:type="auto"/>
        <w:tblLook w:val="04A0" w:firstRow="1" w:lastRow="0" w:firstColumn="1" w:lastColumn="0" w:noHBand="0" w:noVBand="1"/>
      </w:tblPr>
      <w:tblGrid>
        <w:gridCol w:w="3119"/>
        <w:gridCol w:w="1877"/>
      </w:tblGrid>
      <w:tr w:rsidR="00B86F60" w14:paraId="06BEF168" w14:textId="77777777" w:rsidTr="00FF1F15">
        <w:trPr>
          <w:trHeight w:val="394"/>
        </w:trPr>
        <w:tc>
          <w:tcPr>
            <w:tcW w:w="3119" w:type="dxa"/>
            <w:tcBorders>
              <w:top w:val="single" w:sz="4" w:space="0" w:color="auto"/>
              <w:left w:val="single" w:sz="4" w:space="0" w:color="auto"/>
              <w:bottom w:val="single" w:sz="4" w:space="0" w:color="auto"/>
              <w:right w:val="single" w:sz="4" w:space="0" w:color="auto"/>
            </w:tcBorders>
            <w:hideMark/>
          </w:tcPr>
          <w:p w14:paraId="115684D3" w14:textId="77777777" w:rsidR="00B86F60" w:rsidRDefault="00B86F60" w:rsidP="00FF1F15">
            <w:pPr>
              <w:spacing w:after="0" w:line="240" w:lineRule="auto"/>
              <w:rPr>
                <w:rFonts w:asciiTheme="minorHAnsi" w:hAnsiTheme="minorHAnsi" w:cstheme="minorHAnsi"/>
                <w:b/>
                <w:lang w:eastAsia="en-AU"/>
              </w:rPr>
            </w:pPr>
            <w:r>
              <w:rPr>
                <w:rFonts w:asciiTheme="minorHAnsi" w:hAnsiTheme="minorHAnsi" w:cstheme="minorHAnsi"/>
                <w:b/>
                <w:lang w:eastAsia="en-AU"/>
              </w:rPr>
              <w:t>Type of Facility</w:t>
            </w:r>
          </w:p>
        </w:tc>
        <w:tc>
          <w:tcPr>
            <w:tcW w:w="1877" w:type="dxa"/>
            <w:tcBorders>
              <w:top w:val="single" w:sz="4" w:space="0" w:color="auto"/>
              <w:left w:val="single" w:sz="4" w:space="0" w:color="auto"/>
              <w:bottom w:val="single" w:sz="4" w:space="0" w:color="auto"/>
              <w:right w:val="single" w:sz="4" w:space="0" w:color="auto"/>
            </w:tcBorders>
            <w:hideMark/>
          </w:tcPr>
          <w:p w14:paraId="3F324647" w14:textId="77777777" w:rsidR="00B86F60" w:rsidRDefault="00B86F60" w:rsidP="00FF1F15">
            <w:pPr>
              <w:spacing w:after="0" w:line="240" w:lineRule="auto"/>
              <w:rPr>
                <w:rFonts w:asciiTheme="minorHAnsi" w:hAnsiTheme="minorHAnsi" w:cstheme="minorHAnsi"/>
                <w:b/>
                <w:lang w:eastAsia="en-AU"/>
              </w:rPr>
            </w:pPr>
            <w:r>
              <w:rPr>
                <w:rFonts w:asciiTheme="minorHAnsi" w:hAnsiTheme="minorHAnsi" w:cstheme="minorHAnsi"/>
                <w:b/>
                <w:lang w:eastAsia="en-AU"/>
              </w:rPr>
              <w:t>Cost per sports ground per hour</w:t>
            </w:r>
          </w:p>
        </w:tc>
      </w:tr>
      <w:tr w:rsidR="00B86F60" w14:paraId="6C788560" w14:textId="77777777" w:rsidTr="00FF1F15">
        <w:trPr>
          <w:trHeight w:val="413"/>
        </w:trPr>
        <w:tc>
          <w:tcPr>
            <w:tcW w:w="3119" w:type="dxa"/>
            <w:tcBorders>
              <w:top w:val="single" w:sz="4" w:space="0" w:color="auto"/>
              <w:left w:val="single" w:sz="4" w:space="0" w:color="auto"/>
              <w:bottom w:val="single" w:sz="4" w:space="0" w:color="auto"/>
              <w:right w:val="single" w:sz="4" w:space="0" w:color="auto"/>
            </w:tcBorders>
            <w:hideMark/>
          </w:tcPr>
          <w:p w14:paraId="663FCD90"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(300 lux)</w:t>
            </w:r>
          </w:p>
        </w:tc>
        <w:tc>
          <w:tcPr>
            <w:tcW w:w="1877" w:type="dxa"/>
            <w:tcBorders>
              <w:top w:val="single" w:sz="4" w:space="0" w:color="auto"/>
              <w:left w:val="single" w:sz="4" w:space="0" w:color="auto"/>
              <w:bottom w:val="single" w:sz="4" w:space="0" w:color="auto"/>
              <w:right w:val="single" w:sz="4" w:space="0" w:color="auto"/>
            </w:tcBorders>
            <w:hideMark/>
          </w:tcPr>
          <w:p w14:paraId="38BE02A7"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$67.50</w:t>
            </w:r>
          </w:p>
        </w:tc>
      </w:tr>
      <w:tr w:rsidR="00B86F60" w14:paraId="7C5376F5" w14:textId="77777777" w:rsidTr="00FF1F15">
        <w:trPr>
          <w:trHeight w:val="419"/>
        </w:trPr>
        <w:tc>
          <w:tcPr>
            <w:tcW w:w="3119" w:type="dxa"/>
            <w:tcBorders>
              <w:top w:val="single" w:sz="4" w:space="0" w:color="auto"/>
              <w:left w:val="single" w:sz="4" w:space="0" w:color="auto"/>
              <w:bottom w:val="single" w:sz="4" w:space="0" w:color="auto"/>
              <w:right w:val="single" w:sz="4" w:space="0" w:color="auto"/>
            </w:tcBorders>
            <w:hideMark/>
          </w:tcPr>
          <w:p w14:paraId="66A1A35E"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(200 lux)</w:t>
            </w:r>
          </w:p>
        </w:tc>
        <w:tc>
          <w:tcPr>
            <w:tcW w:w="1877" w:type="dxa"/>
            <w:tcBorders>
              <w:top w:val="single" w:sz="4" w:space="0" w:color="auto"/>
              <w:left w:val="single" w:sz="4" w:space="0" w:color="auto"/>
              <w:bottom w:val="single" w:sz="4" w:space="0" w:color="auto"/>
              <w:right w:val="single" w:sz="4" w:space="0" w:color="auto"/>
            </w:tcBorders>
            <w:hideMark/>
          </w:tcPr>
          <w:p w14:paraId="620531C6"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$44.75</w:t>
            </w:r>
          </w:p>
        </w:tc>
      </w:tr>
      <w:tr w:rsidR="00B86F60" w14:paraId="09D4F342" w14:textId="77777777" w:rsidTr="00FF1F15">
        <w:trPr>
          <w:trHeight w:val="412"/>
        </w:trPr>
        <w:tc>
          <w:tcPr>
            <w:tcW w:w="3119" w:type="dxa"/>
            <w:tcBorders>
              <w:top w:val="single" w:sz="4" w:space="0" w:color="auto"/>
              <w:left w:val="single" w:sz="4" w:space="0" w:color="auto"/>
              <w:bottom w:val="single" w:sz="4" w:space="0" w:color="auto"/>
              <w:right w:val="single" w:sz="4" w:space="0" w:color="auto"/>
            </w:tcBorders>
            <w:hideMark/>
          </w:tcPr>
          <w:p w14:paraId="290782C7"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(100 lux)</w:t>
            </w:r>
          </w:p>
        </w:tc>
        <w:tc>
          <w:tcPr>
            <w:tcW w:w="1877" w:type="dxa"/>
            <w:tcBorders>
              <w:top w:val="single" w:sz="4" w:space="0" w:color="auto"/>
              <w:left w:val="single" w:sz="4" w:space="0" w:color="auto"/>
              <w:bottom w:val="single" w:sz="4" w:space="0" w:color="auto"/>
              <w:right w:val="single" w:sz="4" w:space="0" w:color="auto"/>
            </w:tcBorders>
            <w:hideMark/>
          </w:tcPr>
          <w:p w14:paraId="2030C3D1"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$22.90</w:t>
            </w:r>
          </w:p>
        </w:tc>
      </w:tr>
      <w:tr w:rsidR="00B86F60" w14:paraId="3E568F75" w14:textId="77777777" w:rsidTr="00FF1F15">
        <w:trPr>
          <w:trHeight w:val="412"/>
        </w:trPr>
        <w:tc>
          <w:tcPr>
            <w:tcW w:w="3119" w:type="dxa"/>
            <w:tcBorders>
              <w:top w:val="single" w:sz="4" w:space="0" w:color="auto"/>
              <w:left w:val="single" w:sz="4" w:space="0" w:color="auto"/>
              <w:bottom w:val="single" w:sz="4" w:space="0" w:color="auto"/>
              <w:right w:val="single" w:sz="4" w:space="0" w:color="auto"/>
            </w:tcBorders>
            <w:hideMark/>
          </w:tcPr>
          <w:p w14:paraId="4984E5A5"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Soccer/Rugby Pitch (200 lux)</w:t>
            </w:r>
          </w:p>
        </w:tc>
        <w:tc>
          <w:tcPr>
            <w:tcW w:w="1877" w:type="dxa"/>
            <w:tcBorders>
              <w:top w:val="single" w:sz="4" w:space="0" w:color="auto"/>
              <w:left w:val="single" w:sz="4" w:space="0" w:color="auto"/>
              <w:bottom w:val="single" w:sz="4" w:space="0" w:color="auto"/>
              <w:right w:val="single" w:sz="4" w:space="0" w:color="auto"/>
            </w:tcBorders>
            <w:hideMark/>
          </w:tcPr>
          <w:p w14:paraId="0A6ACD67"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 xml:space="preserve">$22.90 </w:t>
            </w:r>
          </w:p>
        </w:tc>
      </w:tr>
      <w:tr w:rsidR="00B86F60" w14:paraId="4DEC2D6A" w14:textId="77777777" w:rsidTr="00FF1F15">
        <w:trPr>
          <w:trHeight w:val="418"/>
        </w:trPr>
        <w:tc>
          <w:tcPr>
            <w:tcW w:w="3119" w:type="dxa"/>
            <w:tcBorders>
              <w:top w:val="single" w:sz="4" w:space="0" w:color="auto"/>
              <w:left w:val="single" w:sz="4" w:space="0" w:color="auto"/>
              <w:bottom w:val="single" w:sz="4" w:space="0" w:color="auto"/>
              <w:right w:val="single" w:sz="4" w:space="0" w:color="auto"/>
            </w:tcBorders>
            <w:hideMark/>
          </w:tcPr>
          <w:p w14:paraId="19CA4756"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Soccer/Rugby Pitch (100 lux)</w:t>
            </w:r>
          </w:p>
        </w:tc>
        <w:tc>
          <w:tcPr>
            <w:tcW w:w="1877" w:type="dxa"/>
            <w:tcBorders>
              <w:top w:val="single" w:sz="4" w:space="0" w:color="auto"/>
              <w:left w:val="single" w:sz="4" w:space="0" w:color="auto"/>
              <w:bottom w:val="single" w:sz="4" w:space="0" w:color="auto"/>
              <w:right w:val="single" w:sz="4" w:space="0" w:color="auto"/>
            </w:tcBorders>
            <w:hideMark/>
          </w:tcPr>
          <w:p w14:paraId="001F5AD4"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$11.55</w:t>
            </w:r>
          </w:p>
        </w:tc>
      </w:tr>
      <w:tr w:rsidR="00B86F60" w14:paraId="4D9E9F23" w14:textId="77777777" w:rsidTr="00FF1F15">
        <w:trPr>
          <w:trHeight w:val="423"/>
        </w:trPr>
        <w:tc>
          <w:tcPr>
            <w:tcW w:w="3119" w:type="dxa"/>
            <w:tcBorders>
              <w:top w:val="single" w:sz="4" w:space="0" w:color="auto"/>
              <w:left w:val="single" w:sz="4" w:space="0" w:color="auto"/>
              <w:bottom w:val="single" w:sz="4" w:space="0" w:color="auto"/>
              <w:right w:val="single" w:sz="4" w:space="0" w:color="auto"/>
            </w:tcBorders>
            <w:hideMark/>
          </w:tcPr>
          <w:p w14:paraId="78971066"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Hard Court</w:t>
            </w:r>
          </w:p>
        </w:tc>
        <w:tc>
          <w:tcPr>
            <w:tcW w:w="1877" w:type="dxa"/>
            <w:tcBorders>
              <w:top w:val="single" w:sz="4" w:space="0" w:color="auto"/>
              <w:left w:val="single" w:sz="4" w:space="0" w:color="auto"/>
              <w:bottom w:val="single" w:sz="4" w:space="0" w:color="auto"/>
              <w:right w:val="single" w:sz="4" w:space="0" w:color="auto"/>
            </w:tcBorders>
            <w:hideMark/>
          </w:tcPr>
          <w:p w14:paraId="565D1FED"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$5.75</w:t>
            </w:r>
          </w:p>
        </w:tc>
      </w:tr>
    </w:tbl>
    <w:p w14:paraId="594BEBF6" w14:textId="77777777" w:rsidR="00B86F60" w:rsidRDefault="00B86F60" w:rsidP="00B86F60">
      <w:pPr>
        <w:ind w:left="284" w:hanging="284"/>
        <w:rPr>
          <w:rFonts w:cstheme="minorHAnsi"/>
          <w:vertAlign w:val="superscript"/>
        </w:rPr>
      </w:pPr>
    </w:p>
    <w:p w14:paraId="50A82BEF" w14:textId="77777777" w:rsidR="00B86F60" w:rsidRDefault="00B86F60" w:rsidP="00B86F60">
      <w:pPr>
        <w:ind w:left="284" w:hanging="284"/>
        <w:rPr>
          <w:rFonts w:cstheme="minorHAnsi"/>
          <w:vertAlign w:val="superscript"/>
        </w:rPr>
      </w:pPr>
    </w:p>
    <w:p w14:paraId="5EAA5B6B" w14:textId="77777777" w:rsidR="00B86F60" w:rsidRDefault="00B86F60" w:rsidP="00B86F60">
      <w:pPr>
        <w:ind w:left="284" w:hanging="284"/>
        <w:rPr>
          <w:rFonts w:cstheme="minorHAnsi"/>
          <w:vertAlign w:val="superscript"/>
        </w:rPr>
      </w:pPr>
    </w:p>
    <w:p w14:paraId="488211C7" w14:textId="77777777" w:rsidR="00B86F60" w:rsidRDefault="00B86F60" w:rsidP="00B86F60">
      <w:pPr>
        <w:ind w:left="284" w:hanging="284"/>
        <w:rPr>
          <w:rFonts w:cstheme="minorHAnsi"/>
          <w:vertAlign w:val="superscript"/>
        </w:rPr>
      </w:pPr>
    </w:p>
    <w:p w14:paraId="40F0ED70" w14:textId="77777777" w:rsidR="00B86F60" w:rsidRDefault="00B86F60" w:rsidP="00B86F60">
      <w:pPr>
        <w:ind w:left="284" w:hanging="284"/>
        <w:rPr>
          <w:rFonts w:cstheme="minorHAnsi"/>
          <w:vertAlign w:val="superscript"/>
        </w:rPr>
      </w:pPr>
    </w:p>
    <w:p w14:paraId="75D1BBF9" w14:textId="77777777" w:rsidR="00B86F60" w:rsidRDefault="00B86F60" w:rsidP="00B86F60">
      <w:pPr>
        <w:spacing w:after="0"/>
        <w:ind w:left="284" w:hanging="284"/>
        <w:rPr>
          <w:rFonts w:cstheme="minorHAnsi"/>
          <w:vertAlign w:val="superscript"/>
        </w:rPr>
      </w:pPr>
    </w:p>
    <w:p w14:paraId="0A253AF1" w14:textId="77777777" w:rsidR="00B86F60" w:rsidRDefault="00B86F60" w:rsidP="00B86F60">
      <w:pPr>
        <w:spacing w:after="0"/>
        <w:ind w:left="284" w:hanging="284"/>
        <w:rPr>
          <w:rFonts w:cstheme="minorHAnsi"/>
          <w:vertAlign w:val="superscript"/>
        </w:rPr>
      </w:pPr>
    </w:p>
    <w:p w14:paraId="5152F037" w14:textId="03FB1489" w:rsidR="00B86F60" w:rsidRDefault="00B86F60" w:rsidP="00B86F60">
      <w:pPr>
        <w:spacing w:after="0"/>
        <w:rPr>
          <w:rFonts w:cstheme="minorHAnsi"/>
        </w:rPr>
      </w:pPr>
      <w:r>
        <w:rPr>
          <w:rFonts w:cstheme="minorHAnsi"/>
        </w:rPr>
        <w:t>Note: Where one field/court cannot have sports lighting independently of another, the User will be required to pay for the lighting of both fields/courts.</w:t>
      </w:r>
    </w:p>
    <w:p w14:paraId="524F6EE9" w14:textId="77777777" w:rsidR="001C67AA" w:rsidRDefault="001C67AA" w:rsidP="00B86F60">
      <w:pPr>
        <w:spacing w:after="0"/>
        <w:rPr>
          <w:rFonts w:cstheme="minorHAnsi"/>
          <w:vertAlign w:val="superscript"/>
        </w:rPr>
      </w:pPr>
    </w:p>
    <w:p w14:paraId="72C44174" w14:textId="77777777" w:rsidR="00EB5310" w:rsidRDefault="00EB5310">
      <w:pPr>
        <w:spacing w:after="0" w:line="240" w:lineRule="auto"/>
        <w:rPr>
          <w:rFonts w:eastAsia="Times New Roman"/>
          <w:b/>
          <w:sz w:val="24"/>
          <w:szCs w:val="24"/>
          <w:u w:val="single"/>
          <w:lang w:eastAsia="en-AU"/>
        </w:rPr>
      </w:pPr>
      <w:r>
        <w:rPr>
          <w:sz w:val="24"/>
          <w:szCs w:val="24"/>
        </w:rPr>
        <w:br w:type="page"/>
      </w:r>
    </w:p>
    <w:p w14:paraId="1B7E572B" w14:textId="74199162" w:rsidR="00EB5310" w:rsidRDefault="00EB5310" w:rsidP="00EB5310">
      <w:pPr>
        <w:pStyle w:val="Heading3"/>
        <w:ind w:left="720" w:hanging="720"/>
        <w:rPr>
          <w:rFonts w:asciiTheme="minorHAnsi" w:hAnsiTheme="minorHAnsi" w:cstheme="minorHAnsi"/>
          <w:b/>
          <w:bCs/>
          <w:color w:val="auto"/>
          <w:u w:val="single"/>
        </w:rPr>
      </w:pPr>
      <w:r>
        <w:rPr>
          <w:rFonts w:asciiTheme="minorHAnsi" w:hAnsiTheme="minorHAnsi" w:cstheme="minorHAnsi"/>
          <w:b/>
          <w:bCs/>
          <w:color w:val="auto"/>
          <w:u w:val="single"/>
        </w:rPr>
        <w:lastRenderedPageBreak/>
        <w:t>School</w:t>
      </w:r>
      <w:r w:rsidR="00F43631">
        <w:rPr>
          <w:rFonts w:asciiTheme="minorHAnsi" w:hAnsiTheme="minorHAnsi" w:cstheme="minorHAnsi"/>
          <w:b/>
          <w:bCs/>
          <w:color w:val="auto"/>
          <w:u w:val="single"/>
        </w:rPr>
        <w:t xml:space="preserve"> Hire</w:t>
      </w:r>
      <w:r w:rsidRPr="00B86F60">
        <w:rPr>
          <w:rFonts w:asciiTheme="minorHAnsi" w:hAnsiTheme="minorHAnsi" w:cstheme="minorHAnsi"/>
          <w:b/>
          <w:bCs/>
          <w:color w:val="auto"/>
          <w:u w:val="single"/>
        </w:rPr>
        <w:t xml:space="preserve"> Fees</w:t>
      </w:r>
    </w:p>
    <w:p w14:paraId="44549F0A" w14:textId="77777777" w:rsidR="00C701F8" w:rsidRDefault="00C701F8" w:rsidP="00C701F8">
      <w:pPr>
        <w:spacing w:after="0"/>
        <w:rPr>
          <w:b/>
          <w:bCs/>
        </w:rPr>
      </w:pPr>
      <w:r>
        <w:t>Sports facility hire fees for schools will be applied in accordance with the table below and invoiced at the end of each school term.</w:t>
      </w:r>
    </w:p>
    <w:p w14:paraId="7D660FCE" w14:textId="77777777" w:rsidR="00C701F8" w:rsidRDefault="00C701F8" w:rsidP="00C701F8">
      <w:pPr>
        <w:spacing w:after="0"/>
        <w:rPr>
          <w:b/>
          <w:bCs/>
        </w:rPr>
      </w:pPr>
      <w:r>
        <w:rPr>
          <w:noProof/>
        </w:rPr>
        <w:drawing>
          <wp:inline distT="0" distB="0" distL="0" distR="0" wp14:anchorId="4C02A432" wp14:editId="2985FCE1">
            <wp:extent cx="3991555" cy="100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8106" cy="1014098"/>
                    </a:xfrm>
                    <a:prstGeom prst="rect">
                      <a:avLst/>
                    </a:prstGeom>
                    <a:noFill/>
                    <a:ln>
                      <a:noFill/>
                    </a:ln>
                  </pic:spPr>
                </pic:pic>
              </a:graphicData>
            </a:graphic>
          </wp:inline>
        </w:drawing>
      </w:r>
    </w:p>
    <w:p w14:paraId="7CD1556D" w14:textId="77777777" w:rsidR="00C701F8" w:rsidRDefault="00C701F8" w:rsidP="00C701F8">
      <w:pPr>
        <w:autoSpaceDE w:val="0"/>
        <w:autoSpaceDN w:val="0"/>
        <w:adjustRightInd w:val="0"/>
        <w:spacing w:after="0"/>
        <w:rPr>
          <w:rFonts w:cs="Calibri"/>
          <w:color w:val="000000"/>
        </w:rPr>
      </w:pPr>
      <w:r>
        <w:rPr>
          <w:rFonts w:cs="Calibri"/>
          <w:i/>
          <w:iCs/>
          <w:color w:val="000000"/>
        </w:rPr>
        <w:t>Category I: Wyndham Schools, which provide community access to school facilities (including sporting, gymnasium, performing arts, classroom or any other relevant facilities)</w:t>
      </w:r>
      <w:r>
        <w:rPr>
          <w:rFonts w:cs="Calibri"/>
          <w:color w:val="000000"/>
        </w:rPr>
        <w:t xml:space="preserve">. </w:t>
      </w:r>
    </w:p>
    <w:p w14:paraId="05C73F92" w14:textId="77777777" w:rsidR="00C701F8" w:rsidRDefault="00C701F8" w:rsidP="00C701F8">
      <w:pPr>
        <w:autoSpaceDE w:val="0"/>
        <w:autoSpaceDN w:val="0"/>
        <w:adjustRightInd w:val="0"/>
        <w:spacing w:after="0"/>
        <w:rPr>
          <w:rFonts w:cs="Calibri"/>
          <w:color w:val="000000"/>
        </w:rPr>
      </w:pPr>
      <w:r>
        <w:rPr>
          <w:rFonts w:cs="Calibri"/>
          <w:i/>
          <w:iCs/>
          <w:color w:val="000000"/>
        </w:rPr>
        <w:t xml:space="preserve">Category II: Wyndham Schools, which don’t provide community access to school facilities. </w:t>
      </w:r>
    </w:p>
    <w:p w14:paraId="47DE7903" w14:textId="77777777" w:rsidR="00C701F8" w:rsidRDefault="00C701F8" w:rsidP="00C701F8">
      <w:pPr>
        <w:spacing w:after="0"/>
        <w:rPr>
          <w:b/>
          <w:bCs/>
        </w:rPr>
      </w:pPr>
      <w:r>
        <w:rPr>
          <w:rFonts w:cs="Calibri"/>
          <w:i/>
          <w:iCs/>
          <w:color w:val="000000"/>
        </w:rPr>
        <w:t>Category III: Non-Wyndham Schools.</w:t>
      </w:r>
    </w:p>
    <w:p w14:paraId="3CD5520A" w14:textId="77777777" w:rsidR="00C701F8" w:rsidRPr="00EC5555" w:rsidRDefault="00C701F8" w:rsidP="00C701F8">
      <w:pPr>
        <w:spacing w:after="160" w:line="259" w:lineRule="auto"/>
      </w:pPr>
      <w:r w:rsidRPr="00EC5555">
        <w:t>NOTE: Wyndham School Sport Districts and Divisions would fall into Category I</w:t>
      </w:r>
    </w:p>
    <w:p w14:paraId="5EB91D53" w14:textId="77777777" w:rsidR="00C701F8" w:rsidRDefault="00C701F8" w:rsidP="00C701F8">
      <w:pPr>
        <w:spacing w:after="0" w:line="259" w:lineRule="auto"/>
        <w:rPr>
          <w:b/>
          <w:bCs/>
          <w:sz w:val="8"/>
          <w:szCs w:val="8"/>
        </w:rPr>
      </w:pPr>
    </w:p>
    <w:p w14:paraId="1791A397" w14:textId="77777777" w:rsidR="00C701F8" w:rsidRDefault="00C701F8" w:rsidP="00C701F8">
      <w:pPr>
        <w:spacing w:after="0"/>
        <w:rPr>
          <w:b/>
          <w:bCs/>
        </w:rPr>
      </w:pPr>
      <w:r w:rsidRPr="004E7016">
        <w:rPr>
          <w:b/>
          <w:bCs/>
        </w:rPr>
        <w:t>Standard Hourly Rate</w:t>
      </w:r>
    </w:p>
    <w:p w14:paraId="609451B9" w14:textId="79AC35E6" w:rsidR="00C701F8" w:rsidRDefault="00C701F8" w:rsidP="00C701F8">
      <w:pPr>
        <w:spacing w:after="0"/>
        <w:rPr>
          <w:b/>
          <w:bCs/>
        </w:rPr>
      </w:pPr>
      <w:r>
        <w:t>The standard hourly rate refers to the casual hire fees listed above.</w:t>
      </w:r>
    </w:p>
    <w:p w14:paraId="3510146D" w14:textId="77777777" w:rsidR="00C701F8" w:rsidRDefault="00C701F8" w:rsidP="00C701F8">
      <w:pPr>
        <w:spacing w:after="0"/>
        <w:rPr>
          <w:b/>
          <w:bCs/>
        </w:rPr>
      </w:pPr>
    </w:p>
    <w:p w14:paraId="44EC7ADB" w14:textId="77777777" w:rsidR="00C701F8" w:rsidRDefault="00C701F8" w:rsidP="00C701F8">
      <w:pPr>
        <w:spacing w:after="0"/>
        <w:rPr>
          <w:b/>
          <w:bCs/>
        </w:rPr>
      </w:pPr>
      <w:r>
        <w:rPr>
          <w:b/>
          <w:bCs/>
        </w:rPr>
        <w:t>In Line with Licence Costs</w:t>
      </w:r>
    </w:p>
    <w:p w14:paraId="3F31F48E" w14:textId="77777777" w:rsidR="00C701F8" w:rsidRDefault="00C701F8" w:rsidP="00C701F8">
      <w:pPr>
        <w:spacing w:after="0"/>
      </w:pPr>
      <w:r>
        <w:t xml:space="preserve">Sporting Clubs and Community Groups who hire with Council via a seasonal licence are charged at a rate that is lower than a casual hirer. Similarly, Category I schools, and School Sport Districts/Divisions (eg. SSV) will be charged in line with the licence fees outlined below. </w:t>
      </w:r>
    </w:p>
    <w:p w14:paraId="7A7FD2FC" w14:textId="77777777" w:rsidR="00C701F8" w:rsidRDefault="00C701F8" w:rsidP="00C701F8">
      <w:pPr>
        <w:spacing w:after="0"/>
      </w:pPr>
    </w:p>
    <w:p w14:paraId="14CE00DD" w14:textId="77777777" w:rsidR="00C701F8" w:rsidRDefault="00C701F8" w:rsidP="00C701F8">
      <w:pPr>
        <w:spacing w:after="0"/>
      </w:pPr>
      <w:r>
        <w:t>Each term, the total number of hours that a school hires a particular category of facility will be added up, and divided by the number of weeks in the term to calculate an hours per week average. Once this average has been calculated the relevant amounts below will be charged to the school for the term. See examples below the table for further clarity.</w:t>
      </w:r>
    </w:p>
    <w:p w14:paraId="3E03E6BE" w14:textId="77777777" w:rsidR="00C701F8" w:rsidRDefault="00C701F8" w:rsidP="00C701F8">
      <w:pPr>
        <w:spacing w:after="0"/>
      </w:pPr>
    </w:p>
    <w:tbl>
      <w:tblPr>
        <w:tblW w:w="9199" w:type="dxa"/>
        <w:tblCellMar>
          <w:left w:w="0" w:type="dxa"/>
          <w:right w:w="0" w:type="dxa"/>
        </w:tblCellMar>
        <w:tblLook w:val="04A0" w:firstRow="1" w:lastRow="0" w:firstColumn="1" w:lastColumn="0" w:noHBand="0" w:noVBand="1"/>
      </w:tblPr>
      <w:tblGrid>
        <w:gridCol w:w="1899"/>
        <w:gridCol w:w="1715"/>
        <w:gridCol w:w="1715"/>
        <w:gridCol w:w="1886"/>
        <w:gridCol w:w="1984"/>
      </w:tblGrid>
      <w:tr w:rsidR="00C701F8" w14:paraId="4532075D" w14:textId="77777777" w:rsidTr="00ED7D4D">
        <w:trPr>
          <w:trHeight w:val="372"/>
        </w:trPr>
        <w:tc>
          <w:tcPr>
            <w:tcW w:w="9199" w:type="dxa"/>
            <w:gridSpan w:val="5"/>
            <w:tcBorders>
              <w:top w:val="single" w:sz="12" w:space="0" w:color="auto"/>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36B7D34D" w14:textId="77777777" w:rsidR="00C701F8" w:rsidRDefault="00C701F8" w:rsidP="00C701F8">
            <w:pPr>
              <w:spacing w:after="0"/>
              <w:rPr>
                <w:b/>
                <w:bCs/>
              </w:rPr>
            </w:pPr>
            <w:r>
              <w:rPr>
                <w:b/>
                <w:bCs/>
              </w:rPr>
              <w:t xml:space="preserve">Turf and Synthetic Grass Facilities </w:t>
            </w:r>
            <w:r>
              <w:rPr>
                <w:b/>
                <w:bCs/>
                <w:i/>
                <w:iCs/>
                <w:color w:val="000000"/>
              </w:rPr>
              <w:t>(note charges are for 1 school term)</w:t>
            </w:r>
          </w:p>
        </w:tc>
      </w:tr>
      <w:tr w:rsidR="00C701F8" w14:paraId="3361633C" w14:textId="77777777" w:rsidTr="00ED7D4D">
        <w:trPr>
          <w:trHeight w:val="372"/>
        </w:trPr>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B51652F" w14:textId="77777777" w:rsidR="00C701F8" w:rsidRDefault="00C701F8" w:rsidP="00C701F8">
            <w:pPr>
              <w:spacing w:after="0"/>
              <w:rPr>
                <w:b/>
                <w:bCs/>
              </w:rPr>
            </w:pPr>
            <w:r>
              <w:rPr>
                <w:b/>
                <w:bCs/>
                <w:color w:val="000000"/>
              </w:rPr>
              <w:t>Category</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6CA39337" w14:textId="77777777" w:rsidR="00C701F8" w:rsidRDefault="00C701F8" w:rsidP="00C701F8">
            <w:pPr>
              <w:spacing w:after="0"/>
              <w:rPr>
                <w:b/>
                <w:bCs/>
              </w:rPr>
            </w:pPr>
            <w:r>
              <w:rPr>
                <w:b/>
                <w:bCs/>
              </w:rPr>
              <w:t>1&lt;6 hrs/week</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5A538856" w14:textId="77777777" w:rsidR="00C701F8" w:rsidRDefault="00C701F8" w:rsidP="00C701F8">
            <w:pPr>
              <w:spacing w:after="0"/>
              <w:rPr>
                <w:b/>
                <w:bCs/>
              </w:rPr>
            </w:pPr>
            <w:r>
              <w:rPr>
                <w:b/>
                <w:bCs/>
              </w:rPr>
              <w:t>6 &lt; 16 hrs/week</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51A21FB0" w14:textId="77777777" w:rsidR="00C701F8" w:rsidRDefault="00C701F8" w:rsidP="00C701F8">
            <w:pPr>
              <w:spacing w:after="0"/>
              <w:rPr>
                <w:b/>
                <w:bCs/>
              </w:rPr>
            </w:pPr>
            <w:r>
              <w:rPr>
                <w:b/>
                <w:bCs/>
              </w:rPr>
              <w:t>16 &lt; 24 hrs/week</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53A6719D" w14:textId="77777777" w:rsidR="00C701F8" w:rsidRDefault="00C701F8" w:rsidP="00C701F8">
            <w:pPr>
              <w:spacing w:after="0"/>
              <w:rPr>
                <w:b/>
                <w:bCs/>
              </w:rPr>
            </w:pPr>
            <w:r>
              <w:rPr>
                <w:b/>
                <w:bCs/>
              </w:rPr>
              <w:t>24 &lt; 40 hrs/week</w:t>
            </w:r>
          </w:p>
        </w:tc>
      </w:tr>
      <w:tr w:rsidR="00C701F8" w14:paraId="297A2D30" w14:textId="77777777" w:rsidTr="00ED7D4D">
        <w:trPr>
          <w:trHeight w:val="294"/>
        </w:trPr>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3A28CE69" w14:textId="77777777" w:rsidR="00C701F8" w:rsidRDefault="00C701F8" w:rsidP="00C701F8">
            <w:pPr>
              <w:spacing w:after="0"/>
              <w:rPr>
                <w:b/>
                <w:bCs/>
              </w:rPr>
            </w:pPr>
            <w:r>
              <w:rPr>
                <w:b/>
                <w:bCs/>
                <w:color w:val="000000"/>
              </w:rPr>
              <w:t>A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A837546" w14:textId="77777777" w:rsidR="00C701F8" w:rsidRDefault="00C701F8" w:rsidP="00C701F8">
            <w:pPr>
              <w:spacing w:after="0"/>
            </w:pPr>
            <w:r>
              <w:t>$1745</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3036E42F" w14:textId="77777777" w:rsidR="00C701F8" w:rsidRDefault="00C701F8" w:rsidP="00C701F8">
            <w:pPr>
              <w:spacing w:after="0"/>
            </w:pPr>
            <w:r>
              <w:t>$2145</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44DCAC2D" w14:textId="77777777" w:rsidR="00C701F8" w:rsidRDefault="00C701F8" w:rsidP="00C701F8">
            <w:pPr>
              <w:spacing w:after="0"/>
            </w:pPr>
            <w:r>
              <w:t>$2680</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60C610AA" w14:textId="77777777" w:rsidR="00C701F8" w:rsidRDefault="00C701F8" w:rsidP="00C701F8">
            <w:pPr>
              <w:spacing w:after="0"/>
            </w:pPr>
            <w:r>
              <w:t>Not available</w:t>
            </w:r>
          </w:p>
        </w:tc>
      </w:tr>
      <w:tr w:rsidR="00C701F8" w14:paraId="6A89E5F5"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4F2465B3" w14:textId="77777777" w:rsidR="00C701F8" w:rsidRDefault="00C701F8" w:rsidP="00C701F8">
            <w:pPr>
              <w:spacing w:after="0"/>
            </w:pPr>
            <w:r>
              <w:rPr>
                <w:b/>
                <w:bCs/>
                <w:color w:val="000000"/>
              </w:rPr>
              <w:t>B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25E6702" w14:textId="77777777" w:rsidR="00C701F8" w:rsidRDefault="00C701F8" w:rsidP="00C701F8">
            <w:pPr>
              <w:spacing w:after="0"/>
            </w:pPr>
            <w:r>
              <w:t>$212</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3AA28F8B" w14:textId="77777777" w:rsidR="00C701F8" w:rsidRDefault="00C701F8" w:rsidP="00C701F8">
            <w:pPr>
              <w:spacing w:after="0"/>
            </w:pPr>
            <w:r>
              <w:t>$638</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09699CD8" w14:textId="77777777" w:rsidR="00C701F8" w:rsidRDefault="00C701F8" w:rsidP="00C701F8">
            <w:pPr>
              <w:spacing w:after="0"/>
            </w:pPr>
            <w:r>
              <w:t>$1062</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33B2B9AD" w14:textId="77777777" w:rsidR="00C701F8" w:rsidRDefault="00C701F8" w:rsidP="00C701F8">
            <w:pPr>
              <w:spacing w:after="0"/>
            </w:pPr>
            <w:r>
              <w:t>$1537</w:t>
            </w:r>
          </w:p>
        </w:tc>
      </w:tr>
      <w:tr w:rsidR="00C701F8" w14:paraId="44B9EFA4"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4747C61D" w14:textId="77777777" w:rsidR="00C701F8" w:rsidRDefault="00C701F8" w:rsidP="00C701F8">
            <w:pPr>
              <w:spacing w:after="0"/>
            </w:pPr>
            <w:r>
              <w:rPr>
                <w:b/>
                <w:bCs/>
                <w:color w:val="000000"/>
              </w:rPr>
              <w:t>C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78825C5" w14:textId="77777777" w:rsidR="00C701F8" w:rsidRDefault="00C701F8" w:rsidP="00C701F8">
            <w:pPr>
              <w:spacing w:after="0"/>
            </w:pPr>
            <w:r>
              <w:t>$145</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D1DCB3D" w14:textId="77777777" w:rsidR="00C701F8" w:rsidRDefault="00C701F8" w:rsidP="00C701F8">
            <w:pPr>
              <w:spacing w:after="0"/>
            </w:pPr>
            <w:r>
              <w:t>$432</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6B0AA060" w14:textId="77777777" w:rsidR="00C701F8" w:rsidRDefault="00C701F8" w:rsidP="00C701F8">
            <w:pPr>
              <w:spacing w:after="0"/>
            </w:pPr>
            <w:r>
              <w:t>$720</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11B76C14" w14:textId="77777777" w:rsidR="00C701F8" w:rsidRDefault="00C701F8" w:rsidP="00C701F8">
            <w:pPr>
              <w:spacing w:after="0"/>
            </w:pPr>
            <w:r>
              <w:t>Not available</w:t>
            </w:r>
          </w:p>
        </w:tc>
      </w:tr>
      <w:tr w:rsidR="00C701F8" w14:paraId="29A4BAA8"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C2B3F25" w14:textId="77777777" w:rsidR="00C701F8" w:rsidRDefault="00C701F8" w:rsidP="00C701F8">
            <w:pPr>
              <w:spacing w:after="0"/>
              <w:rPr>
                <w:b/>
                <w:bCs/>
              </w:rPr>
            </w:pPr>
            <w:r>
              <w:rPr>
                <w:b/>
                <w:bCs/>
                <w:color w:val="000000"/>
              </w:rPr>
              <w:t>Pavilion Only</w:t>
            </w:r>
            <w:r>
              <w:rPr>
                <w:b/>
                <w:bCs/>
                <w:color w:val="000000"/>
                <w:vertAlign w:val="superscript"/>
              </w:rPr>
              <w:t>#</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12223CBF" w14:textId="77777777" w:rsidR="00C701F8" w:rsidRDefault="00C701F8" w:rsidP="00C701F8">
            <w:pPr>
              <w:spacing w:after="0"/>
            </w:pPr>
            <w:r>
              <w:t>$87</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68117BF" w14:textId="77777777" w:rsidR="00C701F8" w:rsidRDefault="00C701F8" w:rsidP="00C701F8">
            <w:pPr>
              <w:spacing w:after="0"/>
            </w:pPr>
            <w:r>
              <w:t>$262</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6178C23E" w14:textId="77777777" w:rsidR="00C701F8" w:rsidRDefault="00C701F8" w:rsidP="00C701F8">
            <w:pPr>
              <w:spacing w:after="0"/>
            </w:pPr>
            <w:r>
              <w:t>$435</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70C0A5C7" w14:textId="77777777" w:rsidR="00C701F8" w:rsidRDefault="00C701F8" w:rsidP="00C701F8">
            <w:pPr>
              <w:spacing w:after="0"/>
            </w:pPr>
            <w:r>
              <w:t xml:space="preserve">$610 </w:t>
            </w:r>
          </w:p>
        </w:tc>
      </w:tr>
      <w:tr w:rsidR="00C701F8" w14:paraId="6D920067"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F998025" w14:textId="77777777" w:rsidR="00C701F8" w:rsidRDefault="00C701F8" w:rsidP="00C701F8">
            <w:pPr>
              <w:spacing w:after="0"/>
              <w:rPr>
                <w:b/>
                <w:bCs/>
              </w:rPr>
            </w:pPr>
            <w:r>
              <w:rPr>
                <w:b/>
                <w:bCs/>
                <w:color w:val="000000"/>
              </w:rPr>
              <w:t>Hard Court</w:t>
            </w:r>
            <w:r>
              <w:rPr>
                <w:color w:val="000000"/>
              </w:rPr>
              <w:t>*</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ED5DF5D" w14:textId="77777777" w:rsidR="00C701F8" w:rsidRDefault="00C701F8" w:rsidP="00C701F8">
            <w:pPr>
              <w:spacing w:after="0"/>
            </w:pPr>
            <w:r>
              <w:t>$52</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5DE6B70B" w14:textId="77777777" w:rsidR="00C701F8" w:rsidRDefault="00C701F8" w:rsidP="00C701F8">
            <w:pPr>
              <w:spacing w:after="0"/>
            </w:pPr>
            <w:r>
              <w:t>$160</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77090D0A" w14:textId="77777777" w:rsidR="00C701F8" w:rsidRDefault="00C701F8" w:rsidP="00C701F8">
            <w:pPr>
              <w:spacing w:after="0"/>
            </w:pPr>
            <w:r>
              <w:t>$265</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314635FD" w14:textId="77777777" w:rsidR="00C701F8" w:rsidRDefault="00C701F8" w:rsidP="00C701F8">
            <w:pPr>
              <w:spacing w:after="0"/>
            </w:pPr>
            <w:r>
              <w:t>$372</w:t>
            </w:r>
          </w:p>
        </w:tc>
      </w:tr>
    </w:tbl>
    <w:p w14:paraId="152652ED" w14:textId="77777777" w:rsidR="00C701F8" w:rsidRDefault="00C701F8" w:rsidP="00C701F8">
      <w:pPr>
        <w:spacing w:after="0"/>
        <w:ind w:left="284" w:hanging="284"/>
        <w:rPr>
          <w:rFonts w:cs="Calibri"/>
          <w:sz w:val="20"/>
          <w:szCs w:val="20"/>
        </w:rPr>
      </w:pPr>
      <w:r>
        <w:rPr>
          <w:color w:val="000000"/>
          <w:sz w:val="20"/>
          <w:szCs w:val="20"/>
          <w:vertAlign w:val="superscript"/>
        </w:rPr>
        <w:t>#</w:t>
      </w:r>
      <w:r>
        <w:rPr>
          <w:sz w:val="20"/>
          <w:szCs w:val="20"/>
          <w:vertAlign w:val="superscript"/>
        </w:rPr>
        <w:t xml:space="preserve">       </w:t>
      </w:r>
      <w:r>
        <w:rPr>
          <w:sz w:val="20"/>
          <w:szCs w:val="20"/>
        </w:rPr>
        <w:t>Amenities Levy of $14.55 is applicable to all Secondary and Casual Users of sports pavilions. This is in addition to the Pavilion fees applicable.  It does not include sports lights fees.</w:t>
      </w:r>
    </w:p>
    <w:p w14:paraId="7A4809F6" w14:textId="77777777" w:rsidR="00C701F8" w:rsidRDefault="00C701F8" w:rsidP="00C701F8">
      <w:pPr>
        <w:spacing w:after="0"/>
        <w:ind w:left="284" w:hanging="284"/>
        <w:rPr>
          <w:sz w:val="20"/>
          <w:szCs w:val="20"/>
        </w:rPr>
      </w:pPr>
      <w:r>
        <w:rPr>
          <w:sz w:val="20"/>
          <w:szCs w:val="20"/>
        </w:rPr>
        <w:t>*    Includes tennis and netball courts (per court) and enclosed cricket nets.</w:t>
      </w:r>
    </w:p>
    <w:p w14:paraId="596A5E66" w14:textId="66B265B4" w:rsidR="005D1C3D" w:rsidRPr="00974F31" w:rsidRDefault="005D1C3D" w:rsidP="00EB5310">
      <w:pPr>
        <w:pStyle w:val="Heading6"/>
        <w:spacing w:after="60"/>
        <w:ind w:left="-993" w:right="-1039"/>
        <w:rPr>
          <w:rFonts w:asciiTheme="minorHAnsi" w:hAnsiTheme="minorHAnsi" w:cstheme="minorHAnsi"/>
          <w:sz w:val="12"/>
          <w:szCs w:val="12"/>
        </w:rPr>
      </w:pPr>
      <w:r w:rsidRPr="00EB5310">
        <w:rPr>
          <w:rFonts w:ascii="Calibri" w:hAnsi="Calibri"/>
          <w:sz w:val="24"/>
          <w:szCs w:val="24"/>
        </w:rPr>
        <w:t>BONDS</w:t>
      </w:r>
    </w:p>
    <w:tbl>
      <w:tblPr>
        <w:tblStyle w:val="TableGrid"/>
        <w:tblW w:w="0" w:type="auto"/>
        <w:tblInd w:w="-5" w:type="dxa"/>
        <w:tblLook w:val="04A0" w:firstRow="1" w:lastRow="0" w:firstColumn="1" w:lastColumn="0" w:noHBand="0" w:noVBand="1"/>
      </w:tblPr>
      <w:tblGrid>
        <w:gridCol w:w="5955"/>
        <w:gridCol w:w="1984"/>
      </w:tblGrid>
      <w:tr w:rsidR="005D1C3D" w14:paraId="3501D756" w14:textId="77777777" w:rsidTr="00B86F60">
        <w:trPr>
          <w:trHeight w:val="439"/>
        </w:trPr>
        <w:tc>
          <w:tcPr>
            <w:tcW w:w="5955" w:type="dxa"/>
            <w:vAlign w:val="center"/>
          </w:tcPr>
          <w:p w14:paraId="60B44D3D"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Wyndham Sporting Club, Community Groups &amp; Schools</w:t>
            </w:r>
          </w:p>
        </w:tc>
        <w:tc>
          <w:tcPr>
            <w:tcW w:w="1984" w:type="dxa"/>
            <w:vAlign w:val="center"/>
          </w:tcPr>
          <w:p w14:paraId="0004035E"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$100</w:t>
            </w:r>
          </w:p>
        </w:tc>
      </w:tr>
      <w:tr w:rsidR="005D1C3D" w14:paraId="63AF1DB8" w14:textId="77777777" w:rsidTr="00B86F60">
        <w:trPr>
          <w:trHeight w:val="417"/>
        </w:trPr>
        <w:tc>
          <w:tcPr>
            <w:tcW w:w="5955" w:type="dxa"/>
            <w:vAlign w:val="center"/>
          </w:tcPr>
          <w:p w14:paraId="22AEBBD6" w14:textId="06748E58"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Non</w:t>
            </w:r>
            <w:r w:rsidR="00067573">
              <w:rPr>
                <w:rFonts w:asciiTheme="minorHAnsi" w:hAnsiTheme="minorHAnsi" w:cstheme="minorHAnsi"/>
                <w:b/>
                <w:sz w:val="20"/>
                <w:szCs w:val="20"/>
              </w:rPr>
              <w:t>-</w:t>
            </w:r>
            <w:r w:rsidRPr="006A79F6">
              <w:rPr>
                <w:rFonts w:asciiTheme="minorHAnsi" w:hAnsiTheme="minorHAnsi" w:cstheme="minorHAnsi"/>
                <w:b/>
                <w:sz w:val="20"/>
                <w:szCs w:val="20"/>
              </w:rPr>
              <w:t>Wyndham Sporting Club, Community Groups &amp; Schools</w:t>
            </w:r>
          </w:p>
        </w:tc>
        <w:tc>
          <w:tcPr>
            <w:tcW w:w="1984" w:type="dxa"/>
            <w:vAlign w:val="center"/>
          </w:tcPr>
          <w:p w14:paraId="2468CDE2"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$500</w:t>
            </w:r>
          </w:p>
        </w:tc>
      </w:tr>
      <w:tr w:rsidR="005D1C3D" w14:paraId="3B80AC5D" w14:textId="77777777" w:rsidTr="00B86F60">
        <w:trPr>
          <w:trHeight w:val="567"/>
        </w:trPr>
        <w:tc>
          <w:tcPr>
            <w:tcW w:w="5955" w:type="dxa"/>
            <w:vAlign w:val="center"/>
          </w:tcPr>
          <w:p w14:paraId="50141065"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Private and Commercial Groups</w:t>
            </w:r>
          </w:p>
        </w:tc>
        <w:tc>
          <w:tcPr>
            <w:tcW w:w="1984" w:type="dxa"/>
            <w:vAlign w:val="center"/>
          </w:tcPr>
          <w:p w14:paraId="2CC5CE1B"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$1,000</w:t>
            </w:r>
          </w:p>
        </w:tc>
      </w:tr>
      <w:tr w:rsidR="005D1C3D" w14:paraId="634CAC7A" w14:textId="77777777" w:rsidTr="00B86F60">
        <w:trPr>
          <w:trHeight w:val="567"/>
        </w:trPr>
        <w:tc>
          <w:tcPr>
            <w:tcW w:w="5955" w:type="dxa"/>
            <w:vAlign w:val="center"/>
          </w:tcPr>
          <w:p w14:paraId="52613B5C"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Key Deposit</w:t>
            </w:r>
          </w:p>
        </w:tc>
        <w:tc>
          <w:tcPr>
            <w:tcW w:w="1984" w:type="dxa"/>
            <w:vAlign w:val="center"/>
          </w:tcPr>
          <w:p w14:paraId="772F0E83"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$30.00 per key</w:t>
            </w:r>
          </w:p>
        </w:tc>
      </w:tr>
    </w:tbl>
    <w:p w14:paraId="26709E2E" w14:textId="77777777" w:rsidR="00965FAF" w:rsidRPr="00F30C06" w:rsidRDefault="00965FAF" w:rsidP="00B86F60"/>
    <w:sectPr w:rsidR="00965FAF" w:rsidRPr="00F30C06" w:rsidSect="00B86F60">
      <w:headerReference w:type="default" r:id="rId14"/>
      <w:headerReference w:type="first" r:id="rId15"/>
      <w:pgSz w:w="11906" w:h="16838" w:code="9"/>
      <w:pgMar w:top="851" w:right="1440" w:bottom="14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75F0" w14:textId="77777777" w:rsidR="00362978" w:rsidRDefault="00362978" w:rsidP="009927BD">
      <w:pPr>
        <w:spacing w:after="0" w:line="240" w:lineRule="auto"/>
      </w:pPr>
      <w:r>
        <w:separator/>
      </w:r>
    </w:p>
  </w:endnote>
  <w:endnote w:type="continuationSeparator" w:id="0">
    <w:p w14:paraId="228C544D" w14:textId="77777777" w:rsidR="00362978" w:rsidRDefault="00362978"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6703" w14:textId="77777777" w:rsidR="00362978" w:rsidRDefault="00362978" w:rsidP="009927BD">
      <w:pPr>
        <w:spacing w:after="0" w:line="240" w:lineRule="auto"/>
      </w:pPr>
      <w:r>
        <w:separator/>
      </w:r>
    </w:p>
  </w:footnote>
  <w:footnote w:type="continuationSeparator" w:id="0">
    <w:p w14:paraId="5B9AA846" w14:textId="77777777" w:rsidR="00362978" w:rsidRDefault="00362978"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3" w14:textId="77777777" w:rsidR="00A71ECC" w:rsidRPr="00D66131" w:rsidRDefault="00A71ECC" w:rsidP="00A71ECC">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9776" behindDoc="1" locked="0" layoutInCell="1" allowOverlap="1" wp14:anchorId="26709E36" wp14:editId="26709E37">
          <wp:simplePos x="0" y="0"/>
          <wp:positionH relativeFrom="column">
            <wp:posOffset>-704215</wp:posOffset>
          </wp:positionH>
          <wp:positionV relativeFrom="paragraph">
            <wp:posOffset>-226695</wp:posOffset>
          </wp:positionV>
          <wp:extent cx="1586230" cy="744220"/>
          <wp:effectExtent l="19050" t="0" r="0" b="0"/>
          <wp:wrapNone/>
          <wp:docPr id="11" name="Picture 1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Pr>
        <w:color w:val="7F7F7F"/>
        <w:spacing w:val="140"/>
        <w:sz w:val="52"/>
        <w:szCs w:val="52"/>
      </w:rPr>
      <w:t>TERMS &amp; CONDITIONS OF HIRE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4" w14:textId="77777777" w:rsidR="00D66131" w:rsidRDefault="00D66131" w:rsidP="008D4881">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7728" behindDoc="1" locked="0" layoutInCell="1" allowOverlap="1" wp14:anchorId="26709E38" wp14:editId="26709E39">
          <wp:simplePos x="0" y="0"/>
          <wp:positionH relativeFrom="column">
            <wp:posOffset>-704215</wp:posOffset>
          </wp:positionH>
          <wp:positionV relativeFrom="paragraph">
            <wp:posOffset>-226695</wp:posOffset>
          </wp:positionV>
          <wp:extent cx="1586230" cy="744220"/>
          <wp:effectExtent l="19050" t="0" r="0" b="0"/>
          <wp:wrapNone/>
          <wp:docPr id="12" name="Picture 12"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8D4881">
      <w:rPr>
        <w:color w:val="7F7F7F"/>
        <w:spacing w:val="140"/>
        <w:sz w:val="52"/>
        <w:szCs w:val="52"/>
      </w:rPr>
      <w:t>CASUAL GROUND</w:t>
    </w:r>
  </w:p>
  <w:p w14:paraId="26709E35" w14:textId="77777777" w:rsidR="00D66131" w:rsidRPr="00D66131" w:rsidRDefault="00D66131" w:rsidP="00D66131">
    <w:pPr>
      <w:pStyle w:val="Header"/>
      <w:tabs>
        <w:tab w:val="clear" w:pos="4513"/>
        <w:tab w:val="clear" w:pos="9026"/>
      </w:tabs>
      <w:ind w:firstLine="1701"/>
      <w:jc w:val="center"/>
      <w:rPr>
        <w:color w:val="7F7F7F"/>
        <w:spacing w:val="140"/>
        <w:sz w:val="52"/>
        <w:szCs w:val="52"/>
      </w:rPr>
    </w:pPr>
    <w:r>
      <w:rPr>
        <w:color w:val="7F7F7F"/>
        <w:spacing w:val="140"/>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6BA"/>
    <w:multiLevelType w:val="hybridMultilevel"/>
    <w:tmpl w:val="967E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D25E1"/>
    <w:multiLevelType w:val="hybridMultilevel"/>
    <w:tmpl w:val="E916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5C3"/>
    <w:multiLevelType w:val="hybridMultilevel"/>
    <w:tmpl w:val="2C96D54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 w15:restartNumberingAfterBreak="0">
    <w:nsid w:val="0E2731C4"/>
    <w:multiLevelType w:val="hybridMultilevel"/>
    <w:tmpl w:val="F850D36E"/>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4" w15:restartNumberingAfterBreak="0">
    <w:nsid w:val="108156BD"/>
    <w:multiLevelType w:val="hybridMultilevel"/>
    <w:tmpl w:val="C83648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1C26919"/>
    <w:multiLevelType w:val="hybridMultilevel"/>
    <w:tmpl w:val="59101F8A"/>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6" w15:restartNumberingAfterBreak="0">
    <w:nsid w:val="122C50BE"/>
    <w:multiLevelType w:val="hybridMultilevel"/>
    <w:tmpl w:val="87B2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4635F"/>
    <w:multiLevelType w:val="hybridMultilevel"/>
    <w:tmpl w:val="59101F8A"/>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8" w15:restartNumberingAfterBreak="0">
    <w:nsid w:val="23AA722F"/>
    <w:multiLevelType w:val="hybridMultilevel"/>
    <w:tmpl w:val="04963AFC"/>
    <w:lvl w:ilvl="0" w:tplc="804E22C6">
      <w:start w:val="1"/>
      <w:numFmt w:val="bullet"/>
      <w:pStyle w:val="Bullet1"/>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C7CFF"/>
    <w:multiLevelType w:val="hybridMultilevel"/>
    <w:tmpl w:val="3D3C73C4"/>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0" w15:restartNumberingAfterBreak="0">
    <w:nsid w:val="26E269D5"/>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1" w15:restartNumberingAfterBreak="0">
    <w:nsid w:val="2CE05386"/>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2" w15:restartNumberingAfterBreak="0">
    <w:nsid w:val="2D166814"/>
    <w:multiLevelType w:val="hybridMultilevel"/>
    <w:tmpl w:val="07689AC0"/>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3" w15:restartNumberingAfterBreak="0">
    <w:nsid w:val="2EA36D4D"/>
    <w:multiLevelType w:val="hybridMultilevel"/>
    <w:tmpl w:val="0460438E"/>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4" w15:restartNumberingAfterBreak="0">
    <w:nsid w:val="35FF26AB"/>
    <w:multiLevelType w:val="hybridMultilevel"/>
    <w:tmpl w:val="37923D0C"/>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5" w15:restartNumberingAfterBreak="0">
    <w:nsid w:val="39A64D4A"/>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6" w15:restartNumberingAfterBreak="0">
    <w:nsid w:val="47F827D8"/>
    <w:multiLevelType w:val="hybridMultilevel"/>
    <w:tmpl w:val="A09A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61709"/>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8" w15:restartNumberingAfterBreak="0">
    <w:nsid w:val="5DAC4A76"/>
    <w:multiLevelType w:val="hybridMultilevel"/>
    <w:tmpl w:val="9EA2496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0E61053"/>
    <w:multiLevelType w:val="hybridMultilevel"/>
    <w:tmpl w:val="AEEC21AE"/>
    <w:lvl w:ilvl="0" w:tplc="81528BD4">
      <w:start w:val="1"/>
      <w:numFmt w:val="lowerLetter"/>
      <w:lvlText w:val="(%1)"/>
      <w:lvlJc w:val="left"/>
      <w:pPr>
        <w:ind w:left="-207" w:hanging="360"/>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611070A3"/>
    <w:multiLevelType w:val="hybridMultilevel"/>
    <w:tmpl w:val="C046D9B2"/>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1" w15:restartNumberingAfterBreak="0">
    <w:nsid w:val="61F666D5"/>
    <w:multiLevelType w:val="hybridMultilevel"/>
    <w:tmpl w:val="DC4AAAD4"/>
    <w:lvl w:ilvl="0" w:tplc="0C090017">
      <w:start w:val="1"/>
      <w:numFmt w:val="lowerLetter"/>
      <w:lvlText w:val="%1)"/>
      <w:lvlJc w:val="left"/>
      <w:pPr>
        <w:ind w:left="-273" w:hanging="360"/>
      </w:pPr>
    </w:lvl>
    <w:lvl w:ilvl="1" w:tplc="0C090001">
      <w:start w:val="1"/>
      <w:numFmt w:val="bullet"/>
      <w:lvlText w:val=""/>
      <w:lvlJc w:val="left"/>
      <w:pPr>
        <w:ind w:left="447" w:hanging="360"/>
      </w:pPr>
      <w:rPr>
        <w:rFonts w:ascii="Symbol" w:hAnsi="Symbol" w:hint="default"/>
      </w:rPr>
    </w:lvl>
    <w:lvl w:ilvl="2" w:tplc="0C090001">
      <w:start w:val="1"/>
      <w:numFmt w:val="bullet"/>
      <w:lvlText w:val=""/>
      <w:lvlJc w:val="left"/>
      <w:pPr>
        <w:ind w:left="1167" w:hanging="180"/>
      </w:pPr>
      <w:rPr>
        <w:rFonts w:ascii="Symbol" w:hAnsi="Symbol" w:hint="default"/>
      </w:r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2" w15:restartNumberingAfterBreak="0">
    <w:nsid w:val="63AA4CD2"/>
    <w:multiLevelType w:val="hybridMultilevel"/>
    <w:tmpl w:val="A198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B15B0"/>
    <w:multiLevelType w:val="hybridMultilevel"/>
    <w:tmpl w:val="7EF850E2"/>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24" w15:restartNumberingAfterBreak="0">
    <w:nsid w:val="6C6F2023"/>
    <w:multiLevelType w:val="hybridMultilevel"/>
    <w:tmpl w:val="1A3AA15E"/>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5" w15:restartNumberingAfterBreak="0">
    <w:nsid w:val="6E7B43B9"/>
    <w:multiLevelType w:val="hybridMultilevel"/>
    <w:tmpl w:val="E2BE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27702"/>
    <w:multiLevelType w:val="hybridMultilevel"/>
    <w:tmpl w:val="D8EA0E88"/>
    <w:lvl w:ilvl="0" w:tplc="0C09000F">
      <w:start w:val="1"/>
      <w:numFmt w:val="decimal"/>
      <w:lvlText w:val="%1."/>
      <w:lvlJc w:val="left"/>
      <w:pPr>
        <w:ind w:left="807" w:hanging="360"/>
      </w:pPr>
      <w:rPr>
        <w:rFonts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7" w15:restartNumberingAfterBreak="0">
    <w:nsid w:val="78BD3CE8"/>
    <w:multiLevelType w:val="hybridMultilevel"/>
    <w:tmpl w:val="9514C16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num w:numId="1">
    <w:abstractNumId w:val="8"/>
  </w:num>
  <w:num w:numId="2">
    <w:abstractNumId w:val="18"/>
  </w:num>
  <w:num w:numId="3">
    <w:abstractNumId w:val="1"/>
  </w:num>
  <w:num w:numId="4">
    <w:abstractNumId w:val="25"/>
  </w:num>
  <w:num w:numId="5">
    <w:abstractNumId w:val="6"/>
  </w:num>
  <w:num w:numId="6">
    <w:abstractNumId w:val="0"/>
  </w:num>
  <w:num w:numId="7">
    <w:abstractNumId w:val="24"/>
  </w:num>
  <w:num w:numId="8">
    <w:abstractNumId w:val="9"/>
  </w:num>
  <w:num w:numId="9">
    <w:abstractNumId w:val="21"/>
  </w:num>
  <w:num w:numId="10">
    <w:abstractNumId w:val="14"/>
  </w:num>
  <w:num w:numId="11">
    <w:abstractNumId w:val="27"/>
  </w:num>
  <w:num w:numId="12">
    <w:abstractNumId w:val="12"/>
  </w:num>
  <w:num w:numId="13">
    <w:abstractNumId w:val="5"/>
  </w:num>
  <w:num w:numId="14">
    <w:abstractNumId w:val="20"/>
  </w:num>
  <w:num w:numId="15">
    <w:abstractNumId w:val="11"/>
  </w:num>
  <w:num w:numId="16">
    <w:abstractNumId w:val="10"/>
  </w:num>
  <w:num w:numId="17">
    <w:abstractNumId w:val="15"/>
  </w:num>
  <w:num w:numId="18">
    <w:abstractNumId w:val="3"/>
  </w:num>
  <w:num w:numId="19">
    <w:abstractNumId w:val="17"/>
  </w:num>
  <w:num w:numId="20">
    <w:abstractNumId w:val="16"/>
  </w:num>
  <w:num w:numId="21">
    <w:abstractNumId w:val="23"/>
  </w:num>
  <w:num w:numId="22">
    <w:abstractNumId w:val="13"/>
  </w:num>
  <w:num w:numId="23">
    <w:abstractNumId w:val="2"/>
  </w:num>
  <w:num w:numId="24">
    <w:abstractNumId w:val="26"/>
  </w:num>
  <w:num w:numId="25">
    <w:abstractNumId w:val="4"/>
  </w:num>
  <w:num w:numId="26">
    <w:abstractNumId w:val="19"/>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701"/>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202C4"/>
    <w:rsid w:val="00054ACD"/>
    <w:rsid w:val="00067573"/>
    <w:rsid w:val="000A6F44"/>
    <w:rsid w:val="000D6F25"/>
    <w:rsid w:val="00107410"/>
    <w:rsid w:val="00135C41"/>
    <w:rsid w:val="00165B87"/>
    <w:rsid w:val="00173CA3"/>
    <w:rsid w:val="00181030"/>
    <w:rsid w:val="00195F08"/>
    <w:rsid w:val="00196926"/>
    <w:rsid w:val="001C67AA"/>
    <w:rsid w:val="00245A38"/>
    <w:rsid w:val="00255F24"/>
    <w:rsid w:val="0026219D"/>
    <w:rsid w:val="00263AFA"/>
    <w:rsid w:val="0027786B"/>
    <w:rsid w:val="002821D4"/>
    <w:rsid w:val="00284227"/>
    <w:rsid w:val="00293C86"/>
    <w:rsid w:val="00296CAF"/>
    <w:rsid w:val="002B5F50"/>
    <w:rsid w:val="002D3B8E"/>
    <w:rsid w:val="002F1AA5"/>
    <w:rsid w:val="00325A09"/>
    <w:rsid w:val="003269A6"/>
    <w:rsid w:val="00337B8A"/>
    <w:rsid w:val="00356710"/>
    <w:rsid w:val="00362978"/>
    <w:rsid w:val="003F0C5C"/>
    <w:rsid w:val="003F17B7"/>
    <w:rsid w:val="004007C3"/>
    <w:rsid w:val="00406286"/>
    <w:rsid w:val="004528FD"/>
    <w:rsid w:val="00465E2E"/>
    <w:rsid w:val="00473318"/>
    <w:rsid w:val="00474C13"/>
    <w:rsid w:val="00485714"/>
    <w:rsid w:val="004A5022"/>
    <w:rsid w:val="004D31CB"/>
    <w:rsid w:val="004F5954"/>
    <w:rsid w:val="00537515"/>
    <w:rsid w:val="00553904"/>
    <w:rsid w:val="00580851"/>
    <w:rsid w:val="00586E93"/>
    <w:rsid w:val="00597561"/>
    <w:rsid w:val="005D1C3D"/>
    <w:rsid w:val="00607EEE"/>
    <w:rsid w:val="00612DF8"/>
    <w:rsid w:val="0064312E"/>
    <w:rsid w:val="00663C67"/>
    <w:rsid w:val="006662C8"/>
    <w:rsid w:val="0068402B"/>
    <w:rsid w:val="006848E3"/>
    <w:rsid w:val="006A79F6"/>
    <w:rsid w:val="006D0145"/>
    <w:rsid w:val="006D707F"/>
    <w:rsid w:val="006F4E36"/>
    <w:rsid w:val="007610EB"/>
    <w:rsid w:val="007A6906"/>
    <w:rsid w:val="007D7B04"/>
    <w:rsid w:val="007E0ED0"/>
    <w:rsid w:val="007E5BBD"/>
    <w:rsid w:val="007E72E3"/>
    <w:rsid w:val="00810A4C"/>
    <w:rsid w:val="00811933"/>
    <w:rsid w:val="00835DE5"/>
    <w:rsid w:val="0084429F"/>
    <w:rsid w:val="00845D81"/>
    <w:rsid w:val="00890A45"/>
    <w:rsid w:val="008A3159"/>
    <w:rsid w:val="008D4881"/>
    <w:rsid w:val="00913010"/>
    <w:rsid w:val="009330FF"/>
    <w:rsid w:val="00934A55"/>
    <w:rsid w:val="00953AF2"/>
    <w:rsid w:val="00965FAF"/>
    <w:rsid w:val="00974F31"/>
    <w:rsid w:val="009763A5"/>
    <w:rsid w:val="009927BD"/>
    <w:rsid w:val="009A16BB"/>
    <w:rsid w:val="009E1D3B"/>
    <w:rsid w:val="00A02E1A"/>
    <w:rsid w:val="00A339E4"/>
    <w:rsid w:val="00A53C95"/>
    <w:rsid w:val="00A71ECC"/>
    <w:rsid w:val="00A7225F"/>
    <w:rsid w:val="00A9402A"/>
    <w:rsid w:val="00A9475D"/>
    <w:rsid w:val="00A95966"/>
    <w:rsid w:val="00AE0C9A"/>
    <w:rsid w:val="00B03127"/>
    <w:rsid w:val="00B86F60"/>
    <w:rsid w:val="00BC721E"/>
    <w:rsid w:val="00C026E9"/>
    <w:rsid w:val="00C1061F"/>
    <w:rsid w:val="00C24B4A"/>
    <w:rsid w:val="00C45BFC"/>
    <w:rsid w:val="00C56964"/>
    <w:rsid w:val="00C701F8"/>
    <w:rsid w:val="00C76E91"/>
    <w:rsid w:val="00CB4E6D"/>
    <w:rsid w:val="00CC600F"/>
    <w:rsid w:val="00CE7720"/>
    <w:rsid w:val="00CF579F"/>
    <w:rsid w:val="00D343B5"/>
    <w:rsid w:val="00D66131"/>
    <w:rsid w:val="00D84AD6"/>
    <w:rsid w:val="00D850D6"/>
    <w:rsid w:val="00DC164E"/>
    <w:rsid w:val="00DD5AA4"/>
    <w:rsid w:val="00DF09AE"/>
    <w:rsid w:val="00E0625A"/>
    <w:rsid w:val="00E31A53"/>
    <w:rsid w:val="00E475E4"/>
    <w:rsid w:val="00E837E2"/>
    <w:rsid w:val="00E92AE1"/>
    <w:rsid w:val="00E96AC3"/>
    <w:rsid w:val="00EB5310"/>
    <w:rsid w:val="00EC181D"/>
    <w:rsid w:val="00EC3389"/>
    <w:rsid w:val="00EC5555"/>
    <w:rsid w:val="00EE0D1E"/>
    <w:rsid w:val="00EF5E44"/>
    <w:rsid w:val="00F30C06"/>
    <w:rsid w:val="00F429C3"/>
    <w:rsid w:val="00F43631"/>
    <w:rsid w:val="00F838E2"/>
    <w:rsid w:val="00F94857"/>
    <w:rsid w:val="00FA25F8"/>
    <w:rsid w:val="00FF0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09CEF"/>
  <w15:docId w15:val="{2351EAFA-6635-4781-84E1-BAB67A2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6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4"/>
    </w:pPr>
    <w:rPr>
      <w:rFonts w:ascii="Times New Roman" w:eastAsia="Times New Roman" w:hAnsi="Times New Roman"/>
      <w:b/>
      <w:szCs w:val="20"/>
      <w:lang w:eastAsia="en-AU"/>
    </w:rPr>
  </w:style>
  <w:style w:type="paragraph" w:styleId="Heading6">
    <w:name w:val="heading 6"/>
    <w:basedOn w:val="Normal"/>
    <w:next w:val="Normal"/>
    <w:link w:val="Heading6Char"/>
    <w:qFormat/>
    <w:rsid w:val="00406286"/>
    <w:pPr>
      <w:keepNext/>
      <w:spacing w:after="0" w:line="240" w:lineRule="auto"/>
      <w:outlineLvl w:val="5"/>
    </w:pPr>
    <w:rPr>
      <w:rFonts w:ascii="Arial" w:eastAsia="Times New Roman" w:hAnsi="Arial"/>
      <w:b/>
      <w:szCs w:val="20"/>
      <w:u w:val="single"/>
      <w:lang w:eastAsia="en-AU"/>
    </w:rPr>
  </w:style>
  <w:style w:type="paragraph" w:styleId="Heading7">
    <w:name w:val="heading 7"/>
    <w:basedOn w:val="Normal"/>
    <w:next w:val="Normal"/>
    <w:link w:val="Heading7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outlineLvl w:val="6"/>
    </w:pPr>
    <w:rPr>
      <w:rFonts w:ascii="Arial" w:eastAsia="Times New Roman" w:hAnsi="Arial"/>
      <w:b/>
      <w:szCs w:val="20"/>
      <w:u w:val="single"/>
      <w:lang w:eastAsia="en-AU"/>
    </w:rPr>
  </w:style>
  <w:style w:type="paragraph" w:styleId="Heading8">
    <w:name w:val="heading 8"/>
    <w:basedOn w:val="Normal"/>
    <w:next w:val="Normal"/>
    <w:link w:val="Heading8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7"/>
    </w:pPr>
    <w:rPr>
      <w:rFonts w:ascii="Arial" w:eastAsia="Times New Roman" w:hAnsi="Arial"/>
      <w:b/>
      <w:sz w:val="20"/>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BodyText">
    <w:name w:val="Body Text"/>
    <w:basedOn w:val="Normal"/>
    <w:link w:val="BodyTextChar"/>
    <w:rsid w:val="008D4881"/>
    <w:pPr>
      <w:spacing w:after="0" w:line="240" w:lineRule="auto"/>
      <w:jc w:val="center"/>
    </w:pPr>
    <w:rPr>
      <w:rFonts w:ascii="Arial" w:eastAsia="Times New Roman" w:hAnsi="Arial"/>
      <w:b/>
      <w:sz w:val="48"/>
      <w:szCs w:val="20"/>
      <w:lang w:eastAsia="en-AU"/>
    </w:rPr>
  </w:style>
  <w:style w:type="character" w:customStyle="1" w:styleId="BodyTextChar">
    <w:name w:val="Body Text Char"/>
    <w:basedOn w:val="DefaultParagraphFont"/>
    <w:link w:val="BodyText"/>
    <w:rsid w:val="008D4881"/>
    <w:rPr>
      <w:rFonts w:ascii="Arial" w:eastAsia="Times New Roman" w:hAnsi="Arial" w:cs="Times New Roman"/>
      <w:b/>
      <w:sz w:val="48"/>
      <w:szCs w:val="20"/>
      <w:lang w:eastAsia="en-AU"/>
    </w:rPr>
  </w:style>
  <w:style w:type="character" w:customStyle="1" w:styleId="Heading5Char">
    <w:name w:val="Heading 5 Char"/>
    <w:basedOn w:val="DefaultParagraphFont"/>
    <w:link w:val="Heading5"/>
    <w:rsid w:val="00406286"/>
    <w:rPr>
      <w:rFonts w:ascii="Times New Roman" w:eastAsia="Times New Roman" w:hAnsi="Times New Roman"/>
      <w:b/>
      <w:sz w:val="22"/>
    </w:rPr>
  </w:style>
  <w:style w:type="character" w:customStyle="1" w:styleId="Heading6Char">
    <w:name w:val="Heading 6 Char"/>
    <w:basedOn w:val="DefaultParagraphFont"/>
    <w:link w:val="Heading6"/>
    <w:rsid w:val="00406286"/>
    <w:rPr>
      <w:rFonts w:ascii="Arial" w:eastAsia="Times New Roman" w:hAnsi="Arial"/>
      <w:b/>
      <w:sz w:val="22"/>
      <w:u w:val="single"/>
    </w:rPr>
  </w:style>
  <w:style w:type="character" w:customStyle="1" w:styleId="Heading7Char">
    <w:name w:val="Heading 7 Char"/>
    <w:basedOn w:val="DefaultParagraphFont"/>
    <w:link w:val="Heading7"/>
    <w:rsid w:val="00406286"/>
    <w:rPr>
      <w:rFonts w:ascii="Arial" w:eastAsia="Times New Roman" w:hAnsi="Arial"/>
      <w:b/>
      <w:sz w:val="22"/>
      <w:u w:val="single"/>
    </w:rPr>
  </w:style>
  <w:style w:type="character" w:customStyle="1" w:styleId="Heading8Char">
    <w:name w:val="Heading 8 Char"/>
    <w:basedOn w:val="DefaultParagraphFont"/>
    <w:link w:val="Heading8"/>
    <w:rsid w:val="00406286"/>
    <w:rPr>
      <w:rFonts w:ascii="Arial" w:eastAsia="Times New Roman" w:hAnsi="Arial"/>
      <w:b/>
      <w:u w:val="single"/>
    </w:rPr>
  </w:style>
  <w:style w:type="paragraph" w:styleId="BodyTextIndent">
    <w:name w:val="Body Text Indent"/>
    <w:basedOn w:val="Normal"/>
    <w:link w:val="BodyTextIndentChar"/>
    <w:uiPriority w:val="99"/>
    <w:semiHidden/>
    <w:unhideWhenUsed/>
    <w:rsid w:val="00406286"/>
    <w:pPr>
      <w:spacing w:after="120"/>
      <w:ind w:left="283"/>
    </w:pPr>
  </w:style>
  <w:style w:type="character" w:customStyle="1" w:styleId="BodyTextIndentChar">
    <w:name w:val="Body Text Indent Char"/>
    <w:basedOn w:val="DefaultParagraphFont"/>
    <w:link w:val="BodyTextIndent"/>
    <w:uiPriority w:val="99"/>
    <w:semiHidden/>
    <w:rsid w:val="00406286"/>
    <w:rPr>
      <w:sz w:val="22"/>
      <w:szCs w:val="22"/>
      <w:lang w:eastAsia="en-US"/>
    </w:rPr>
  </w:style>
  <w:style w:type="paragraph" w:styleId="BodyTextIndent2">
    <w:name w:val="Body Text Indent 2"/>
    <w:basedOn w:val="Normal"/>
    <w:link w:val="BodyTextIndent2Char"/>
    <w:uiPriority w:val="99"/>
    <w:semiHidden/>
    <w:unhideWhenUsed/>
    <w:rsid w:val="00406286"/>
    <w:pPr>
      <w:spacing w:after="120" w:line="480" w:lineRule="auto"/>
      <w:ind w:left="283"/>
    </w:pPr>
  </w:style>
  <w:style w:type="character" w:customStyle="1" w:styleId="BodyTextIndent2Char">
    <w:name w:val="Body Text Indent 2 Char"/>
    <w:basedOn w:val="DefaultParagraphFont"/>
    <w:link w:val="BodyTextIndent2"/>
    <w:uiPriority w:val="99"/>
    <w:semiHidden/>
    <w:rsid w:val="00406286"/>
    <w:rPr>
      <w:sz w:val="22"/>
      <w:szCs w:val="22"/>
      <w:lang w:eastAsia="en-US"/>
    </w:rPr>
  </w:style>
  <w:style w:type="paragraph" w:styleId="BodyText3">
    <w:name w:val="Body Text 3"/>
    <w:basedOn w:val="Normal"/>
    <w:link w:val="BodyText3Char"/>
    <w:uiPriority w:val="99"/>
    <w:semiHidden/>
    <w:unhideWhenUsed/>
    <w:rsid w:val="00406286"/>
    <w:pPr>
      <w:spacing w:after="120"/>
    </w:pPr>
    <w:rPr>
      <w:sz w:val="16"/>
      <w:szCs w:val="16"/>
    </w:rPr>
  </w:style>
  <w:style w:type="character" w:customStyle="1" w:styleId="BodyText3Char">
    <w:name w:val="Body Text 3 Char"/>
    <w:basedOn w:val="DefaultParagraphFont"/>
    <w:link w:val="BodyText3"/>
    <w:uiPriority w:val="99"/>
    <w:semiHidden/>
    <w:rsid w:val="00406286"/>
    <w:rPr>
      <w:sz w:val="16"/>
      <w:szCs w:val="16"/>
      <w:lang w:eastAsia="en-US"/>
    </w:rPr>
  </w:style>
  <w:style w:type="paragraph" w:customStyle="1" w:styleId="Normal3">
    <w:name w:val="Normal 3"/>
    <w:basedOn w:val="Normal"/>
    <w:rsid w:val="00406286"/>
    <w:pPr>
      <w:spacing w:after="0" w:line="240" w:lineRule="auto"/>
    </w:pPr>
    <w:rPr>
      <w:rFonts w:ascii="Arial" w:eastAsia="Times New Roman" w:hAnsi="Arial"/>
      <w:sz w:val="20"/>
      <w:szCs w:val="24"/>
    </w:rPr>
  </w:style>
  <w:style w:type="paragraph" w:customStyle="1" w:styleId="Bullet1">
    <w:name w:val="Bullet 1"/>
    <w:basedOn w:val="Normal"/>
    <w:rsid w:val="00406286"/>
    <w:pPr>
      <w:numPr>
        <w:numId w:val="1"/>
      </w:numPr>
      <w:spacing w:after="0" w:line="240" w:lineRule="auto"/>
    </w:pPr>
    <w:rPr>
      <w:rFonts w:ascii="Arial" w:eastAsia="Times New Roman" w:hAnsi="Arial"/>
      <w:sz w:val="20"/>
      <w:szCs w:val="24"/>
    </w:rPr>
  </w:style>
  <w:style w:type="table" w:styleId="TableGrid">
    <w:name w:val="Table Grid"/>
    <w:basedOn w:val="TableNormal"/>
    <w:uiPriority w:val="59"/>
    <w:rsid w:val="00A7225F"/>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25F"/>
    <w:pPr>
      <w:ind w:left="720"/>
      <w:contextualSpacing/>
    </w:pPr>
  </w:style>
  <w:style w:type="character" w:styleId="Hyperlink">
    <w:name w:val="Hyperlink"/>
    <w:basedOn w:val="DefaultParagraphFont"/>
    <w:uiPriority w:val="99"/>
    <w:semiHidden/>
    <w:unhideWhenUsed/>
    <w:rsid w:val="00C1061F"/>
    <w:rPr>
      <w:color w:val="0000FF"/>
      <w:u w:val="single"/>
    </w:rPr>
  </w:style>
  <w:style w:type="paragraph" w:customStyle="1" w:styleId="Default">
    <w:name w:val="Default"/>
    <w:rsid w:val="004A5022"/>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B86F6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yndham.vic.gov.au/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A3008743</value>
    </field>
    <field name="Objective-Title">
      <value order="0">Recreation - Admin Procedures - Casual and School Ground Application Form - 2020-2021</value>
    </field>
    <field name="Objective-Description">
      <value order="0"/>
    </field>
    <field name="Objective-CreationStamp">
      <value order="0">2020-09-21T23:36:50Z</value>
    </field>
    <field name="Objective-IsApproved">
      <value order="0">false</value>
    </field>
    <field name="Objective-IsPublished">
      <value order="0">true</value>
    </field>
    <field name="Objective-DatePublished">
      <value order="0">2020-09-21T23:38:02Z</value>
    </field>
    <field name="Objective-ModificationStamp">
      <value order="0">2020-09-21T23:38:02Z</value>
    </field>
    <field name="Objective-Owner">
      <value order="0">Debra Jeffery</value>
    </field>
    <field name="Objective-Path">
      <value order="0">Objective Global Folder:Corporate Management:Department - Sport &amp; Recreation - Sport &amp; Recreation Development:Business Operations</value>
    </field>
    <field name="Objective-Parent">
      <value order="0">Business Operations</value>
    </field>
    <field name="Objective-State">
      <value order="0">Published</value>
    </field>
    <field name="Objective-VersionId">
      <value order="0">vA5448015</value>
    </field>
    <field name="Objective-Version">
      <value order="0">1.0</value>
    </field>
    <field name="Objective-VersionNumber">
      <value order="0">2</value>
    </field>
    <field name="Objective-VersionComment">
      <value order="0">Version 2</value>
    </field>
    <field name="Objective-FileNumber">
      <value order="0">qA6219</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BAB472BECCCD0498AE77366835C0DB6" ma:contentTypeVersion="13" ma:contentTypeDescription="Create a new document." ma:contentTypeScope="" ma:versionID="781613c3e00d327325f73bd4fd51aeee">
  <xsd:schema xmlns:xsd="http://www.w3.org/2001/XMLSchema" xmlns:xs="http://www.w3.org/2001/XMLSchema" xmlns:p="http://schemas.microsoft.com/office/2006/metadata/properties" xmlns:ns3="faf7df33-63b7-4b56-a9dd-536f533d0eb7" xmlns:ns4="a1b69a1c-23d9-48e2-ad2d-49075a5a84ba" targetNamespace="http://schemas.microsoft.com/office/2006/metadata/properties" ma:root="true" ma:fieldsID="59f1818f72a46a0b5aeb38e3fbb34a19" ns3:_="" ns4:_="">
    <xsd:import namespace="faf7df33-63b7-4b56-a9dd-536f533d0eb7"/>
    <xsd:import namespace="a1b69a1c-23d9-48e2-ad2d-49075a5a8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7df33-63b7-4b56-a9dd-536f533d0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9a1c-23d9-48e2-ad2d-49075a5a8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1B4F-3E77-4CB4-8AC4-90532EF1E83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38BFE234-161D-411A-B84C-C9EB2DE6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7df33-63b7-4b56-a9dd-536f533d0eb7"/>
    <ds:schemaRef ds:uri="a1b69a1c-23d9-48e2-ad2d-49075a5a8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8A16B-04D4-4734-8F14-9F7D75A82658}">
  <ds:schemaRefs>
    <ds:schemaRef ds:uri="a1b69a1c-23d9-48e2-ad2d-49075a5a84ba"/>
    <ds:schemaRef ds:uri="http://purl.org/dc/terms/"/>
    <ds:schemaRef ds:uri="http://schemas.microsoft.com/office/2006/documentManagement/types"/>
    <ds:schemaRef ds:uri="http://schemas.microsoft.com/office/infopath/2007/PartnerControls"/>
    <ds:schemaRef ds:uri="http://purl.org/dc/elements/1.1/"/>
    <ds:schemaRef ds:uri="faf7df33-63b7-4b56-a9dd-536f533d0eb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2827617-690E-452C-984C-837C884A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djeffery</dc:creator>
  <cp:lastModifiedBy>Linda Scorsis</cp:lastModifiedBy>
  <cp:revision>2</cp:revision>
  <cp:lastPrinted>2017-06-30T03:44:00Z</cp:lastPrinted>
  <dcterms:created xsi:type="dcterms:W3CDTF">2021-06-18T01:32:00Z</dcterms:created>
  <dcterms:modified xsi:type="dcterms:W3CDTF">2021-06-18T01:32:00Z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A3008743</vt:lpwstr>
  </property>
  <property fmtid="{D5CDD505-2E9C-101B-9397-08002B2CF9AE}" pid="4" name="Objective-Title">
    <vt:lpwstr>Recreation - Admin Procedures - Casual and School Ground Application Form - 2020-2021</vt:lpwstr>
  </property>
  <property fmtid="{D5CDD505-2E9C-101B-9397-08002B2CF9AE}" pid="5" name="Objective-Comment">
    <vt:lpwstr/>
  </property>
  <property fmtid="{D5CDD505-2E9C-101B-9397-08002B2CF9AE}" pid="6" name="Objective-CreationStamp">
    <vt:filetime>2020-09-21T23:37:32Z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2020-09-21T23:38:02Z</vt:filetime>
  </property>
  <property fmtid="{D5CDD505-2E9C-101B-9397-08002B2CF9AE}" pid="10" name="Objective-ModificationStamp">
    <vt:filetime>2020-09-21T23:38:02Z</vt:filetime>
  </property>
  <property fmtid="{D5CDD505-2E9C-101B-9397-08002B2CF9AE}" pid="11" name="Objective-Owner">
    <vt:lpwstr>Debra Jeffery</vt:lpwstr>
  </property>
  <property fmtid="{D5CDD505-2E9C-101B-9397-08002B2CF9AE}" pid="12" name="Objective-Path">
    <vt:lpwstr>Objective Global Folder:Corporate Management:Department - Sport &amp; Recreation - Sport &amp; Recreation Development:Business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qA6219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
  </property>
  <property fmtid="{D5CDD505-2E9C-101B-9397-08002B2CF9AE}" pid="23" name="Objective-VersionId">
    <vt:lpwstr>vA5448015</vt:lpwstr>
  </property>
  <property fmtid="{D5CDD505-2E9C-101B-9397-08002B2CF9AE}" pid="24" name="Objective-Delivery Mode">
    <vt:lpwstr>Internal</vt:lpwstr>
  </property>
  <property fmtid="{D5CDD505-2E9C-101B-9397-08002B2CF9AE}" pid="25" name="Objective-Action Officer [system]">
    <vt:lpwstr/>
  </property>
  <property fmtid="{D5CDD505-2E9C-101B-9397-08002B2CF9AE}" pid="26" name="Objective-Auth or Addressee [system]">
    <vt:lpwstr>Staff Wyndham City</vt:lpwstr>
  </property>
  <property fmtid="{D5CDD505-2E9C-101B-9397-08002B2CF9AE}" pid="27" name="Objective-Auth or Addressee NAR No [system]">
    <vt:lpwstr>544420</vt:lpwstr>
  </property>
  <property fmtid="{D5CDD505-2E9C-101B-9397-08002B2CF9AE}" pid="28" name="Objective-Reference [system]">
    <vt:lpwstr/>
  </property>
  <property fmtid="{D5CDD505-2E9C-101B-9397-08002B2CF9AE}" pid="29" name="Objective-P&amp;R Reference Data Type [system]">
    <vt:lpwstr/>
  </property>
  <property fmtid="{D5CDD505-2E9C-101B-9397-08002B2CF9AE}" pid="30" name="Objective-External Reference [system]">
    <vt:lpwstr/>
  </property>
  <property fmtid="{D5CDD505-2E9C-101B-9397-08002B2CF9AE}" pid="31" name="Objective-Date of Document [system]">
    <vt:lpwstr/>
  </property>
  <property fmtid="{D5CDD505-2E9C-101B-9397-08002B2CF9AE}" pid="32" name="Objective-Scanning Operator [system]">
    <vt:lpwstr/>
  </property>
  <property fmtid="{D5CDD505-2E9C-101B-9397-08002B2CF9AE}" pid="33" name="Objective-P&amp;R Document ID [system]">
    <vt:lpwstr/>
  </property>
  <property fmtid="{D5CDD505-2E9C-101B-9397-08002B2CF9AE}" pid="34" name="Objective-Workflow Tracking Number [system]">
    <vt:lpwstr/>
  </property>
  <property fmtid="{D5CDD505-2E9C-101B-9397-08002B2CF9AE}" pid="35" name="Objective-Date Correspondence Received [system]">
    <vt:lpwstr/>
  </property>
  <property fmtid="{D5CDD505-2E9C-101B-9397-08002B2CF9AE}" pid="36" name="Objective-Date Response Due [system]">
    <vt:lpwstr/>
  </property>
  <property fmtid="{D5CDD505-2E9C-101B-9397-08002B2CF9AE}" pid="37" name="Objective-M13 Agent Type [system]">
    <vt:lpwstr>Record Author</vt:lpwstr>
  </property>
  <property fmtid="{D5CDD505-2E9C-101B-9397-08002B2CF9AE}" pid="38" name="Objective-M14 Jurisdiction [system]">
    <vt:lpwstr>Victoria</vt:lpwstr>
  </property>
  <property fmtid="{D5CDD505-2E9C-101B-9397-08002B2CF9AE}" pid="39" name="Objective-M15 Corporate Id [system]">
    <vt:lpwstr>12345</vt:lpwstr>
  </property>
  <property fmtid="{D5CDD505-2E9C-101B-9397-08002B2CF9AE}" pid="40" name="Objective-M16 Corporate Name [system]">
    <vt:lpwstr>Wyndham City Council</vt:lpwstr>
  </property>
  <property fmtid="{D5CDD505-2E9C-101B-9397-08002B2CF9AE}" pid="41" name="Objective-M33 Scheme Type [system]">
    <vt:lpwstr>Functional</vt:lpwstr>
  </property>
  <property fmtid="{D5CDD505-2E9C-101B-9397-08002B2CF9AE}" pid="42" name="Objective-M34 Scheme Name [system]">
    <vt:lpwstr>Agency Functional Thesaurus</vt:lpwstr>
  </property>
  <property fmtid="{D5CDD505-2E9C-101B-9397-08002B2CF9AE}" pid="43" name="Objective-M35 Title Word [system]">
    <vt:lpwstr/>
  </property>
  <property fmtid="{D5CDD505-2E9C-101B-9397-08002B2CF9AE}" pid="44" name="Objective-M56 Date/Time Transmission [system]">
    <vt:lpwstr/>
  </property>
  <property fmtid="{D5CDD505-2E9C-101B-9397-08002B2CF9AE}" pid="45" name="Objective-M125 Document Source [system]">
    <vt:lpwstr/>
  </property>
  <property fmtid="{D5CDD505-2E9C-101B-9397-08002B2CF9AE}" pid="46" name="Objective-M131 Rendering Text [system]">
    <vt:lpwstr>'See the contents of the vers:FileEncoding element'</vt:lpwstr>
  </property>
  <property fmtid="{D5CDD505-2E9C-101B-9397-08002B2CF9AE}" pid="47" name="Objective-Actioning Officer or Group [system]">
    <vt:lpwstr/>
  </property>
  <property fmtid="{D5CDD505-2E9C-101B-9397-08002B2CF9AE}" pid="48" name="Objective-Actioning Business Unit [system]">
    <vt:lpwstr/>
  </property>
  <property fmtid="{D5CDD505-2E9C-101B-9397-08002B2CF9AE}" pid="49" name="Objective-FYI Required [system]">
    <vt:lpwstr>No</vt:lpwstr>
  </property>
  <property fmtid="{D5CDD505-2E9C-101B-9397-08002B2CF9AE}" pid="50" name="Objective-FYI Officers or Groups [system]">
    <vt:lpwstr/>
  </property>
  <property fmtid="{D5CDD505-2E9C-101B-9397-08002B2CF9AE}" pid="51" name="Objective-FYI Comments [system]">
    <vt:lpwstr/>
  </property>
  <property fmtid="{D5CDD505-2E9C-101B-9397-08002B2CF9AE}" pid="52" name="Objective-Connect Creator [system]">
    <vt:lpwstr/>
  </property>
  <property fmtid="{D5CDD505-2E9C-101B-9397-08002B2CF9AE}" pid="53" name="Objective-Action Officer">
    <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0x010100FBAB472BECCCD0498AE77366835C0DB6</vt:lpwstr>
  </property>
</Properties>
</file>