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F7ED" w14:textId="2CFB693D" w:rsidR="001654CD" w:rsidRDefault="00775C45" w:rsidP="001654CD">
      <w:pPr>
        <w:pStyle w:val="Header02"/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A4788" wp14:editId="653D01B5">
                <wp:simplePos x="0" y="0"/>
                <wp:positionH relativeFrom="column">
                  <wp:posOffset>64135</wp:posOffset>
                </wp:positionH>
                <wp:positionV relativeFrom="page">
                  <wp:posOffset>3419475</wp:posOffset>
                </wp:positionV>
                <wp:extent cx="3943350" cy="1028700"/>
                <wp:effectExtent l="0" t="0" r="0" b="0"/>
                <wp:wrapThrough wrapText="bothSides">
                  <wp:wrapPolygon edited="0">
                    <wp:start x="0" y="0"/>
                    <wp:lineTo x="0" y="21200"/>
                    <wp:lineTo x="21496" y="21200"/>
                    <wp:lineTo x="21496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50622" w14:textId="74BB19AE" w:rsidR="00670C3A" w:rsidRPr="00784516" w:rsidRDefault="00C01D19" w:rsidP="00784516">
                            <w:pPr>
                              <w:pStyle w:val="Header01"/>
                            </w:pPr>
                            <w:r>
                              <w:t xml:space="preserve">Youth Services </w:t>
                            </w:r>
                          </w:p>
                          <w:p w14:paraId="7088FF38" w14:textId="5D12F58E" w:rsidR="00670C3A" w:rsidRPr="00DF1843" w:rsidRDefault="00670C3A" w:rsidP="000D338F">
                            <w:pPr>
                              <w:pStyle w:val="IntroPara01"/>
                            </w:pPr>
                          </w:p>
                          <w:p w14:paraId="52B40260" w14:textId="77777777" w:rsidR="00670C3A" w:rsidRDefault="00670C3A" w:rsidP="00784516">
                            <w:pPr>
                              <w:pStyle w:val="Header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4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269.25pt;width:310.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" filled="f" stroked="f">
                <v:textbox inset="0,0,0,0">
                  <w:txbxContent>
                    <w:p w14:paraId="1BC50622" w14:textId="74BB19AE" w:rsidR="00670C3A" w:rsidRPr="00784516" w:rsidRDefault="00C01D19" w:rsidP="00784516">
                      <w:pPr>
                        <w:pStyle w:val="Header01"/>
                      </w:pPr>
                      <w:r>
                        <w:t xml:space="preserve">Youth Services </w:t>
                      </w:r>
                    </w:p>
                    <w:p w14:paraId="7088FF38" w14:textId="5D12F58E" w:rsidR="00670C3A" w:rsidRPr="00DF1843" w:rsidRDefault="00670C3A" w:rsidP="000D338F">
                      <w:pPr>
                        <w:pStyle w:val="IntroPara01"/>
                      </w:pPr>
                    </w:p>
                    <w:p w14:paraId="52B40260" w14:textId="77777777" w:rsidR="00670C3A" w:rsidRDefault="00670C3A" w:rsidP="00784516">
                      <w:pPr>
                        <w:pStyle w:val="Header01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EFAE648" w14:textId="42C62B99" w:rsidR="001654CD" w:rsidRDefault="00C01D19" w:rsidP="001654CD">
      <w:pPr>
        <w:pStyle w:val="Header02"/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41CC0" wp14:editId="4D1888AF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423862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0A9D" w14:textId="0B1EDCB2" w:rsidR="00783C31" w:rsidRDefault="00C01D19" w:rsidP="00783C31">
                            <w:pPr>
                              <w:pStyle w:val="Header02"/>
                            </w:pPr>
                            <w:r>
                              <w:t>Wyndham Workers With Young P</w:t>
                            </w:r>
                            <w:r w:rsidR="00783C31">
                              <w:t>eople</w:t>
                            </w:r>
                            <w:r>
                              <w:t xml:space="preserve"> Network</w:t>
                            </w:r>
                          </w:p>
                          <w:p w14:paraId="18256108" w14:textId="77777777" w:rsidR="00E24FF7" w:rsidRDefault="00E24FF7" w:rsidP="00783C31">
                            <w:pPr>
                              <w:pStyle w:val="IntroPara01"/>
                            </w:pPr>
                          </w:p>
                          <w:p w14:paraId="70BA44CD" w14:textId="77777777" w:rsidR="00E24FF7" w:rsidRDefault="00E24FF7" w:rsidP="00783C31">
                            <w:pPr>
                              <w:pStyle w:val="IntroPara01"/>
                            </w:pPr>
                          </w:p>
                          <w:p w14:paraId="02985E0A" w14:textId="6D084133" w:rsidR="00783C31" w:rsidRPr="00B01B5A" w:rsidRDefault="00783C31" w:rsidP="00783C31">
                            <w:pPr>
                              <w:pStyle w:val="IntroPara01"/>
                              <w:rPr>
                                <w:b/>
                              </w:rPr>
                            </w:pPr>
                            <w:r w:rsidRPr="00B01B5A">
                              <w:rPr>
                                <w:b/>
                              </w:rPr>
                              <w:t xml:space="preserve">Terms of Reference </w:t>
                            </w:r>
                          </w:p>
                          <w:p w14:paraId="56AC5803" w14:textId="03F43310" w:rsidR="001654CD" w:rsidRPr="001654CD" w:rsidRDefault="001654CD" w:rsidP="00C01D19">
                            <w:pPr>
                              <w:pStyle w:val="IntroPara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41CC0" id="_x0000_s1027" type="#_x0000_t202" style="position:absolute;margin-left:0;margin-top:33.65pt;width:333.75pt;height:110.55pt;z-index:25166182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" filled="f" stroked="f">
                <v:textbox style="mso-fit-shape-to-text:t">
                  <w:txbxContent>
                    <w:p w14:paraId="63380A9D" w14:textId="0B1EDCB2" w:rsidR="00783C31" w:rsidRDefault="00C01D19" w:rsidP="00783C31">
                      <w:pPr>
                        <w:pStyle w:val="Header02"/>
                      </w:pPr>
                      <w:r>
                        <w:t>Wyndham Workers With Young P</w:t>
                      </w:r>
                      <w:r w:rsidR="00783C31">
                        <w:t>eople</w:t>
                      </w:r>
                      <w:r>
                        <w:t xml:space="preserve"> Network</w:t>
                      </w:r>
                    </w:p>
                    <w:p w14:paraId="18256108" w14:textId="77777777" w:rsidR="00E24FF7" w:rsidRDefault="00E24FF7" w:rsidP="00783C31">
                      <w:pPr>
                        <w:pStyle w:val="IntroPara01"/>
                      </w:pPr>
                    </w:p>
                    <w:p w14:paraId="70BA44CD" w14:textId="77777777" w:rsidR="00E24FF7" w:rsidRDefault="00E24FF7" w:rsidP="00783C31">
                      <w:pPr>
                        <w:pStyle w:val="IntroPara01"/>
                      </w:pPr>
                    </w:p>
                    <w:p w14:paraId="02985E0A" w14:textId="6D084133" w:rsidR="00783C31" w:rsidRPr="00B01B5A" w:rsidRDefault="00783C31" w:rsidP="00783C31">
                      <w:pPr>
                        <w:pStyle w:val="IntroPara01"/>
                        <w:rPr>
                          <w:b/>
                        </w:rPr>
                      </w:pPr>
                      <w:r w:rsidRPr="00B01B5A">
                        <w:rPr>
                          <w:b/>
                        </w:rPr>
                        <w:t xml:space="preserve">Terms of Reference </w:t>
                      </w:r>
                    </w:p>
                    <w:p w14:paraId="56AC5803" w14:textId="03F43310" w:rsidR="001654CD" w:rsidRPr="001654CD" w:rsidRDefault="001654CD" w:rsidP="00C01D19">
                      <w:pPr>
                        <w:pStyle w:val="IntroPara0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615849" w14:textId="2C0479EC" w:rsidR="001654CD" w:rsidRPr="00B15B05" w:rsidRDefault="001654CD" w:rsidP="001654CD">
      <w:pPr>
        <w:pStyle w:val="Header02"/>
      </w:pPr>
    </w:p>
    <w:p w14:paraId="7384B35F" w14:textId="77777777" w:rsidR="00066BC8" w:rsidRDefault="00E62FDC" w:rsidP="00E62FDC">
      <w:pPr>
        <w:pStyle w:val="Body01"/>
      </w:pPr>
      <w:r>
        <w:t xml:space="preserve"> </w:t>
      </w:r>
    </w:p>
    <w:p w14:paraId="44E22EF5" w14:textId="77777777" w:rsidR="001654CD" w:rsidRDefault="001654CD" w:rsidP="00C723DB">
      <w:pPr>
        <w:pStyle w:val="Body01"/>
      </w:pPr>
      <w:r>
        <w:t xml:space="preserve"> </w:t>
      </w:r>
    </w:p>
    <w:p w14:paraId="34305920" w14:textId="77777777" w:rsidR="001654CD" w:rsidRDefault="001654CD" w:rsidP="00C723DB">
      <w:pPr>
        <w:pStyle w:val="Body01"/>
      </w:pPr>
    </w:p>
    <w:p w14:paraId="3DD7FE96" w14:textId="77777777" w:rsidR="001654CD" w:rsidRDefault="001654CD" w:rsidP="00C723DB">
      <w:pPr>
        <w:pStyle w:val="Body01"/>
      </w:pPr>
    </w:p>
    <w:p w14:paraId="224E91CB" w14:textId="77777777" w:rsidR="001654CD" w:rsidRDefault="001654CD" w:rsidP="00C723DB">
      <w:pPr>
        <w:pStyle w:val="Body01"/>
      </w:pPr>
    </w:p>
    <w:p w14:paraId="3B3BCF4B" w14:textId="77777777" w:rsidR="001654CD" w:rsidRDefault="001654CD" w:rsidP="00C723DB">
      <w:pPr>
        <w:pStyle w:val="Body01"/>
      </w:pPr>
    </w:p>
    <w:p w14:paraId="008C5315" w14:textId="77777777" w:rsidR="001654CD" w:rsidRDefault="001654CD" w:rsidP="00C723DB">
      <w:pPr>
        <w:pStyle w:val="Body01"/>
      </w:pPr>
    </w:p>
    <w:p w14:paraId="225BF026" w14:textId="77777777" w:rsidR="001654CD" w:rsidRDefault="001654CD" w:rsidP="00C723DB">
      <w:pPr>
        <w:pStyle w:val="Body01"/>
      </w:pPr>
    </w:p>
    <w:p w14:paraId="3C189907" w14:textId="77777777" w:rsidR="001654CD" w:rsidRDefault="001654CD" w:rsidP="00C723DB">
      <w:pPr>
        <w:pStyle w:val="Body01"/>
      </w:pPr>
    </w:p>
    <w:p w14:paraId="1306342F" w14:textId="77777777" w:rsidR="00A13120" w:rsidRDefault="00A13120" w:rsidP="00C723DB">
      <w:pPr>
        <w:pStyle w:val="Body01"/>
        <w:sectPr w:rsidR="00A13120" w:rsidSect="00A13120">
          <w:footerReference w:type="even" r:id="rId12"/>
          <w:footerReference w:type="default" r:id="rId13"/>
          <w:headerReference w:type="first" r:id="rId14"/>
          <w:type w:val="continuous"/>
          <w:pgSz w:w="11900" w:h="16840"/>
          <w:pgMar w:top="5387" w:right="851" w:bottom="851" w:left="851" w:header="964" w:footer="709" w:gutter="0"/>
          <w:cols w:space="454"/>
          <w:titlePg/>
          <w:docGrid w:linePitch="360"/>
        </w:sectPr>
      </w:pPr>
    </w:p>
    <w:p w14:paraId="332B7CB7" w14:textId="7886CF6C" w:rsidR="00783C31" w:rsidRPr="00EE5B73" w:rsidRDefault="00783C31" w:rsidP="00EE5B73">
      <w:pPr>
        <w:pStyle w:val="Body01"/>
        <w:rPr>
          <w:b/>
          <w:bCs/>
        </w:rPr>
      </w:pPr>
      <w:r w:rsidRPr="00D66E20">
        <w:rPr>
          <w:b/>
          <w:bCs/>
        </w:rPr>
        <w:lastRenderedPageBreak/>
        <w:t xml:space="preserve">Role and Purpose </w:t>
      </w:r>
    </w:p>
    <w:p w14:paraId="3F16C23A" w14:textId="5D6E2D3D" w:rsidR="00783C31" w:rsidRDefault="00783C31" w:rsidP="00EE5B73">
      <w:pPr>
        <w:pStyle w:val="Body01"/>
      </w:pPr>
      <w:r>
        <w:t xml:space="preserve">The Wyndham Workers </w:t>
      </w:r>
      <w:r w:rsidR="007546EE">
        <w:t>w</w:t>
      </w:r>
      <w:r>
        <w:t xml:space="preserve">ith </w:t>
      </w:r>
      <w:r w:rsidR="00255335">
        <w:t>Y</w:t>
      </w:r>
      <w:r>
        <w:t xml:space="preserve">oung </w:t>
      </w:r>
      <w:r w:rsidR="00255335">
        <w:t>P</w:t>
      </w:r>
      <w:r w:rsidR="007A4549">
        <w:t>eople</w:t>
      </w:r>
      <w:r>
        <w:t xml:space="preserve"> </w:t>
      </w:r>
      <w:r w:rsidR="002F221D">
        <w:t>N</w:t>
      </w:r>
      <w:r>
        <w:t xml:space="preserve">etwork </w:t>
      </w:r>
      <w:r w:rsidR="00255335">
        <w:t>(WWWYPN)</w:t>
      </w:r>
      <w:r w:rsidR="00D34221">
        <w:t xml:space="preserve"> </w:t>
      </w:r>
      <w:r>
        <w:t xml:space="preserve">is a network that is </w:t>
      </w:r>
      <w:r w:rsidR="007A4549">
        <w:t>coordinated</w:t>
      </w:r>
      <w:r>
        <w:t xml:space="preserve"> and facil</w:t>
      </w:r>
      <w:r w:rsidR="007A4549">
        <w:t>itated</w:t>
      </w:r>
      <w:r>
        <w:t xml:space="preserve"> by Wyndham City </w:t>
      </w:r>
      <w:r w:rsidR="00D34221">
        <w:t>C</w:t>
      </w:r>
      <w:r>
        <w:t xml:space="preserve">ouncil Youth </w:t>
      </w:r>
      <w:r w:rsidR="00D34221">
        <w:t>S</w:t>
      </w:r>
      <w:r>
        <w:t xml:space="preserve">ervices. The network </w:t>
      </w:r>
      <w:r w:rsidR="00C979EB">
        <w:t xml:space="preserve">provides an opportunity for </w:t>
      </w:r>
      <w:r w:rsidR="004B2CD2">
        <w:t>professional</w:t>
      </w:r>
      <w:r w:rsidR="00D34221">
        <w:t xml:space="preserve">s </w:t>
      </w:r>
      <w:r w:rsidR="004B2CD2">
        <w:t xml:space="preserve">who work with young people aged 12-25 who </w:t>
      </w:r>
      <w:r w:rsidR="00213954">
        <w:t>live,</w:t>
      </w:r>
      <w:r w:rsidR="004B2CD2">
        <w:t xml:space="preserve"> work study or recreate in the Wyndham </w:t>
      </w:r>
      <w:r w:rsidR="002B1188">
        <w:t>municipality</w:t>
      </w:r>
      <w:r w:rsidR="00D05C80">
        <w:t xml:space="preserve"> to: </w:t>
      </w:r>
    </w:p>
    <w:p w14:paraId="39813C26" w14:textId="2277B104" w:rsidR="007D65D6" w:rsidRDefault="007D65D6" w:rsidP="00D41416">
      <w:pPr>
        <w:pStyle w:val="Body01"/>
        <w:numPr>
          <w:ilvl w:val="0"/>
          <w:numId w:val="3"/>
        </w:numPr>
      </w:pPr>
      <w:r>
        <w:t xml:space="preserve">Build strong connections to other service providers/professionals </w:t>
      </w:r>
    </w:p>
    <w:p w14:paraId="0CD9736A" w14:textId="301D7ECD" w:rsidR="007D65D6" w:rsidRDefault="002B1188" w:rsidP="00025923">
      <w:pPr>
        <w:pStyle w:val="Body01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S</w:t>
      </w:r>
      <w:r w:rsidR="002A5DCC">
        <w:rPr>
          <w:rFonts w:cs="Calibri"/>
        </w:rPr>
        <w:t>hare ideas/</w:t>
      </w:r>
      <w:r>
        <w:rPr>
          <w:rFonts w:cs="Calibri"/>
        </w:rPr>
        <w:t>knowledge</w:t>
      </w:r>
      <w:r w:rsidR="002A5DCC">
        <w:rPr>
          <w:rFonts w:cs="Calibri"/>
        </w:rPr>
        <w:t>, learnings and trends</w:t>
      </w:r>
    </w:p>
    <w:p w14:paraId="06967592" w14:textId="32DBB87A" w:rsidR="002B1188" w:rsidRDefault="008D231D" w:rsidP="00025923">
      <w:pPr>
        <w:pStyle w:val="Body01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Engage in training opportunities</w:t>
      </w:r>
    </w:p>
    <w:p w14:paraId="79296238" w14:textId="43A9E5F8" w:rsidR="00783C31" w:rsidRDefault="00783C31" w:rsidP="00D5141C">
      <w:pPr>
        <w:pStyle w:val="Body01"/>
      </w:pPr>
    </w:p>
    <w:p w14:paraId="67E83D06" w14:textId="2E55D13F" w:rsidR="00783C31" w:rsidRPr="00D66E20" w:rsidRDefault="00783C31" w:rsidP="00EE5B73">
      <w:pPr>
        <w:pStyle w:val="Body01"/>
        <w:rPr>
          <w:b/>
          <w:bCs/>
        </w:rPr>
      </w:pPr>
      <w:r w:rsidRPr="00D66E20">
        <w:rPr>
          <w:b/>
          <w:bCs/>
        </w:rPr>
        <w:t xml:space="preserve">Term </w:t>
      </w:r>
      <w:bookmarkStart w:id="0" w:name="_GoBack"/>
      <w:bookmarkEnd w:id="0"/>
    </w:p>
    <w:p w14:paraId="2D492D16" w14:textId="01CB8A57" w:rsidR="00783C31" w:rsidRDefault="00783C31" w:rsidP="00EE5B73">
      <w:pPr>
        <w:pStyle w:val="Body01"/>
      </w:pPr>
      <w:r>
        <w:t>This term of reference is effective from February 2021</w:t>
      </w:r>
      <w:r w:rsidR="00D05C80">
        <w:t xml:space="preserve"> </w:t>
      </w:r>
      <w:r>
        <w:t xml:space="preserve">and will be ongoing until the termination by agreement between members and </w:t>
      </w:r>
      <w:r w:rsidR="001239E9">
        <w:t>facilitators</w:t>
      </w:r>
      <w:r>
        <w:t xml:space="preserve"> </w:t>
      </w:r>
    </w:p>
    <w:p w14:paraId="302A24D3" w14:textId="5BD36F58" w:rsidR="00783C31" w:rsidRDefault="00783C31" w:rsidP="0035420A">
      <w:pPr>
        <w:pStyle w:val="Body01"/>
      </w:pPr>
    </w:p>
    <w:p w14:paraId="596361C0" w14:textId="4E592866" w:rsidR="00783C31" w:rsidRPr="00D66E20" w:rsidRDefault="00783C31" w:rsidP="00D5141C">
      <w:pPr>
        <w:pStyle w:val="Body01"/>
        <w:rPr>
          <w:b/>
          <w:bCs/>
        </w:rPr>
      </w:pPr>
      <w:r w:rsidRPr="00D66E20">
        <w:rPr>
          <w:b/>
          <w:bCs/>
        </w:rPr>
        <w:t xml:space="preserve">Membership </w:t>
      </w:r>
    </w:p>
    <w:p w14:paraId="4D6FBB14" w14:textId="1F26FD7D" w:rsidR="00783C31" w:rsidRDefault="00BF03FB" w:rsidP="00EE5B73">
      <w:pPr>
        <w:pStyle w:val="Body01"/>
      </w:pPr>
      <w:r>
        <w:t xml:space="preserve">The </w:t>
      </w:r>
      <w:r w:rsidR="00676100">
        <w:t>W</w:t>
      </w:r>
      <w:r w:rsidR="00D05C80">
        <w:t>WWYPN</w:t>
      </w:r>
      <w:r>
        <w:t xml:space="preserve"> </w:t>
      </w:r>
      <w:r w:rsidR="004E61B4">
        <w:t xml:space="preserve">is open </w:t>
      </w:r>
      <w:r w:rsidR="00213954">
        <w:t xml:space="preserve">to </w:t>
      </w:r>
      <w:r w:rsidR="00A03CA7">
        <w:t>professiona</w:t>
      </w:r>
      <w:r w:rsidR="00213954">
        <w:t>ls</w:t>
      </w:r>
      <w:r w:rsidR="00A03CA7">
        <w:t xml:space="preserve"> who </w:t>
      </w:r>
      <w:r w:rsidR="004E61B4">
        <w:t xml:space="preserve">work with young </w:t>
      </w:r>
      <w:r w:rsidR="00BC2C5C">
        <w:t>people</w:t>
      </w:r>
      <w:r w:rsidR="004E61B4">
        <w:t xml:space="preserve"> aged 12-25 in the Wyndham </w:t>
      </w:r>
      <w:r w:rsidR="00EA0EF6">
        <w:t>Municipality</w:t>
      </w:r>
      <w:r w:rsidR="007364D4">
        <w:t xml:space="preserve">. </w:t>
      </w:r>
    </w:p>
    <w:p w14:paraId="51DA1DFA" w14:textId="7FD69A5C" w:rsidR="00416DB4" w:rsidRDefault="007364D4" w:rsidP="00EE5B73">
      <w:pPr>
        <w:pStyle w:val="Body01"/>
      </w:pPr>
      <w:r>
        <w:t xml:space="preserve">Membership will </w:t>
      </w:r>
      <w:r w:rsidR="00863498">
        <w:t xml:space="preserve">provide an opportunity for </w:t>
      </w:r>
      <w:r w:rsidR="00416DB4">
        <w:t>networking</w:t>
      </w:r>
      <w:r w:rsidR="00863498">
        <w:t xml:space="preserve"> </w:t>
      </w:r>
      <w:r w:rsidR="007546EE">
        <w:t>and</w:t>
      </w:r>
      <w:r w:rsidR="00416DB4">
        <w:t xml:space="preserve"> for the sharing of relevant service information. </w:t>
      </w:r>
      <w:r w:rsidR="00881DBC">
        <w:t>Wyndham City Council Youth services will utili</w:t>
      </w:r>
      <w:r w:rsidR="00D5141C">
        <w:t>s</w:t>
      </w:r>
      <w:r w:rsidR="00881DBC">
        <w:t xml:space="preserve">e </w:t>
      </w:r>
      <w:r w:rsidR="001F5ABD">
        <w:t>participant</w:t>
      </w:r>
      <w:r w:rsidR="00881DBC">
        <w:t xml:space="preserve"> feedback to frame any </w:t>
      </w:r>
      <w:r w:rsidR="001F5ABD">
        <w:t>training</w:t>
      </w:r>
      <w:r w:rsidR="00881DBC">
        <w:t xml:space="preserve"> </w:t>
      </w:r>
      <w:r w:rsidR="00213954">
        <w:t>opportunities offered</w:t>
      </w:r>
      <w:r w:rsidR="008A0F92">
        <w:t xml:space="preserve"> </w:t>
      </w:r>
      <w:r w:rsidR="00881DBC">
        <w:t>to the group</w:t>
      </w:r>
      <w:r w:rsidR="001F5ABD">
        <w:t xml:space="preserve"> provided they are relevant to the </w:t>
      </w:r>
      <w:r w:rsidR="008A0F92">
        <w:t xml:space="preserve">audience. This will </w:t>
      </w:r>
      <w:r w:rsidR="00583F3C">
        <w:t xml:space="preserve">be </w:t>
      </w:r>
      <w:r w:rsidR="008A0F92">
        <w:t xml:space="preserve">decided by Wyndham City Youth Services Staff who coordinate the network. </w:t>
      </w:r>
    </w:p>
    <w:p w14:paraId="7EC15463" w14:textId="59CF4C01" w:rsidR="00277BB2" w:rsidRDefault="00277BB2" w:rsidP="0035420A">
      <w:pPr>
        <w:pStyle w:val="Body01"/>
      </w:pPr>
    </w:p>
    <w:p w14:paraId="585233E6" w14:textId="1DAC55EC" w:rsidR="00277BB2" w:rsidRPr="00D7107E" w:rsidRDefault="00277BB2" w:rsidP="00D5141C">
      <w:pPr>
        <w:pStyle w:val="Body01"/>
        <w:rPr>
          <w:b/>
          <w:bCs/>
        </w:rPr>
      </w:pPr>
      <w:r w:rsidRPr="00D7107E">
        <w:rPr>
          <w:b/>
          <w:bCs/>
        </w:rPr>
        <w:t xml:space="preserve">Role and </w:t>
      </w:r>
      <w:r w:rsidR="0007717F">
        <w:rPr>
          <w:b/>
          <w:bCs/>
        </w:rPr>
        <w:t>R</w:t>
      </w:r>
      <w:r w:rsidRPr="00D7107E">
        <w:rPr>
          <w:b/>
          <w:bCs/>
        </w:rPr>
        <w:t>esponsibilities</w:t>
      </w:r>
    </w:p>
    <w:p w14:paraId="2B816C54" w14:textId="512E1963" w:rsidR="00277BB2" w:rsidRPr="0007717F" w:rsidRDefault="00D66792" w:rsidP="00D5141C">
      <w:pPr>
        <w:pStyle w:val="Body01"/>
      </w:pPr>
      <w:r w:rsidRPr="0007717F">
        <w:t>Wyndham</w:t>
      </w:r>
      <w:r w:rsidR="00277BB2" w:rsidRPr="0007717F">
        <w:t xml:space="preserve"> </w:t>
      </w:r>
      <w:r w:rsidRPr="0007717F">
        <w:t>C</w:t>
      </w:r>
      <w:r w:rsidR="00277BB2" w:rsidRPr="0007717F">
        <w:t xml:space="preserve">ity Youth Services staff will </w:t>
      </w:r>
      <w:r w:rsidR="00FC4150" w:rsidRPr="0007717F">
        <w:t>chair</w:t>
      </w:r>
      <w:r w:rsidR="00277BB2" w:rsidRPr="0007717F">
        <w:t xml:space="preserve">, </w:t>
      </w:r>
      <w:r w:rsidR="00D5141C" w:rsidRPr="0007717F">
        <w:t>f</w:t>
      </w:r>
      <w:r w:rsidR="00FC4150" w:rsidRPr="0007717F">
        <w:t>acilitate</w:t>
      </w:r>
      <w:r w:rsidR="00277BB2" w:rsidRPr="0007717F">
        <w:t xml:space="preserve"> a</w:t>
      </w:r>
      <w:r w:rsidR="00FC4150" w:rsidRPr="0007717F">
        <w:t>n</w:t>
      </w:r>
      <w:r w:rsidR="00277BB2" w:rsidRPr="0007717F">
        <w:t>d commit to:</w:t>
      </w:r>
    </w:p>
    <w:p w14:paraId="1543ABD1" w14:textId="1A6FA5F7" w:rsidR="00455015" w:rsidRDefault="00455015" w:rsidP="00D41416">
      <w:pPr>
        <w:pStyle w:val="Body01"/>
        <w:numPr>
          <w:ilvl w:val="0"/>
          <w:numId w:val="5"/>
        </w:numPr>
      </w:pPr>
      <w:r>
        <w:t>Ensur</w:t>
      </w:r>
      <w:r w:rsidR="005B6B70">
        <w:t>ing</w:t>
      </w:r>
      <w:r>
        <w:t xml:space="preserve"> that the network is a key forum for building capacity, holding professional, </w:t>
      </w:r>
      <w:r w:rsidR="00014FBB">
        <w:t>evidence-based</w:t>
      </w:r>
      <w:r>
        <w:t xml:space="preserve"> conversations, sharing practice and data</w:t>
      </w:r>
    </w:p>
    <w:p w14:paraId="67BB24D8" w14:textId="5C6623BC" w:rsidR="00455015" w:rsidRDefault="00014FBB" w:rsidP="00D41416">
      <w:pPr>
        <w:pStyle w:val="Body01"/>
        <w:numPr>
          <w:ilvl w:val="0"/>
          <w:numId w:val="5"/>
        </w:numPr>
      </w:pPr>
      <w:r>
        <w:t>Facilitat</w:t>
      </w:r>
      <w:r w:rsidR="005B6B70">
        <w:t>ing</w:t>
      </w:r>
      <w:r w:rsidR="00455015">
        <w:t xml:space="preserve"> opportunities </w:t>
      </w:r>
      <w:r>
        <w:t xml:space="preserve">for the network to engage with the broader youth worker community and key partners across Government, Non </w:t>
      </w:r>
      <w:r w:rsidR="007546EE">
        <w:t>for</w:t>
      </w:r>
      <w:r>
        <w:t xml:space="preserve"> Profit Organisations, business, and community sectors to improve young </w:t>
      </w:r>
      <w:r w:rsidR="007546EE">
        <w:t>people’s</w:t>
      </w:r>
      <w:r>
        <w:t xml:space="preserve"> outcomes</w:t>
      </w:r>
    </w:p>
    <w:p w14:paraId="534EE5D1" w14:textId="77777777" w:rsidR="00411439" w:rsidRDefault="00411439" w:rsidP="00411439">
      <w:pPr>
        <w:pStyle w:val="Body01"/>
        <w:numPr>
          <w:ilvl w:val="0"/>
          <w:numId w:val="5"/>
        </w:numPr>
      </w:pPr>
      <w:r>
        <w:t>Work towards a community of practice approach which enables a lever for system wide improvement that enables capacity building of members</w:t>
      </w:r>
    </w:p>
    <w:p w14:paraId="07C4334B" w14:textId="77777777" w:rsidR="00411439" w:rsidRDefault="00411439" w:rsidP="00411439">
      <w:pPr>
        <w:pStyle w:val="Body01"/>
        <w:numPr>
          <w:ilvl w:val="0"/>
          <w:numId w:val="5"/>
        </w:numPr>
      </w:pPr>
      <w:r>
        <w:t>Building practice and knowledge to enable learning within the network, fostering a network of joint accountability and internal commitment to improving better outcomes for young people</w:t>
      </w:r>
    </w:p>
    <w:p w14:paraId="2F8D1AEE" w14:textId="274A7B84" w:rsidR="00411439" w:rsidRDefault="00411439" w:rsidP="00411439">
      <w:pPr>
        <w:pStyle w:val="Body01"/>
        <w:numPr>
          <w:ilvl w:val="0"/>
          <w:numId w:val="5"/>
        </w:numPr>
      </w:pPr>
      <w:r>
        <w:t>Development of a shared repertoire of resources including experiences, tools, and shared practice</w:t>
      </w:r>
    </w:p>
    <w:p w14:paraId="767D7AAB" w14:textId="33A67E2F" w:rsidR="00D41416" w:rsidRDefault="00FC4150" w:rsidP="00D41416">
      <w:pPr>
        <w:pStyle w:val="Body01"/>
        <w:numPr>
          <w:ilvl w:val="0"/>
          <w:numId w:val="5"/>
        </w:numPr>
      </w:pPr>
      <w:r>
        <w:t>P</w:t>
      </w:r>
      <w:r w:rsidR="00D66792">
        <w:t xml:space="preserve">rovide members an </w:t>
      </w:r>
      <w:r w:rsidR="0090568A">
        <w:t>agenda</w:t>
      </w:r>
      <w:r w:rsidR="00D66792">
        <w:t xml:space="preserve"> </w:t>
      </w:r>
      <w:r w:rsidR="00213837">
        <w:t xml:space="preserve">of each meeting held at least 2 weeks </w:t>
      </w:r>
      <w:r w:rsidR="00617A3E">
        <w:t>prior</w:t>
      </w:r>
      <w:r w:rsidR="00213837">
        <w:t xml:space="preserve"> to the scheduled </w:t>
      </w:r>
      <w:r w:rsidR="00617A3E">
        <w:t>meeting</w:t>
      </w:r>
      <w:r w:rsidR="00213837">
        <w:t xml:space="preserve"> time </w:t>
      </w:r>
    </w:p>
    <w:p w14:paraId="22287E56" w14:textId="369FDDEB" w:rsidR="00213837" w:rsidRDefault="00FC4150" w:rsidP="00D41416">
      <w:pPr>
        <w:pStyle w:val="Body01"/>
        <w:numPr>
          <w:ilvl w:val="0"/>
          <w:numId w:val="5"/>
        </w:numPr>
      </w:pPr>
      <w:r>
        <w:t>B</w:t>
      </w:r>
      <w:r w:rsidR="00213837">
        <w:t xml:space="preserve">e </w:t>
      </w:r>
      <w:r w:rsidR="00617A3E">
        <w:t>open</w:t>
      </w:r>
      <w:r w:rsidR="00213837">
        <w:t xml:space="preserve"> and encourage member </w:t>
      </w:r>
      <w:r>
        <w:t>participation</w:t>
      </w:r>
      <w:r w:rsidR="00213837">
        <w:t xml:space="preserve"> in discussions</w:t>
      </w:r>
    </w:p>
    <w:p w14:paraId="23166B6D" w14:textId="17094758" w:rsidR="00213837" w:rsidRDefault="00617A3E" w:rsidP="00D41416">
      <w:pPr>
        <w:pStyle w:val="Body01"/>
        <w:numPr>
          <w:ilvl w:val="0"/>
          <w:numId w:val="5"/>
        </w:numPr>
      </w:pPr>
      <w:r>
        <w:t>A</w:t>
      </w:r>
      <w:r w:rsidR="00D21850">
        <w:t xml:space="preserve">dvise members of any </w:t>
      </w:r>
      <w:r w:rsidR="00FC4150">
        <w:t>cancellations</w:t>
      </w:r>
      <w:r w:rsidR="00D21850">
        <w:t xml:space="preserve"> and changes to agenda items </w:t>
      </w:r>
    </w:p>
    <w:p w14:paraId="600D644A" w14:textId="06D35CA4" w:rsidR="00D21850" w:rsidRDefault="00617A3E" w:rsidP="00D21850">
      <w:pPr>
        <w:pStyle w:val="Body01"/>
        <w:numPr>
          <w:ilvl w:val="0"/>
          <w:numId w:val="5"/>
        </w:numPr>
      </w:pPr>
      <w:r>
        <w:t>P</w:t>
      </w:r>
      <w:r w:rsidR="00D21850">
        <w:t xml:space="preserve">rovide </w:t>
      </w:r>
      <w:r w:rsidR="00896B20">
        <w:t xml:space="preserve">3-6 </w:t>
      </w:r>
      <w:r w:rsidR="00D21850">
        <w:t>training</w:t>
      </w:r>
      <w:r w:rsidR="00C631A7">
        <w:t xml:space="preserve"> </w:t>
      </w:r>
      <w:r w:rsidR="00213954">
        <w:t xml:space="preserve">opportunities </w:t>
      </w:r>
      <w:r w:rsidR="00896B20">
        <w:t xml:space="preserve">per </w:t>
      </w:r>
      <w:r w:rsidR="00D21850">
        <w:t xml:space="preserve">calendar </w:t>
      </w:r>
      <w:r w:rsidR="00FC4150">
        <w:t>year</w:t>
      </w:r>
      <w:r w:rsidR="00D21850">
        <w:t xml:space="preserve"> in line with </w:t>
      </w:r>
      <w:r w:rsidR="00FC4150">
        <w:t>participant</w:t>
      </w:r>
      <w:r w:rsidR="00D21850">
        <w:t xml:space="preserve"> feedback </w:t>
      </w:r>
    </w:p>
    <w:p w14:paraId="258D1B0C" w14:textId="613D96A8" w:rsidR="007455CF" w:rsidRDefault="00617A3E" w:rsidP="00D21850">
      <w:pPr>
        <w:pStyle w:val="Body01"/>
        <w:numPr>
          <w:ilvl w:val="0"/>
          <w:numId w:val="5"/>
        </w:numPr>
      </w:pPr>
      <w:r>
        <w:t>C</w:t>
      </w:r>
      <w:r w:rsidR="007455CF">
        <w:t xml:space="preserve">reate and distribute a newsletter every </w:t>
      </w:r>
      <w:r>
        <w:t>fortnight</w:t>
      </w:r>
      <w:r w:rsidR="007455CF">
        <w:t xml:space="preserve"> outlining service updates sent through by members </w:t>
      </w:r>
      <w:r w:rsidR="00F94595">
        <w:t>of the network.</w:t>
      </w:r>
    </w:p>
    <w:p w14:paraId="12C990F0" w14:textId="6F714ACC" w:rsidR="00DC0C92" w:rsidRDefault="00DC0C92" w:rsidP="00D21850">
      <w:pPr>
        <w:pStyle w:val="Body01"/>
        <w:numPr>
          <w:ilvl w:val="0"/>
          <w:numId w:val="5"/>
        </w:numPr>
      </w:pPr>
      <w:r>
        <w:t>Commit to the growth of the network by 20 new members per year</w:t>
      </w:r>
    </w:p>
    <w:p w14:paraId="684F57C3" w14:textId="0B2B1CCD" w:rsidR="00411439" w:rsidRDefault="00411439" w:rsidP="00D21850">
      <w:pPr>
        <w:pStyle w:val="Body01"/>
        <w:numPr>
          <w:ilvl w:val="0"/>
          <w:numId w:val="5"/>
        </w:numPr>
      </w:pPr>
      <w:r>
        <w:t>Supports and welcomes new members</w:t>
      </w:r>
    </w:p>
    <w:p w14:paraId="0FFCAE5B" w14:textId="407ACF9F" w:rsidR="00411439" w:rsidRDefault="00411439" w:rsidP="00D21850">
      <w:pPr>
        <w:pStyle w:val="Body01"/>
        <w:numPr>
          <w:ilvl w:val="0"/>
          <w:numId w:val="5"/>
        </w:numPr>
      </w:pPr>
      <w:r>
        <w:t xml:space="preserve">Undertakes </w:t>
      </w:r>
      <w:r w:rsidR="00D9105C">
        <w:t xml:space="preserve">evaluation and reporting of the network </w:t>
      </w:r>
    </w:p>
    <w:p w14:paraId="2CED5221" w14:textId="0E619447" w:rsidR="008D58F9" w:rsidRDefault="008D58F9">
      <w:pPr>
        <w:rPr>
          <w:rFonts w:ascii="Calibri" w:hAnsi="Calibri"/>
          <w:sz w:val="20"/>
          <w:szCs w:val="20"/>
          <w:highlight w:val="yellow"/>
        </w:rPr>
      </w:pPr>
      <w:r>
        <w:rPr>
          <w:highlight w:val="yellow"/>
        </w:rPr>
        <w:br w:type="page"/>
      </w:r>
    </w:p>
    <w:p w14:paraId="3F2611DE" w14:textId="427D70EA" w:rsidR="00E24FF7" w:rsidRPr="003E046C" w:rsidRDefault="00E24FF7" w:rsidP="0007717F">
      <w:pPr>
        <w:pStyle w:val="Body01"/>
        <w:ind w:left="360" w:hanging="360"/>
        <w:rPr>
          <w:b/>
          <w:bCs/>
        </w:rPr>
      </w:pPr>
      <w:r w:rsidRPr="003E046C">
        <w:rPr>
          <w:b/>
          <w:bCs/>
        </w:rPr>
        <w:lastRenderedPageBreak/>
        <w:t>WWWYPN members will</w:t>
      </w:r>
      <w:r w:rsidR="00C94F10" w:rsidRPr="003E046C">
        <w:rPr>
          <w:b/>
          <w:bCs/>
        </w:rPr>
        <w:t>:</w:t>
      </w:r>
    </w:p>
    <w:p w14:paraId="614B583B" w14:textId="61CDC069" w:rsidR="00D9105C" w:rsidRDefault="00D9105C" w:rsidP="0007717F">
      <w:pPr>
        <w:pStyle w:val="Body01"/>
        <w:numPr>
          <w:ilvl w:val="0"/>
          <w:numId w:val="9"/>
        </w:numPr>
      </w:pPr>
      <w:r>
        <w:t>Engag</w:t>
      </w:r>
      <w:r w:rsidR="005B6B70">
        <w:t>e</w:t>
      </w:r>
      <w:r>
        <w:t xml:space="preserve"> in an active role </w:t>
      </w:r>
      <w:r w:rsidR="00C94F10">
        <w:t xml:space="preserve">in advancing the goals of the network </w:t>
      </w:r>
    </w:p>
    <w:p w14:paraId="4150912E" w14:textId="1CF87627" w:rsidR="00D9105C" w:rsidRDefault="00D9105C" w:rsidP="0007717F">
      <w:pPr>
        <w:pStyle w:val="Body01"/>
        <w:numPr>
          <w:ilvl w:val="0"/>
          <w:numId w:val="9"/>
        </w:numPr>
      </w:pPr>
      <w:r>
        <w:t>Participat</w:t>
      </w:r>
      <w:r w:rsidR="005B6B70">
        <w:t>e</w:t>
      </w:r>
      <w:r>
        <w:t xml:space="preserve"> in an annual WWWYN survey to share how you have </w:t>
      </w:r>
      <w:r w:rsidR="00C94F10">
        <w:t>utilised</w:t>
      </w:r>
      <w:r>
        <w:t xml:space="preserve"> the network in your work and provide feedback on how it can be improved</w:t>
      </w:r>
    </w:p>
    <w:p w14:paraId="5B6CAEC6" w14:textId="242C7406" w:rsidR="00D9105C" w:rsidRDefault="00D9105C" w:rsidP="0007717F">
      <w:pPr>
        <w:pStyle w:val="Body01"/>
        <w:numPr>
          <w:ilvl w:val="0"/>
          <w:numId w:val="9"/>
        </w:numPr>
      </w:pPr>
      <w:r>
        <w:t xml:space="preserve">Participate in network meetings and provide input </w:t>
      </w:r>
      <w:r w:rsidR="009754E6">
        <w:t>t</w:t>
      </w:r>
      <w:r>
        <w:t>o current trends</w:t>
      </w:r>
      <w:r w:rsidR="009754E6">
        <w:t xml:space="preserve"> and </w:t>
      </w:r>
      <w:r w:rsidR="00FE181D">
        <w:t>evidence-based</w:t>
      </w:r>
      <w:r w:rsidR="009754E6">
        <w:t xml:space="preserve"> practices to build better outcomes for young people </w:t>
      </w:r>
    </w:p>
    <w:p w14:paraId="51EB371F" w14:textId="1529B3C2" w:rsidR="00E24FF7" w:rsidRDefault="00E24FF7" w:rsidP="0007717F">
      <w:pPr>
        <w:pStyle w:val="Body01"/>
        <w:numPr>
          <w:ilvl w:val="0"/>
          <w:numId w:val="9"/>
        </w:numPr>
      </w:pPr>
      <w:r>
        <w:t xml:space="preserve">Commit to attending network meetings </w:t>
      </w:r>
      <w:r w:rsidR="00D9105C">
        <w:t>each</w:t>
      </w:r>
      <w:r>
        <w:t xml:space="preserve"> year</w:t>
      </w:r>
    </w:p>
    <w:p w14:paraId="2545EE0A" w14:textId="28C06D77" w:rsidR="00E24FF7" w:rsidRDefault="00E24FF7" w:rsidP="0007717F">
      <w:pPr>
        <w:pStyle w:val="Body01"/>
        <w:numPr>
          <w:ilvl w:val="0"/>
          <w:numId w:val="9"/>
        </w:numPr>
      </w:pPr>
      <w:r>
        <w:t xml:space="preserve">Be dedicated to using the opportunity to network with other service providers/professionals </w:t>
      </w:r>
    </w:p>
    <w:p w14:paraId="12A7F883" w14:textId="42A256CE" w:rsidR="00E24FF7" w:rsidRDefault="00E24FF7" w:rsidP="0007717F">
      <w:pPr>
        <w:pStyle w:val="Body01"/>
        <w:numPr>
          <w:ilvl w:val="0"/>
          <w:numId w:val="9"/>
        </w:numPr>
      </w:pPr>
      <w:r>
        <w:t xml:space="preserve">Share their ideas/knowledge and experience with other members of the network </w:t>
      </w:r>
    </w:p>
    <w:p w14:paraId="68E8F4F3" w14:textId="3D0B306D" w:rsidR="00D9105C" w:rsidRDefault="00D9105C" w:rsidP="0007717F">
      <w:pPr>
        <w:pStyle w:val="Body01"/>
        <w:numPr>
          <w:ilvl w:val="0"/>
          <w:numId w:val="9"/>
        </w:numPr>
      </w:pPr>
      <w:r>
        <w:t xml:space="preserve">Advise the network each year of any changes to their personal details </w:t>
      </w:r>
    </w:p>
    <w:p w14:paraId="714D87D5" w14:textId="1169A14F" w:rsidR="00D9105C" w:rsidRPr="00E24FF7" w:rsidRDefault="00D9105C" w:rsidP="0007717F">
      <w:pPr>
        <w:pStyle w:val="Body01"/>
        <w:numPr>
          <w:ilvl w:val="0"/>
          <w:numId w:val="9"/>
        </w:numPr>
      </w:pPr>
      <w:r>
        <w:t>Engage in regular planning and evaluations of the network</w:t>
      </w:r>
    </w:p>
    <w:p w14:paraId="5A7F839C" w14:textId="77777777" w:rsidR="003E046C" w:rsidRPr="000A78DF" w:rsidRDefault="003E046C" w:rsidP="003E046C">
      <w:pPr>
        <w:pStyle w:val="Body01"/>
        <w:rPr>
          <w:b/>
          <w:bCs/>
          <w:sz w:val="16"/>
          <w:szCs w:val="16"/>
        </w:rPr>
      </w:pPr>
    </w:p>
    <w:p w14:paraId="22C70BCB" w14:textId="5F690206" w:rsidR="00F84554" w:rsidRDefault="00D7107E" w:rsidP="003E046C">
      <w:pPr>
        <w:pStyle w:val="Body01"/>
        <w:rPr>
          <w:b/>
          <w:bCs/>
        </w:rPr>
      </w:pPr>
      <w:r w:rsidRPr="00D7107E">
        <w:rPr>
          <w:b/>
          <w:bCs/>
        </w:rPr>
        <w:t>Meeting</w:t>
      </w:r>
      <w:r w:rsidR="002B42AC">
        <w:rPr>
          <w:b/>
          <w:bCs/>
        </w:rPr>
        <w:t xml:space="preserve"> Structure</w:t>
      </w:r>
    </w:p>
    <w:p w14:paraId="49B8BA4F" w14:textId="15B3F492" w:rsidR="00F84554" w:rsidRPr="00746F7A" w:rsidRDefault="000E0A17" w:rsidP="000E0A17">
      <w:pPr>
        <w:pStyle w:val="Body01"/>
        <w:numPr>
          <w:ilvl w:val="0"/>
          <w:numId w:val="8"/>
        </w:numPr>
      </w:pPr>
      <w:r w:rsidRPr="00746F7A">
        <w:t>A b</w:t>
      </w:r>
      <w:r w:rsidR="00746F7A">
        <w:t>l</w:t>
      </w:r>
      <w:r w:rsidRPr="00746F7A">
        <w:t>en</w:t>
      </w:r>
      <w:r w:rsidR="00746F7A">
        <w:t>d</w:t>
      </w:r>
      <w:r w:rsidRPr="00746F7A">
        <w:t xml:space="preserve">ed </w:t>
      </w:r>
      <w:r w:rsidR="00746F7A" w:rsidRPr="00746F7A">
        <w:t>delivery</w:t>
      </w:r>
      <w:r w:rsidRPr="00746F7A">
        <w:t xml:space="preserve"> of face to face and online meetings. Face to </w:t>
      </w:r>
      <w:r w:rsidR="00746F7A" w:rsidRPr="00746F7A">
        <w:t>face</w:t>
      </w:r>
      <w:r w:rsidRPr="00746F7A">
        <w:t xml:space="preserve"> meeting will be held </w:t>
      </w:r>
      <w:r w:rsidR="00A30B88">
        <w:t>a</w:t>
      </w:r>
      <w:r w:rsidRPr="00746F7A">
        <w:t>t</w:t>
      </w:r>
      <w:r w:rsidR="00A30B88">
        <w:t xml:space="preserve"> the</w:t>
      </w:r>
      <w:r w:rsidRPr="00746F7A">
        <w:t xml:space="preserve"> Youth </w:t>
      </w:r>
      <w:r w:rsidR="00A30B88">
        <w:t>R</w:t>
      </w:r>
      <w:r w:rsidRPr="00746F7A">
        <w:t xml:space="preserve">esource </w:t>
      </w:r>
      <w:r w:rsidR="00746F7A" w:rsidRPr="00746F7A">
        <w:t>Centre</w:t>
      </w:r>
      <w:r w:rsidR="00C94F10">
        <w:t>, 86 Derrimut Road, Hoppers Crossing</w:t>
      </w:r>
      <w:r w:rsidR="00EA220D" w:rsidRPr="00746F7A">
        <w:t xml:space="preserve"> </w:t>
      </w:r>
    </w:p>
    <w:p w14:paraId="6182DBA6" w14:textId="73A9080F" w:rsidR="00EA220D" w:rsidRPr="00746F7A" w:rsidRDefault="00EA220D" w:rsidP="000E0A17">
      <w:pPr>
        <w:pStyle w:val="Body01"/>
        <w:numPr>
          <w:ilvl w:val="0"/>
          <w:numId w:val="8"/>
        </w:numPr>
      </w:pPr>
      <w:r w:rsidRPr="00746F7A">
        <w:t>Meetings are held every 6 weeks</w:t>
      </w:r>
      <w:r w:rsidR="0090568A">
        <w:t xml:space="preserve"> o</w:t>
      </w:r>
      <w:r w:rsidR="00365F6B" w:rsidRPr="00746F7A">
        <w:t xml:space="preserve">n </w:t>
      </w:r>
      <w:r w:rsidR="0090568A" w:rsidRPr="00746F7A">
        <w:t>Thursdays</w:t>
      </w:r>
      <w:r w:rsidR="00365F6B" w:rsidRPr="00746F7A">
        <w:t xml:space="preserve"> between 9.30am – 11.30am </w:t>
      </w:r>
    </w:p>
    <w:p w14:paraId="040441AB" w14:textId="7B5EDDE9" w:rsidR="00365F6B" w:rsidRPr="00746F7A" w:rsidRDefault="00AE0603" w:rsidP="000E0A17">
      <w:pPr>
        <w:pStyle w:val="Body01"/>
        <w:numPr>
          <w:ilvl w:val="0"/>
          <w:numId w:val="8"/>
        </w:numPr>
      </w:pPr>
      <w:r w:rsidRPr="00746F7A">
        <w:t xml:space="preserve">All meetings will be </w:t>
      </w:r>
      <w:r w:rsidR="0090568A" w:rsidRPr="00746F7A">
        <w:t>chaired</w:t>
      </w:r>
      <w:r w:rsidRPr="00746F7A">
        <w:t xml:space="preserve"> by Wyndham City Council Youth </w:t>
      </w:r>
      <w:r w:rsidR="00C94F10">
        <w:t>S</w:t>
      </w:r>
      <w:r w:rsidRPr="00746F7A">
        <w:t>ervices</w:t>
      </w:r>
      <w:r w:rsidR="00C94F10">
        <w:t>,</w:t>
      </w:r>
      <w:r w:rsidRPr="00746F7A">
        <w:t xml:space="preserve"> </w:t>
      </w:r>
      <w:r w:rsidR="00EE7CDC">
        <w:t>S</w:t>
      </w:r>
      <w:r w:rsidRPr="00746F7A">
        <w:t xml:space="preserve">enior </w:t>
      </w:r>
      <w:r w:rsidR="00EE7CDC">
        <w:t>Y</w:t>
      </w:r>
      <w:r w:rsidRPr="00746F7A">
        <w:t xml:space="preserve">outh </w:t>
      </w:r>
      <w:r w:rsidR="00EE7CDC">
        <w:t>S</w:t>
      </w:r>
      <w:r w:rsidRPr="00746F7A">
        <w:t xml:space="preserve">upport </w:t>
      </w:r>
      <w:r w:rsidR="00EE7CDC">
        <w:t>O</w:t>
      </w:r>
      <w:r w:rsidRPr="00746F7A">
        <w:t xml:space="preserve">fficers </w:t>
      </w:r>
    </w:p>
    <w:p w14:paraId="044DA318" w14:textId="2AA3AA5A" w:rsidR="00DA1DDD" w:rsidRPr="00746F7A" w:rsidRDefault="00AE0603" w:rsidP="00DA1DDD">
      <w:pPr>
        <w:pStyle w:val="Body01"/>
        <w:numPr>
          <w:ilvl w:val="0"/>
          <w:numId w:val="8"/>
        </w:numPr>
      </w:pPr>
      <w:r w:rsidRPr="00746F7A">
        <w:t xml:space="preserve">Meetings will consist of </w:t>
      </w:r>
      <w:r w:rsidR="00DA1DDD" w:rsidRPr="00746F7A">
        <w:t>networking opportunities, training and sharing of services/ trends</w:t>
      </w:r>
    </w:p>
    <w:p w14:paraId="0C11EC3D" w14:textId="44C9A60D" w:rsidR="0078216D" w:rsidRPr="00746F7A" w:rsidRDefault="00004B9C" w:rsidP="0078216D">
      <w:pPr>
        <w:pStyle w:val="Body01"/>
        <w:numPr>
          <w:ilvl w:val="0"/>
          <w:numId w:val="8"/>
        </w:numPr>
      </w:pPr>
      <w:r w:rsidRPr="00746F7A">
        <w:t>Decisions</w:t>
      </w:r>
      <w:r w:rsidR="00760A97" w:rsidRPr="00746F7A">
        <w:t xml:space="preserve"> about meeting agendas and delivery </w:t>
      </w:r>
      <w:r w:rsidRPr="00746F7A">
        <w:t>modalities</w:t>
      </w:r>
      <w:r w:rsidR="00760A97" w:rsidRPr="00746F7A">
        <w:t xml:space="preserve"> will be discussed with the WWWYPN members</w:t>
      </w:r>
      <w:r w:rsidR="0078216D" w:rsidRPr="00746F7A">
        <w:t xml:space="preserve"> with important </w:t>
      </w:r>
      <w:r w:rsidRPr="00746F7A">
        <w:t>decisions</w:t>
      </w:r>
      <w:r w:rsidR="0078216D" w:rsidRPr="00746F7A">
        <w:t xml:space="preserve"> being made by consensus</w:t>
      </w:r>
    </w:p>
    <w:p w14:paraId="195235F2" w14:textId="2DDB0845" w:rsidR="0078216D" w:rsidRPr="00746F7A" w:rsidRDefault="0078216D" w:rsidP="0078216D">
      <w:pPr>
        <w:pStyle w:val="Body01"/>
        <w:numPr>
          <w:ilvl w:val="0"/>
          <w:numId w:val="8"/>
        </w:numPr>
      </w:pPr>
      <w:r w:rsidRPr="00746F7A">
        <w:t xml:space="preserve">Agenda will be sent to the </w:t>
      </w:r>
      <w:r w:rsidR="00004B9C" w:rsidRPr="00896B20">
        <w:t>members</w:t>
      </w:r>
      <w:r w:rsidR="00E24FF7" w:rsidRPr="00896B20">
        <w:t xml:space="preserve"> 2 weeks prior to</w:t>
      </w:r>
      <w:r w:rsidR="00E24FF7">
        <w:t xml:space="preserve"> the scheduled meeting date </w:t>
      </w:r>
    </w:p>
    <w:p w14:paraId="14474D4F" w14:textId="01743AF8" w:rsidR="00DC1A06" w:rsidRPr="00746F7A" w:rsidRDefault="00DC1A06" w:rsidP="0078216D">
      <w:pPr>
        <w:pStyle w:val="Body01"/>
        <w:numPr>
          <w:ilvl w:val="0"/>
          <w:numId w:val="8"/>
        </w:numPr>
      </w:pPr>
      <w:r w:rsidRPr="00746F7A">
        <w:t xml:space="preserve">Meeting </w:t>
      </w:r>
      <w:r w:rsidR="00004B9C" w:rsidRPr="00746F7A">
        <w:t>m</w:t>
      </w:r>
      <w:r w:rsidR="00004B9C">
        <w:t>inutes</w:t>
      </w:r>
      <w:r w:rsidRPr="00746F7A">
        <w:t xml:space="preserve"> will also </w:t>
      </w:r>
      <w:r w:rsidRPr="003E046C">
        <w:t>be distributed within</w:t>
      </w:r>
      <w:r w:rsidR="00C94F10" w:rsidRPr="003E046C">
        <w:t xml:space="preserve"> five working</w:t>
      </w:r>
      <w:r w:rsidRPr="003E046C">
        <w:t xml:space="preserve"> </w:t>
      </w:r>
      <w:r w:rsidR="00C94F10" w:rsidRPr="003E046C">
        <w:t>d</w:t>
      </w:r>
      <w:r w:rsidRPr="003E046C">
        <w:t>ay</w:t>
      </w:r>
      <w:r w:rsidR="00C94F10" w:rsidRPr="003E046C">
        <w:t>s</w:t>
      </w:r>
      <w:r w:rsidRPr="003E046C">
        <w:t xml:space="preserve"> of the</w:t>
      </w:r>
      <w:r w:rsidRPr="00746F7A">
        <w:t xml:space="preserve"> meeting </w:t>
      </w:r>
    </w:p>
    <w:p w14:paraId="1706153A" w14:textId="77777777" w:rsidR="003E046C" w:rsidRPr="000A78DF" w:rsidRDefault="003E046C" w:rsidP="0035420A">
      <w:pPr>
        <w:pStyle w:val="Body01"/>
        <w:rPr>
          <w:b/>
          <w:bCs/>
          <w:sz w:val="16"/>
          <w:szCs w:val="16"/>
        </w:rPr>
      </w:pPr>
    </w:p>
    <w:p w14:paraId="7600ECD3" w14:textId="487F9D9E" w:rsidR="005D6378" w:rsidRDefault="005D6378" w:rsidP="005D6378">
      <w:pPr>
        <w:pStyle w:val="Body01"/>
        <w:rPr>
          <w:b/>
          <w:bCs/>
        </w:rPr>
      </w:pPr>
      <w:r>
        <w:rPr>
          <w:b/>
          <w:bCs/>
        </w:rPr>
        <w:t>Expected Behaviour</w:t>
      </w:r>
    </w:p>
    <w:p w14:paraId="62CE8419" w14:textId="10709EB3" w:rsidR="005D6378" w:rsidRDefault="005D6378" w:rsidP="005D6378">
      <w:pPr>
        <w:pStyle w:val="Body01"/>
        <w:rPr>
          <w:bCs/>
        </w:rPr>
      </w:pPr>
      <w:r>
        <w:rPr>
          <w:bCs/>
        </w:rPr>
        <w:t xml:space="preserve">All WWWYPN members will </w:t>
      </w:r>
      <w:r w:rsidR="00DC23DF">
        <w:rPr>
          <w:bCs/>
        </w:rPr>
        <w:t xml:space="preserve">uphold the following values and behaviours: </w:t>
      </w:r>
    </w:p>
    <w:p w14:paraId="4B84E157" w14:textId="2ABB3C1E" w:rsidR="00DC23DF" w:rsidRDefault="00DC23DF" w:rsidP="00DC23DF">
      <w:pPr>
        <w:pStyle w:val="Body01"/>
        <w:numPr>
          <w:ilvl w:val="0"/>
          <w:numId w:val="11"/>
        </w:numPr>
        <w:rPr>
          <w:bCs/>
        </w:rPr>
      </w:pPr>
      <w:r>
        <w:rPr>
          <w:bCs/>
        </w:rPr>
        <w:t>Behave in a professional manner</w:t>
      </w:r>
    </w:p>
    <w:p w14:paraId="5BCD03E6" w14:textId="02D9C3B2" w:rsidR="00DC23DF" w:rsidRDefault="00DC23DF" w:rsidP="00DC23DF">
      <w:pPr>
        <w:pStyle w:val="Body01"/>
        <w:numPr>
          <w:ilvl w:val="0"/>
          <w:numId w:val="11"/>
        </w:numPr>
        <w:rPr>
          <w:bCs/>
        </w:rPr>
      </w:pPr>
      <w:r>
        <w:rPr>
          <w:bCs/>
        </w:rPr>
        <w:t xml:space="preserve">Show respect for each member of different organisations and members of the public </w:t>
      </w:r>
    </w:p>
    <w:p w14:paraId="4060EE73" w14:textId="70C75956" w:rsidR="00DC23DF" w:rsidRPr="005D6378" w:rsidRDefault="00DC23DF" w:rsidP="00DC23DF">
      <w:pPr>
        <w:pStyle w:val="Body01"/>
        <w:numPr>
          <w:ilvl w:val="0"/>
          <w:numId w:val="11"/>
        </w:numPr>
        <w:rPr>
          <w:bCs/>
        </w:rPr>
      </w:pPr>
      <w:r>
        <w:rPr>
          <w:bCs/>
        </w:rPr>
        <w:t xml:space="preserve">Actively listen and respect members opinions and views </w:t>
      </w:r>
    </w:p>
    <w:p w14:paraId="4C252BF2" w14:textId="77777777" w:rsidR="003E046C" w:rsidRPr="000A78DF" w:rsidRDefault="003E046C" w:rsidP="00DC23DF">
      <w:pPr>
        <w:pStyle w:val="Body01"/>
        <w:rPr>
          <w:b/>
          <w:bCs/>
          <w:sz w:val="16"/>
          <w:szCs w:val="16"/>
        </w:rPr>
      </w:pPr>
    </w:p>
    <w:p w14:paraId="12F23A98" w14:textId="7EB378F1" w:rsidR="00DC23DF" w:rsidRDefault="00DC23DF" w:rsidP="00DC23DF">
      <w:pPr>
        <w:pStyle w:val="Body01"/>
        <w:rPr>
          <w:b/>
          <w:bCs/>
        </w:rPr>
      </w:pPr>
      <w:r>
        <w:rPr>
          <w:b/>
          <w:bCs/>
        </w:rPr>
        <w:t>Misconduct</w:t>
      </w:r>
    </w:p>
    <w:p w14:paraId="4633A0A0" w14:textId="1AC8ADC5" w:rsidR="00DC23DF" w:rsidRDefault="00DC23DF" w:rsidP="00DC23DF">
      <w:pPr>
        <w:pStyle w:val="Body01"/>
        <w:rPr>
          <w:bCs/>
        </w:rPr>
      </w:pPr>
      <w:r>
        <w:rPr>
          <w:bCs/>
        </w:rPr>
        <w:t>If members of the WWWYPN take part in misconduct within the meetings, then they may be asked to rescind and remove themselves from the network. Misconduct includes (but isn’t limited to):</w:t>
      </w:r>
    </w:p>
    <w:p w14:paraId="56742554" w14:textId="1DC77C1F" w:rsidR="00DC23DF" w:rsidRDefault="00DC23DF" w:rsidP="00DC23DF">
      <w:pPr>
        <w:pStyle w:val="Body01"/>
        <w:numPr>
          <w:ilvl w:val="0"/>
          <w:numId w:val="12"/>
        </w:numPr>
        <w:rPr>
          <w:bCs/>
        </w:rPr>
      </w:pPr>
      <w:r>
        <w:rPr>
          <w:bCs/>
        </w:rPr>
        <w:t>Bullying</w:t>
      </w:r>
    </w:p>
    <w:p w14:paraId="08F17321" w14:textId="58B769DA" w:rsidR="00DC23DF" w:rsidRDefault="00DC23DF" w:rsidP="00DC23DF">
      <w:pPr>
        <w:pStyle w:val="Body01"/>
        <w:numPr>
          <w:ilvl w:val="0"/>
          <w:numId w:val="12"/>
        </w:numPr>
        <w:rPr>
          <w:bCs/>
        </w:rPr>
      </w:pPr>
      <w:r>
        <w:rPr>
          <w:bCs/>
        </w:rPr>
        <w:t>Physical or verbal fighting</w:t>
      </w:r>
    </w:p>
    <w:p w14:paraId="0F64BEA5" w14:textId="3AF5CF27" w:rsidR="00DC23DF" w:rsidRDefault="00DC23DF" w:rsidP="00DC23DF">
      <w:pPr>
        <w:pStyle w:val="Body01"/>
        <w:numPr>
          <w:ilvl w:val="0"/>
          <w:numId w:val="12"/>
        </w:numPr>
        <w:rPr>
          <w:bCs/>
        </w:rPr>
      </w:pPr>
      <w:r>
        <w:rPr>
          <w:bCs/>
        </w:rPr>
        <w:t>Disrespecting others</w:t>
      </w:r>
    </w:p>
    <w:p w14:paraId="3FBF680A" w14:textId="49B9B7DD" w:rsidR="00DC23DF" w:rsidRDefault="00DC23DF" w:rsidP="00DC23DF">
      <w:pPr>
        <w:pStyle w:val="Body01"/>
        <w:numPr>
          <w:ilvl w:val="0"/>
          <w:numId w:val="12"/>
        </w:numPr>
        <w:rPr>
          <w:bCs/>
        </w:rPr>
      </w:pPr>
      <w:r>
        <w:rPr>
          <w:bCs/>
        </w:rPr>
        <w:t>Consummation of alcohol and other drugs</w:t>
      </w:r>
    </w:p>
    <w:p w14:paraId="74CF8421" w14:textId="37FA8D5A" w:rsidR="00DC23DF" w:rsidRDefault="00DC23DF" w:rsidP="00DC23DF">
      <w:pPr>
        <w:pStyle w:val="Body01"/>
        <w:numPr>
          <w:ilvl w:val="0"/>
          <w:numId w:val="12"/>
        </w:numPr>
        <w:rPr>
          <w:bCs/>
        </w:rPr>
      </w:pPr>
      <w:r>
        <w:rPr>
          <w:bCs/>
        </w:rPr>
        <w:t xml:space="preserve">Excluding and/or disrespecting other members </w:t>
      </w:r>
    </w:p>
    <w:p w14:paraId="220D98C1" w14:textId="77777777" w:rsidR="0035420A" w:rsidRPr="000A78DF" w:rsidRDefault="0035420A" w:rsidP="0035420A">
      <w:pPr>
        <w:pStyle w:val="Body01"/>
        <w:rPr>
          <w:bCs/>
          <w:sz w:val="16"/>
          <w:szCs w:val="16"/>
        </w:rPr>
      </w:pPr>
    </w:p>
    <w:p w14:paraId="1E5148A7" w14:textId="0ADFDFF0" w:rsidR="000A7613" w:rsidRPr="00C94F10" w:rsidRDefault="00746F7A" w:rsidP="0035420A">
      <w:pPr>
        <w:pStyle w:val="Body01"/>
        <w:rPr>
          <w:b/>
          <w:bCs/>
        </w:rPr>
      </w:pPr>
      <w:r>
        <w:rPr>
          <w:b/>
          <w:bCs/>
        </w:rPr>
        <w:t>Amendment</w:t>
      </w:r>
      <w:r w:rsidR="000A7613">
        <w:rPr>
          <w:b/>
          <w:bCs/>
        </w:rPr>
        <w:t xml:space="preserve">, </w:t>
      </w:r>
      <w:r w:rsidR="00C94F10">
        <w:rPr>
          <w:b/>
          <w:bCs/>
        </w:rPr>
        <w:t>M</w:t>
      </w:r>
      <w:r w:rsidR="000A7613">
        <w:rPr>
          <w:b/>
          <w:bCs/>
        </w:rPr>
        <w:t xml:space="preserve">odification or </w:t>
      </w:r>
      <w:r w:rsidR="00C94F10">
        <w:rPr>
          <w:b/>
          <w:bCs/>
        </w:rPr>
        <w:t>V</w:t>
      </w:r>
      <w:r w:rsidR="000A7613">
        <w:rPr>
          <w:b/>
          <w:bCs/>
        </w:rPr>
        <w:t xml:space="preserve">ariation </w:t>
      </w:r>
    </w:p>
    <w:p w14:paraId="6A5D7628" w14:textId="77777777" w:rsidR="00DC23DF" w:rsidRDefault="00DC23DF" w:rsidP="000E0A17">
      <w:pPr>
        <w:pStyle w:val="Body01"/>
        <w:numPr>
          <w:ilvl w:val="0"/>
          <w:numId w:val="8"/>
        </w:numPr>
      </w:pPr>
      <w:r>
        <w:t xml:space="preserve">The WWWYPN </w:t>
      </w:r>
      <w:r w:rsidR="00E42F2B">
        <w:t>T</w:t>
      </w:r>
      <w:r w:rsidR="00D81A9D" w:rsidRPr="00746F7A">
        <w:t>erm</w:t>
      </w:r>
      <w:r w:rsidR="00E42F2B">
        <w:t>s</w:t>
      </w:r>
      <w:r w:rsidR="00D81A9D" w:rsidRPr="00746F7A">
        <w:t xml:space="preserve"> of </w:t>
      </w:r>
      <w:r w:rsidR="00E42F2B">
        <w:t>R</w:t>
      </w:r>
      <w:r w:rsidR="00D81A9D" w:rsidRPr="00746F7A">
        <w:t>eference</w:t>
      </w:r>
      <w:r>
        <w:t xml:space="preserve"> will be reviewed annually by Wyndham City Council Youth Services staff</w:t>
      </w:r>
    </w:p>
    <w:p w14:paraId="43B39F35" w14:textId="2F268525" w:rsidR="00DC23DF" w:rsidRDefault="00DC23DF" w:rsidP="000E0A17">
      <w:pPr>
        <w:pStyle w:val="Body01"/>
        <w:numPr>
          <w:ilvl w:val="0"/>
          <w:numId w:val="8"/>
        </w:numPr>
      </w:pPr>
      <w:r>
        <w:t xml:space="preserve">Further amendments can be made at any </w:t>
      </w:r>
      <w:r w:rsidR="00896B20">
        <w:t>time;</w:t>
      </w:r>
      <w:r>
        <w:t xml:space="preserve"> however, this must be in consultation with the network. </w:t>
      </w:r>
    </w:p>
    <w:p w14:paraId="39266F58" w14:textId="7BD14732" w:rsidR="00013A20" w:rsidRPr="00013A20" w:rsidRDefault="00DC23DF" w:rsidP="00E42F2B">
      <w:pPr>
        <w:pStyle w:val="Body01"/>
        <w:numPr>
          <w:ilvl w:val="0"/>
          <w:numId w:val="8"/>
        </w:numPr>
      </w:pPr>
      <w:r>
        <w:t xml:space="preserve">The amendment will go the WWWYPN for review before implementation. </w:t>
      </w:r>
    </w:p>
    <w:sectPr w:rsidR="00013A20" w:rsidRPr="00013A20" w:rsidSect="00E777BF">
      <w:headerReference w:type="default" r:id="rId15"/>
      <w:headerReference w:type="first" r:id="rId16"/>
      <w:type w:val="oddPage"/>
      <w:pgSz w:w="11900" w:h="16840" w:code="9"/>
      <w:pgMar w:top="1134" w:right="1134" w:bottom="1134" w:left="1134" w:header="567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32C6" w14:textId="77777777" w:rsidR="00434E6D" w:rsidRDefault="00434E6D" w:rsidP="00D62CF1">
      <w:r>
        <w:separator/>
      </w:r>
    </w:p>
  </w:endnote>
  <w:endnote w:type="continuationSeparator" w:id="0">
    <w:p w14:paraId="7116ABE1" w14:textId="77777777" w:rsidR="00434E6D" w:rsidRDefault="00434E6D" w:rsidP="00D6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0D7B" w14:textId="77777777" w:rsidR="00C02FBA" w:rsidRPr="00C02FBA" w:rsidRDefault="00C02FBA" w:rsidP="00C02FBA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4E9F" w14:textId="77777777" w:rsidR="00C02FBA" w:rsidRPr="00C02FBA" w:rsidRDefault="00C02FBA" w:rsidP="00C02FBA">
    <w:pPr>
      <w:pStyle w:val="Footer"/>
      <w:pBdr>
        <w:top w:val="single" w:sz="12" w:space="1" w:color="6D4190"/>
      </w:pBdr>
      <w:jc w:val="right"/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7D85C" w14:textId="77777777" w:rsidR="00434E6D" w:rsidRDefault="00434E6D" w:rsidP="00D62CF1">
      <w:r>
        <w:separator/>
      </w:r>
    </w:p>
  </w:footnote>
  <w:footnote w:type="continuationSeparator" w:id="0">
    <w:p w14:paraId="6B84F3A8" w14:textId="77777777" w:rsidR="00434E6D" w:rsidRDefault="00434E6D" w:rsidP="00D6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9D34" w14:textId="77777777" w:rsidR="00670C3A" w:rsidRPr="00D62CF1" w:rsidRDefault="00430DB0" w:rsidP="00D62CF1">
    <w:r>
      <w:rPr>
        <w:noProof/>
        <w:lang w:val="en-AU" w:eastAsia="en-AU"/>
      </w:rPr>
      <w:drawing>
        <wp:anchor distT="0" distB="0" distL="114300" distR="114300" simplePos="0" relativeHeight="251640320" behindDoc="1" locked="0" layoutInCell="1" allowOverlap="1" wp14:anchorId="3651AB91" wp14:editId="56EC42CB">
          <wp:simplePos x="0" y="0"/>
          <wp:positionH relativeFrom="column">
            <wp:posOffset>-540385</wp:posOffset>
          </wp:positionH>
          <wp:positionV relativeFrom="paragraph">
            <wp:posOffset>-593090</wp:posOffset>
          </wp:positionV>
          <wp:extent cx="7562850" cy="3219450"/>
          <wp:effectExtent l="0" t="0" r="0" b="0"/>
          <wp:wrapNone/>
          <wp:docPr id="35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9897"/>
                  <a:stretch/>
                </pic:blipFill>
                <pic:spPr bwMode="auto">
                  <a:xfrm>
                    <a:off x="0" y="0"/>
                    <a:ext cx="7562850" cy="321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138C" w14:textId="77777777" w:rsidR="00D34FAF" w:rsidRDefault="00D34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C8A8" w14:textId="29385287" w:rsidR="00EB5B5E" w:rsidRPr="00D62CF1" w:rsidRDefault="00EB5B5E" w:rsidP="00D62CF1"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D98"/>
    <w:multiLevelType w:val="hybridMultilevel"/>
    <w:tmpl w:val="6FE08254"/>
    <w:lvl w:ilvl="0" w:tplc="9E14EF98">
      <w:start w:val="3"/>
      <w:numFmt w:val="bullet"/>
      <w:lvlText w:val="•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7B0"/>
    <w:multiLevelType w:val="hybridMultilevel"/>
    <w:tmpl w:val="1F52EFCE"/>
    <w:lvl w:ilvl="0" w:tplc="4738C336">
      <w:start w:val="1"/>
      <w:numFmt w:val="bullet"/>
      <w:pStyle w:val="InThisIssu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3D8F"/>
    <w:multiLevelType w:val="hybridMultilevel"/>
    <w:tmpl w:val="21AAC5FA"/>
    <w:lvl w:ilvl="0" w:tplc="9E14EF98">
      <w:start w:val="3"/>
      <w:numFmt w:val="bullet"/>
      <w:lvlText w:val="•"/>
      <w:lvlJc w:val="left"/>
      <w:pPr>
        <w:ind w:left="975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3F8460CA"/>
    <w:multiLevelType w:val="hybridMultilevel"/>
    <w:tmpl w:val="CFBAB70E"/>
    <w:lvl w:ilvl="0" w:tplc="9E14EF98">
      <w:start w:val="3"/>
      <w:numFmt w:val="bullet"/>
      <w:lvlText w:val="•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874CC"/>
    <w:multiLevelType w:val="hybridMultilevel"/>
    <w:tmpl w:val="26A28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51037"/>
    <w:multiLevelType w:val="hybridMultilevel"/>
    <w:tmpl w:val="A1608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762E2"/>
    <w:multiLevelType w:val="hybridMultilevel"/>
    <w:tmpl w:val="75EA07AA"/>
    <w:lvl w:ilvl="0" w:tplc="9E14EF98">
      <w:start w:val="3"/>
      <w:numFmt w:val="bullet"/>
      <w:lvlText w:val="•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D0BF9"/>
    <w:multiLevelType w:val="hybridMultilevel"/>
    <w:tmpl w:val="F312C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F2BA1"/>
    <w:multiLevelType w:val="hybridMultilevel"/>
    <w:tmpl w:val="971693A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5001"/>
    <w:multiLevelType w:val="hybridMultilevel"/>
    <w:tmpl w:val="5A501F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6A0C"/>
    <w:multiLevelType w:val="hybridMultilevel"/>
    <w:tmpl w:val="977AB5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07F1E"/>
    <w:multiLevelType w:val="hybridMultilevel"/>
    <w:tmpl w:val="121632A0"/>
    <w:lvl w:ilvl="0" w:tplc="9E14EF98">
      <w:start w:val="3"/>
      <w:numFmt w:val="bullet"/>
      <w:lvlText w:val="•"/>
      <w:lvlJc w:val="left"/>
      <w:pPr>
        <w:ind w:left="1695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6145">
      <o:colormru v:ext="edit" colors="#f3f4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19"/>
    <w:rsid w:val="00004B9C"/>
    <w:rsid w:val="00013A20"/>
    <w:rsid w:val="0001407D"/>
    <w:rsid w:val="00014FBB"/>
    <w:rsid w:val="00025923"/>
    <w:rsid w:val="0004478A"/>
    <w:rsid w:val="00066BC8"/>
    <w:rsid w:val="0007717F"/>
    <w:rsid w:val="00086B8C"/>
    <w:rsid w:val="000A7613"/>
    <w:rsid w:val="000A78DF"/>
    <w:rsid w:val="000D338F"/>
    <w:rsid w:val="000D7C15"/>
    <w:rsid w:val="000E0A17"/>
    <w:rsid w:val="000F1F29"/>
    <w:rsid w:val="000F5687"/>
    <w:rsid w:val="001239E9"/>
    <w:rsid w:val="00164247"/>
    <w:rsid w:val="001654CD"/>
    <w:rsid w:val="001829C6"/>
    <w:rsid w:val="001F5ABD"/>
    <w:rsid w:val="002075EF"/>
    <w:rsid w:val="00213837"/>
    <w:rsid w:val="00213954"/>
    <w:rsid w:val="00220144"/>
    <w:rsid w:val="00254715"/>
    <w:rsid w:val="00255335"/>
    <w:rsid w:val="00277BB2"/>
    <w:rsid w:val="00283A29"/>
    <w:rsid w:val="0029210E"/>
    <w:rsid w:val="002A5DCC"/>
    <w:rsid w:val="002B1188"/>
    <w:rsid w:val="002B42AC"/>
    <w:rsid w:val="002F221D"/>
    <w:rsid w:val="0035420A"/>
    <w:rsid w:val="00365F6B"/>
    <w:rsid w:val="003C0E22"/>
    <w:rsid w:val="003C35E1"/>
    <w:rsid w:val="003E046C"/>
    <w:rsid w:val="003E2167"/>
    <w:rsid w:val="00411439"/>
    <w:rsid w:val="004141EE"/>
    <w:rsid w:val="0041664F"/>
    <w:rsid w:val="00416DB4"/>
    <w:rsid w:val="00430DB0"/>
    <w:rsid w:val="00434E6D"/>
    <w:rsid w:val="00441008"/>
    <w:rsid w:val="00453324"/>
    <w:rsid w:val="004544E2"/>
    <w:rsid w:val="00455015"/>
    <w:rsid w:val="004A31FF"/>
    <w:rsid w:val="004B2CD2"/>
    <w:rsid w:val="004C54FF"/>
    <w:rsid w:val="004E61B4"/>
    <w:rsid w:val="004F0C4E"/>
    <w:rsid w:val="004F0F82"/>
    <w:rsid w:val="00580683"/>
    <w:rsid w:val="00583F3C"/>
    <w:rsid w:val="005A6135"/>
    <w:rsid w:val="005A6824"/>
    <w:rsid w:val="005B6B70"/>
    <w:rsid w:val="005D6378"/>
    <w:rsid w:val="005E5B7B"/>
    <w:rsid w:val="005F2ABA"/>
    <w:rsid w:val="00617A3E"/>
    <w:rsid w:val="00643594"/>
    <w:rsid w:val="00670C3A"/>
    <w:rsid w:val="00676100"/>
    <w:rsid w:val="006A5EC4"/>
    <w:rsid w:val="006F32E8"/>
    <w:rsid w:val="007364D4"/>
    <w:rsid w:val="007455CF"/>
    <w:rsid w:val="00746F7A"/>
    <w:rsid w:val="007546EE"/>
    <w:rsid w:val="00760A97"/>
    <w:rsid w:val="00775C45"/>
    <w:rsid w:val="0077723F"/>
    <w:rsid w:val="0078216D"/>
    <w:rsid w:val="00783C31"/>
    <w:rsid w:val="00784516"/>
    <w:rsid w:val="007A4549"/>
    <w:rsid w:val="007B2BEF"/>
    <w:rsid w:val="007D65D6"/>
    <w:rsid w:val="007F7635"/>
    <w:rsid w:val="00820063"/>
    <w:rsid w:val="00863498"/>
    <w:rsid w:val="00881DBC"/>
    <w:rsid w:val="00893A96"/>
    <w:rsid w:val="00896B20"/>
    <w:rsid w:val="008A0F92"/>
    <w:rsid w:val="008D231D"/>
    <w:rsid w:val="008D58F9"/>
    <w:rsid w:val="0090568A"/>
    <w:rsid w:val="009212A7"/>
    <w:rsid w:val="00951D17"/>
    <w:rsid w:val="009754E6"/>
    <w:rsid w:val="00996DAF"/>
    <w:rsid w:val="009A7AAC"/>
    <w:rsid w:val="009E295A"/>
    <w:rsid w:val="00A03CA7"/>
    <w:rsid w:val="00A13120"/>
    <w:rsid w:val="00A16D23"/>
    <w:rsid w:val="00A30B88"/>
    <w:rsid w:val="00A355CF"/>
    <w:rsid w:val="00A442E5"/>
    <w:rsid w:val="00A912E2"/>
    <w:rsid w:val="00AD1751"/>
    <w:rsid w:val="00AE0603"/>
    <w:rsid w:val="00B01B5A"/>
    <w:rsid w:val="00B16F22"/>
    <w:rsid w:val="00B24BBE"/>
    <w:rsid w:val="00B87FAA"/>
    <w:rsid w:val="00BB6A5D"/>
    <w:rsid w:val="00BC2C5C"/>
    <w:rsid w:val="00BF03FB"/>
    <w:rsid w:val="00C01D19"/>
    <w:rsid w:val="00C02FBA"/>
    <w:rsid w:val="00C42179"/>
    <w:rsid w:val="00C452DB"/>
    <w:rsid w:val="00C535AB"/>
    <w:rsid w:val="00C631A7"/>
    <w:rsid w:val="00C723DB"/>
    <w:rsid w:val="00C73483"/>
    <w:rsid w:val="00C94F10"/>
    <w:rsid w:val="00C979EB"/>
    <w:rsid w:val="00CD1589"/>
    <w:rsid w:val="00D05C80"/>
    <w:rsid w:val="00D21850"/>
    <w:rsid w:val="00D319C8"/>
    <w:rsid w:val="00D34221"/>
    <w:rsid w:val="00D34FAF"/>
    <w:rsid w:val="00D41416"/>
    <w:rsid w:val="00D464EA"/>
    <w:rsid w:val="00D5141C"/>
    <w:rsid w:val="00D53A14"/>
    <w:rsid w:val="00D62CF1"/>
    <w:rsid w:val="00D66792"/>
    <w:rsid w:val="00D66E20"/>
    <w:rsid w:val="00D7107E"/>
    <w:rsid w:val="00D81A9D"/>
    <w:rsid w:val="00D9105C"/>
    <w:rsid w:val="00DA1DDD"/>
    <w:rsid w:val="00DB00B1"/>
    <w:rsid w:val="00DC00A4"/>
    <w:rsid w:val="00DC0C92"/>
    <w:rsid w:val="00DC1A06"/>
    <w:rsid w:val="00DC23DF"/>
    <w:rsid w:val="00DE4FBD"/>
    <w:rsid w:val="00DF0D56"/>
    <w:rsid w:val="00E24FF7"/>
    <w:rsid w:val="00E42F2B"/>
    <w:rsid w:val="00E60950"/>
    <w:rsid w:val="00E62FDC"/>
    <w:rsid w:val="00E777BF"/>
    <w:rsid w:val="00EA0EF6"/>
    <w:rsid w:val="00EA220D"/>
    <w:rsid w:val="00EB5B5E"/>
    <w:rsid w:val="00EE5B73"/>
    <w:rsid w:val="00EE7CDC"/>
    <w:rsid w:val="00EF1B87"/>
    <w:rsid w:val="00F46A97"/>
    <w:rsid w:val="00F57760"/>
    <w:rsid w:val="00F82156"/>
    <w:rsid w:val="00F84554"/>
    <w:rsid w:val="00F94595"/>
    <w:rsid w:val="00FA0C4F"/>
    <w:rsid w:val="00FB78BE"/>
    <w:rsid w:val="00FC4150"/>
    <w:rsid w:val="00FE181D"/>
    <w:rsid w:val="00FF0F4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f3f4f8"/>
    </o:shapedefaults>
    <o:shapelayout v:ext="edit">
      <o:idmap v:ext="edit" data="1"/>
    </o:shapelayout>
  </w:shapeDefaults>
  <w:decimalSymbol w:val="."/>
  <w:listSeparator w:val=","/>
  <w14:docId w14:val="344EED00"/>
  <w14:defaultImageDpi w14:val="300"/>
  <w15:docId w15:val="{C71FC7F2-B545-4656-B581-2D11D3C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MS Mincho" w:hAnsi="Helvetic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C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F1"/>
  </w:style>
  <w:style w:type="paragraph" w:styleId="Footer">
    <w:name w:val="footer"/>
    <w:basedOn w:val="Normal"/>
    <w:link w:val="FooterChar"/>
    <w:uiPriority w:val="99"/>
    <w:unhideWhenUsed/>
    <w:rsid w:val="00D62C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F1"/>
  </w:style>
  <w:style w:type="paragraph" w:styleId="BalloonText">
    <w:name w:val="Balloon Text"/>
    <w:basedOn w:val="Normal"/>
    <w:link w:val="BalloonTextChar"/>
    <w:uiPriority w:val="99"/>
    <w:semiHidden/>
    <w:unhideWhenUsed/>
    <w:rsid w:val="00D62C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CF1"/>
    <w:rPr>
      <w:rFonts w:ascii="Lucida Grande" w:hAnsi="Lucida Grande" w:cs="Lucida Grande"/>
      <w:sz w:val="18"/>
      <w:szCs w:val="18"/>
    </w:rPr>
  </w:style>
  <w:style w:type="paragraph" w:customStyle="1" w:styleId="IntroPara01">
    <w:name w:val="_IntroPara01"/>
    <w:next w:val="Body01"/>
    <w:qFormat/>
    <w:rsid w:val="009212A7"/>
    <w:pPr>
      <w:spacing w:after="170"/>
    </w:pPr>
    <w:rPr>
      <w:rFonts w:ascii="Calibri" w:hAnsi="Calibri"/>
      <w:caps/>
      <w:sz w:val="28"/>
      <w:szCs w:val="28"/>
      <w:lang w:val="en-US"/>
    </w:rPr>
  </w:style>
  <w:style w:type="paragraph" w:customStyle="1" w:styleId="Header02">
    <w:name w:val="_Header02"/>
    <w:next w:val="IntroPara01"/>
    <w:qFormat/>
    <w:rsid w:val="00784516"/>
    <w:pPr>
      <w:spacing w:before="284" w:after="170"/>
    </w:pPr>
    <w:rPr>
      <w:rFonts w:ascii="Calibri" w:hAnsi="Calibri"/>
      <w:noProof/>
      <w:color w:val="6D4190"/>
      <w:sz w:val="72"/>
      <w:szCs w:val="96"/>
      <w:lang w:val="en-US"/>
    </w:rPr>
  </w:style>
  <w:style w:type="paragraph" w:customStyle="1" w:styleId="Header03">
    <w:name w:val="_Header03"/>
    <w:next w:val="Body01"/>
    <w:qFormat/>
    <w:rsid w:val="00784516"/>
    <w:pPr>
      <w:spacing w:after="170"/>
    </w:pPr>
    <w:rPr>
      <w:rFonts w:ascii="Calibri" w:hAnsi="Calibri"/>
      <w:color w:val="6D4190"/>
      <w:sz w:val="36"/>
      <w:szCs w:val="36"/>
      <w:lang w:val="en-GB"/>
    </w:rPr>
  </w:style>
  <w:style w:type="paragraph" w:customStyle="1" w:styleId="Header01">
    <w:name w:val="_Header01"/>
    <w:next w:val="IntroPara01"/>
    <w:qFormat/>
    <w:rsid w:val="00784516"/>
    <w:pPr>
      <w:spacing w:after="113"/>
    </w:pPr>
    <w:rPr>
      <w:rFonts w:ascii="Calibri" w:hAnsi="Calibri"/>
      <w:color w:val="6D4190"/>
      <w:sz w:val="96"/>
      <w:szCs w:val="96"/>
      <w:lang w:val="en-US"/>
    </w:rPr>
  </w:style>
  <w:style w:type="paragraph" w:customStyle="1" w:styleId="Body01">
    <w:name w:val="_Body01"/>
    <w:qFormat/>
    <w:rsid w:val="006F32E8"/>
    <w:pPr>
      <w:spacing w:after="113"/>
    </w:pPr>
    <w:rPr>
      <w:rFonts w:ascii="Calibri" w:hAnsi="Calibri"/>
      <w:lang w:val="en-US"/>
    </w:rPr>
  </w:style>
  <w:style w:type="paragraph" w:customStyle="1" w:styleId="InThisIssue">
    <w:name w:val="_InThisIssue"/>
    <w:next w:val="InThisIssueBullets"/>
    <w:qFormat/>
    <w:rsid w:val="00775C45"/>
    <w:pPr>
      <w:spacing w:after="170"/>
    </w:pPr>
    <w:rPr>
      <w:rFonts w:ascii="Calibri" w:hAnsi="Calibri"/>
      <w:b/>
      <w:color w:val="FFFFFF"/>
      <w:sz w:val="28"/>
      <w:szCs w:val="28"/>
      <w:lang w:val="en-US"/>
    </w:rPr>
  </w:style>
  <w:style w:type="paragraph" w:customStyle="1" w:styleId="InThisIssueBullets">
    <w:name w:val="_InThisIssue_Bullets"/>
    <w:qFormat/>
    <w:rsid w:val="00775C45"/>
    <w:pPr>
      <w:numPr>
        <w:numId w:val="1"/>
      </w:numPr>
      <w:spacing w:after="113"/>
    </w:pPr>
    <w:rPr>
      <w:rFonts w:ascii="Calibri" w:hAnsi="Calibri"/>
      <w:color w:val="FFFFFF"/>
      <w:lang w:val="en-US"/>
    </w:rPr>
  </w:style>
  <w:style w:type="table" w:styleId="TableGrid">
    <w:name w:val="Table Grid"/>
    <w:basedOn w:val="TableNormal"/>
    <w:uiPriority w:val="59"/>
    <w:rsid w:val="0001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013A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Header01">
    <w:name w:val="_Table_Header01"/>
    <w:qFormat/>
    <w:rsid w:val="00013A20"/>
    <w:pPr>
      <w:framePr w:wrap="around" w:vAnchor="page" w:hAnchor="margin" w:x="1" w:y="1986"/>
    </w:pPr>
    <w:rPr>
      <w:rFonts w:ascii="Calibri" w:hAnsi="Calibri"/>
      <w:b/>
      <w:color w:val="FFFFFF"/>
      <w:sz w:val="24"/>
      <w:szCs w:val="24"/>
      <w:lang w:val="en-US"/>
    </w:rPr>
  </w:style>
  <w:style w:type="paragraph" w:customStyle="1" w:styleId="TableSubHeader01">
    <w:name w:val="_Table_SubHeader01"/>
    <w:qFormat/>
    <w:rsid w:val="00013A20"/>
    <w:pPr>
      <w:framePr w:wrap="around" w:vAnchor="page" w:hAnchor="margin" w:x="1" w:y="1986"/>
      <w:spacing w:after="57"/>
    </w:pPr>
    <w:rPr>
      <w:rFonts w:ascii="Calibri" w:hAnsi="Calibri"/>
      <w:b/>
      <w:color w:val="6D4190"/>
      <w:sz w:val="24"/>
      <w:szCs w:val="24"/>
      <w:lang w:val="en-US"/>
    </w:rPr>
  </w:style>
  <w:style w:type="paragraph" w:customStyle="1" w:styleId="TableBody01">
    <w:name w:val="_Table_Body01"/>
    <w:qFormat/>
    <w:rsid w:val="00013A20"/>
    <w:rPr>
      <w:rFonts w:ascii="Calibri" w:hAnsi="Calibri"/>
      <w:b/>
      <w:color w:val="6D4190"/>
      <w:lang w:val="en-US"/>
    </w:rPr>
  </w:style>
  <w:style w:type="paragraph" w:customStyle="1" w:styleId="TableBody02">
    <w:name w:val="_Table_Body02"/>
    <w:qFormat/>
    <w:rsid w:val="00013A20"/>
    <w:rPr>
      <w:rFonts w:ascii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59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595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2k16file1\templates2016$\City%20Life\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6C3B3BA24AD547B4BC615AD688A81A41" version="1.0.0">
  <systemFields>
    <field name="Objective-Id">
      <value order="0">A3149105</value>
    </field>
    <field name="Objective-Title">
      <value order="0">Youth Services - Wyndham Workers With Young People Netwrok - Terms of Reference - 2021 - 02 - 11</value>
    </field>
    <field name="Objective-Description">
      <value order="0"/>
    </field>
    <field name="Objective-CreationStamp">
      <value order="0">2021-02-11T00:59:21Z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2021-02-18T03:52:11Z</value>
    </field>
    <field name="Objective-Owner">
      <value order="0">Elise Staron</value>
    </field>
    <field name="Objective-Path">
      <value order="0">Objective Global Folder:External Relationships:Committees &amp; Associations:Wyndham Workers With Young People Network - 2021</value>
    </field>
    <field name="Objective-Parent">
      <value order="0">Wyndham Workers With Young People Network - 2021</value>
    </field>
    <field name="Objective-State">
      <value order="0">Being Edited</value>
    </field>
    <field name="Objective-VersionId">
      <value order="0">vA5726261</value>
    </field>
    <field name="Objective-Version">
      <value order="0">8.1</value>
    </field>
    <field name="Objective-VersionNumber">
      <value order="0">11</value>
    </field>
    <field name="Objective-VersionComment">
      <value order="0"/>
    </field>
    <field name="Objective-FileNumber">
      <value order="0">qA333082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e624021221f62e6ae1c2f9cf35f3fa02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94e938d348d5d9b320976566b6ecadc8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C2B20-D1DA-429D-AC02-6068901171EF}">
  <ds:schemaRefs>
    <ds:schemaRef ds:uri="14ea6e3b-6acd-42cf-8c4c-7643551665e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78220b9-081a-44d7-9f44-6bd35d39f8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3.xml><?xml version="1.0" encoding="utf-8"?>
<ds:datastoreItem xmlns:ds="http://schemas.openxmlformats.org/officeDocument/2006/customXml" ds:itemID="{5E835026-D6D1-4D78-8701-265E5D4BB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7B143-03CE-4A02-BCD0-7C4BB079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3F5E97-DA75-4F21-8837-3329671B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4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Ckaos</Company>
  <LinksUpToDate>false</LinksUpToDate>
  <CharactersWithSpaces>4946</CharactersWithSpaces>
  <SharedDoc>false</SharedDoc>
  <HLinks>
    <vt:vector size="12" baseType="variant">
      <vt:variant>
        <vt:i4>7143438</vt:i4>
      </vt:variant>
      <vt:variant>
        <vt:i4>-1</vt:i4>
      </vt:variant>
      <vt:variant>
        <vt:i4>1031</vt:i4>
      </vt:variant>
      <vt:variant>
        <vt:i4>1</vt:i4>
      </vt:variant>
      <vt:variant>
        <vt:lpwstr>IMG</vt:lpwstr>
      </vt:variant>
      <vt:variant>
        <vt:lpwstr/>
      </vt:variant>
      <vt:variant>
        <vt:i4>7143438</vt:i4>
      </vt:variant>
      <vt:variant>
        <vt:i4>-1</vt:i4>
      </vt:variant>
      <vt:variant>
        <vt:i4>1029</vt:i4>
      </vt:variant>
      <vt:variant>
        <vt:i4>1</vt:i4>
      </vt:variant>
      <vt:variant>
        <vt:lpwstr>IMG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Staron</dc:creator>
  <cp:lastModifiedBy>Patricia Taylor</cp:lastModifiedBy>
  <cp:revision>2</cp:revision>
  <cp:lastPrinted>2016-11-08T00:29:00Z</cp:lastPrinted>
  <dcterms:created xsi:type="dcterms:W3CDTF">2021-02-18T04:31:00Z</dcterms:created>
  <dcterms:modified xsi:type="dcterms:W3CDTF">2021-02-18T04:31:00Z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0x010100CFA120DAB45A5A43B1AD92DA4F6CF92C</vt:lpwstr>
  </property>
  <property fmtid="{D5CDD505-2E9C-101B-9397-08002B2CF9AE}" pid="3" name="Objective-Id">
    <vt:lpwstr>A3149105</vt:lpwstr>
  </property>
  <property fmtid="{D5CDD505-2E9C-101B-9397-08002B2CF9AE}" pid="4" name="Objective-Title">
    <vt:lpwstr>Youth Services - Wyndham Workers With Young People Netwrok - Terms of Reference - 2021 - 02 - 11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2021-02-11T00:59:42Z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2021-02-18T03:52:11Z</vt:filetime>
  </property>
  <property fmtid="{D5CDD505-2E9C-101B-9397-08002B2CF9AE}" pid="11" name="Objective-Owner">
    <vt:lpwstr>Elise Staron</vt:lpwstr>
  </property>
  <property fmtid="{D5CDD505-2E9C-101B-9397-08002B2CF9AE}" pid="12" name="Objective-Path">
    <vt:lpwstr>Objective Global Folder:External Relationships:Committees &amp; Associations:Wyndham Workers With Young People Network - 2021:</vt:lpwstr>
  </property>
  <property fmtid="{D5CDD505-2E9C-101B-9397-08002B2CF9AE}" pid="13" name="Objective-Parent">
    <vt:lpwstr>Wyndham Workers With Young People Network - 2021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vA5726261</vt:lpwstr>
  </property>
  <property fmtid="{D5CDD505-2E9C-101B-9397-08002B2CF9AE}" pid="16" name="Objective-Version">
    <vt:lpwstr>8.1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qA333082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