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0C88" w14:textId="407A123D" w:rsidR="00DF5C7A" w:rsidRDefault="00392C6B">
      <w:bookmarkStart w:id="0" w:name="_GoBack"/>
      <w:bookmarkEnd w:id="0"/>
      <w:r>
        <w:rPr>
          <w:noProof/>
          <w:lang w:eastAsia="en-AU"/>
        </w:rPr>
        <w:drawing>
          <wp:anchor distT="0" distB="0" distL="114300" distR="114300" simplePos="0" relativeHeight="251658240" behindDoc="0" locked="0" layoutInCell="1" allowOverlap="1" wp14:anchorId="3D1BD36A" wp14:editId="7587E9F1">
            <wp:simplePos x="0" y="0"/>
            <wp:positionH relativeFrom="column">
              <wp:posOffset>-890905</wp:posOffset>
            </wp:positionH>
            <wp:positionV relativeFrom="paragraph">
              <wp:posOffset>-915670</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4297" cy="10719143"/>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5C7A">
        <w:t>tisfaction</w:t>
      </w:r>
      <w:proofErr w:type="spellEnd"/>
    </w:p>
    <w:sdt>
      <w:sdtPr>
        <w:id w:val="-1095860676"/>
        <w:docPartObj>
          <w:docPartGallery w:val="Cover Pages"/>
          <w:docPartUnique/>
        </w:docPartObj>
      </w:sdtPr>
      <w:sdtEndPr/>
      <w:sdtContent>
        <w:p w14:paraId="2F2D6883" w14:textId="607D42D7" w:rsidR="009E4461" w:rsidRDefault="009E4461"/>
        <w:p w14:paraId="7C0F375D" w14:textId="77777777" w:rsidR="009E4461" w:rsidRDefault="009E4461"/>
        <w:p w14:paraId="6ECBD974" w14:textId="77777777" w:rsidR="009E4461" w:rsidRDefault="009E4461"/>
        <w:p w14:paraId="1D621BEC" w14:textId="77777777"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7D08483" wp14:editId="05784E77">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EA89828" w14:textId="77777777" w:rsidR="00F802C3" w:rsidRPr="002D26EB" w:rsidRDefault="00F802C3"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F802C3" w:rsidRPr="003C2A03" w:rsidRDefault="00F802C3"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08483"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14:paraId="5EA89828" w14:textId="77777777" w:rsidR="00F802C3" w:rsidRPr="002D26EB" w:rsidRDefault="00F802C3"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F802C3" w:rsidRPr="003C2A03" w:rsidRDefault="00F802C3"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7366D989" wp14:editId="4BB44059">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3EC4CF1B" w14:textId="77777777" w:rsidR="00F802C3" w:rsidRPr="002D26EB" w:rsidRDefault="00F802C3"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F802C3" w:rsidRPr="003C2A03" w:rsidRDefault="00F802C3"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D989"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14:paraId="3EC4CF1B" w14:textId="77777777" w:rsidR="00F802C3" w:rsidRPr="002D26EB" w:rsidRDefault="00F802C3"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F802C3" w:rsidRPr="003C2A03" w:rsidRDefault="00F802C3" w:rsidP="009E4461">
                          <w:pPr>
                            <w:rPr>
                              <w:rFonts w:ascii="DaxOT-Medium" w:hAnsi="DaxOT-Medium"/>
                              <w:color w:val="7030A0"/>
                            </w:rPr>
                          </w:pPr>
                        </w:p>
                      </w:txbxContent>
                    </v:textbox>
                  </v:shape>
                </w:pict>
              </mc:Fallback>
            </mc:AlternateContent>
          </w:r>
          <w:r w:rsidR="009E4461">
            <w:br w:type="page"/>
          </w:r>
        </w:p>
      </w:sdtContent>
    </w:sdt>
    <w:p w14:paraId="57D5EC0C" w14:textId="77777777" w:rsidR="00E91AFA" w:rsidRDefault="00E91AFA" w:rsidP="00A63CD0">
      <w:pPr>
        <w:pStyle w:val="BodyText"/>
        <w:spacing w:after="200" w:line="276" w:lineRule="auto"/>
        <w:ind w:left="0" w:right="403"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w:t>
      </w:r>
      <w:proofErr w:type="spellStart"/>
      <w:r>
        <w:t>Liveability</w:t>
      </w:r>
      <w:proofErr w:type="spellEnd"/>
      <w:r>
        <w:t xml:space="preserve">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14:paraId="44CD74DB" w14:textId="34040F39" w:rsidR="00E91AFA" w:rsidRPr="00727C71" w:rsidRDefault="00E91AFA" w:rsidP="00A63CD0">
      <w:pPr>
        <w:pStyle w:val="BodyText"/>
        <w:spacing w:after="200" w:line="276" w:lineRule="auto"/>
        <w:ind w:left="0" w:right="403"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cover priorities in relation to</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In order to monitor the health status of the Wyndham Community, Council formulated</w:t>
      </w:r>
      <w:r>
        <w:t xml:space="preserve"> </w:t>
      </w:r>
      <w:proofErr w:type="spellStart"/>
      <w:r w:rsidRPr="00727C71">
        <w:t>Live</w:t>
      </w:r>
      <w:r>
        <w:t>ability</w:t>
      </w:r>
      <w:proofErr w:type="spellEnd"/>
      <w:r>
        <w:t xml:space="preserve"> and Wellbeing Indicators to align with each of the four key themes</w:t>
      </w:r>
      <w:r w:rsidRPr="00727C71">
        <w:t>.</w:t>
      </w:r>
    </w:p>
    <w:p w14:paraId="1908D000" w14:textId="77777777"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12" w:history="1">
        <w:r w:rsidRPr="003805A9">
          <w:rPr>
            <w:rStyle w:val="Hyperlink"/>
          </w:rPr>
          <w:t>https://www.wyndham.vic.gov.au/about-council/wyndham-community/community-profiles</w:t>
        </w:r>
      </w:hyperlink>
      <w:r>
        <w:t xml:space="preserve"> </w:t>
      </w:r>
    </w:p>
    <w:p w14:paraId="02204CB2" w14:textId="77777777"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 xml:space="preserve">Liveable, Health, and Sustainable: What are Key Indicators for Melbourne Neighbourhoods? </w:t>
      </w:r>
      <w:proofErr w:type="gramStart"/>
      <w:r w:rsidRPr="00727C71">
        <w:rPr>
          <w:i/>
        </w:rPr>
        <w:t>Research Program</w:t>
      </w:r>
      <w:r w:rsidRPr="00727C71">
        <w:t>,</w:t>
      </w:r>
      <w:proofErr w:type="gramEnd"/>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14:paraId="2C2B0116" w14:textId="77777777"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14:paraId="08D57A38" w14:textId="77777777"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14:paraId="00BE7CEE" w14:textId="77777777"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14:paraId="26CB6DFC" w14:textId="77777777"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14:paraId="654726E0" w14:textId="77777777" w:rsidR="00F74FD9" w:rsidRDefault="00E91AFA" w:rsidP="00E91AFA">
      <w:pPr>
        <w:sectPr w:rsidR="00F74FD9" w:rsidSect="00F74FD9">
          <w:footerReference w:type="even" r:id="rId13"/>
          <w:footerReference w:type="default" r:id="rId14"/>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36EAA837" w14:textId="77777777" w:rsidTr="00C65607">
        <w:trPr>
          <w:cantSplit/>
          <w:tblHeader/>
        </w:trPr>
        <w:tc>
          <w:tcPr>
            <w:tcW w:w="2802" w:type="dxa"/>
            <w:shd w:val="clear" w:color="auto" w:fill="1F497D" w:themeFill="text2"/>
            <w:vAlign w:val="center"/>
          </w:tcPr>
          <w:p w14:paraId="75AB4BE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478BF46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5F2CB7D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19670F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1378080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ED9922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7BC9655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7841C63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5D55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2D9DCBB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199D823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4A99B4E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05BCCBF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4543C6F5" w14:textId="77777777" w:rsidTr="00C65607">
        <w:trPr>
          <w:cantSplit/>
          <w:tblHeader/>
        </w:trPr>
        <w:tc>
          <w:tcPr>
            <w:tcW w:w="15701" w:type="dxa"/>
            <w:gridSpan w:val="13"/>
            <w:shd w:val="clear" w:color="auto" w:fill="8DB3E2" w:themeFill="text2" w:themeFillTint="66"/>
          </w:tcPr>
          <w:p w14:paraId="634410C2" w14:textId="77777777"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14:paraId="602E15A1" w14:textId="77777777" w:rsidTr="00C65607">
        <w:trPr>
          <w:cantSplit/>
        </w:trPr>
        <w:tc>
          <w:tcPr>
            <w:tcW w:w="2802" w:type="dxa"/>
            <w:shd w:val="clear" w:color="auto" w:fill="auto"/>
          </w:tcPr>
          <w:p w14:paraId="54346EBC" w14:textId="77777777"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14:paraId="7A88F1F1" w14:textId="77777777"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14:paraId="72B6ADF9" w14:textId="77777777"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14:paraId="653D1A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7429A485" w14:textId="77777777" w:rsidR="00F74FD9" w:rsidRPr="009F74FB" w:rsidRDefault="00F74FD9" w:rsidP="0021193F">
            <w:pPr>
              <w:jc w:val="center"/>
              <w:rPr>
                <w:sz w:val="18"/>
                <w:szCs w:val="18"/>
              </w:rPr>
            </w:pPr>
            <w:r w:rsidRPr="009F74FB">
              <w:rPr>
                <w:sz w:val="18"/>
                <w:szCs w:val="18"/>
              </w:rPr>
              <w:t>76.8</w:t>
            </w:r>
          </w:p>
        </w:tc>
        <w:tc>
          <w:tcPr>
            <w:tcW w:w="851" w:type="dxa"/>
            <w:shd w:val="clear" w:color="auto" w:fill="auto"/>
          </w:tcPr>
          <w:p w14:paraId="7C9985BD" w14:textId="77777777"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14:paraId="28AC9494" w14:textId="77777777" w:rsidR="00F74FD9" w:rsidRPr="009F74FB" w:rsidRDefault="00F74FD9" w:rsidP="0021193F">
            <w:pPr>
              <w:jc w:val="center"/>
              <w:rPr>
                <w:sz w:val="18"/>
                <w:szCs w:val="18"/>
              </w:rPr>
            </w:pPr>
            <w:r w:rsidRPr="009F74FB">
              <w:rPr>
                <w:sz w:val="18"/>
                <w:szCs w:val="18"/>
              </w:rPr>
              <w:t>75.9</w:t>
            </w:r>
          </w:p>
        </w:tc>
        <w:tc>
          <w:tcPr>
            <w:tcW w:w="851" w:type="dxa"/>
            <w:shd w:val="clear" w:color="auto" w:fill="auto"/>
          </w:tcPr>
          <w:p w14:paraId="7FCCC169" w14:textId="77777777" w:rsidR="00F74FD9" w:rsidRPr="009F74FB" w:rsidRDefault="00F74FD9" w:rsidP="0021193F">
            <w:pPr>
              <w:jc w:val="center"/>
              <w:rPr>
                <w:sz w:val="18"/>
                <w:szCs w:val="18"/>
              </w:rPr>
            </w:pPr>
            <w:r w:rsidRPr="009F74FB">
              <w:rPr>
                <w:sz w:val="18"/>
                <w:szCs w:val="18"/>
              </w:rPr>
              <w:t>77.1</w:t>
            </w:r>
          </w:p>
        </w:tc>
        <w:tc>
          <w:tcPr>
            <w:tcW w:w="992" w:type="dxa"/>
            <w:shd w:val="clear" w:color="auto" w:fill="auto"/>
          </w:tcPr>
          <w:p w14:paraId="6D24DC91" w14:textId="77777777" w:rsidR="00F74FD9" w:rsidRPr="009F74FB" w:rsidRDefault="00F74FD9" w:rsidP="0021193F">
            <w:pPr>
              <w:jc w:val="center"/>
              <w:rPr>
                <w:sz w:val="18"/>
                <w:szCs w:val="18"/>
              </w:rPr>
            </w:pPr>
            <w:r w:rsidRPr="009F74FB">
              <w:rPr>
                <w:sz w:val="18"/>
                <w:szCs w:val="18"/>
              </w:rPr>
              <w:t>78.2</w:t>
            </w:r>
          </w:p>
        </w:tc>
        <w:tc>
          <w:tcPr>
            <w:tcW w:w="1134" w:type="dxa"/>
            <w:shd w:val="clear" w:color="auto" w:fill="auto"/>
          </w:tcPr>
          <w:p w14:paraId="3A2E9798" w14:textId="77777777" w:rsidR="00F74FD9" w:rsidRPr="009F74FB" w:rsidRDefault="00F74FD9" w:rsidP="0021193F">
            <w:pPr>
              <w:jc w:val="center"/>
              <w:rPr>
                <w:sz w:val="18"/>
                <w:szCs w:val="18"/>
              </w:rPr>
            </w:pPr>
            <w:r w:rsidRPr="009F74FB">
              <w:rPr>
                <w:sz w:val="18"/>
                <w:szCs w:val="18"/>
              </w:rPr>
              <w:t>76.9</w:t>
            </w:r>
          </w:p>
        </w:tc>
        <w:tc>
          <w:tcPr>
            <w:tcW w:w="1276" w:type="dxa"/>
            <w:shd w:val="clear" w:color="auto" w:fill="auto"/>
          </w:tcPr>
          <w:p w14:paraId="287A71D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C6F2EB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05FC685" w14:textId="77777777" w:rsidR="00F74FD9" w:rsidRPr="009F74FB" w:rsidRDefault="00F74FD9" w:rsidP="0021193F">
            <w:pPr>
              <w:jc w:val="center"/>
              <w:rPr>
                <w:sz w:val="18"/>
                <w:szCs w:val="18"/>
              </w:rPr>
            </w:pPr>
            <w:r w:rsidRPr="009F74FB">
              <w:rPr>
                <w:sz w:val="18"/>
                <w:szCs w:val="18"/>
              </w:rPr>
              <w:t>77.3</w:t>
            </w:r>
          </w:p>
        </w:tc>
        <w:tc>
          <w:tcPr>
            <w:tcW w:w="1559" w:type="dxa"/>
            <w:shd w:val="clear" w:color="auto" w:fill="auto"/>
          </w:tcPr>
          <w:p w14:paraId="054FC465" w14:textId="77777777" w:rsidR="00F74FD9" w:rsidRPr="009F74FB" w:rsidRDefault="00F74FD9" w:rsidP="0021193F">
            <w:pPr>
              <w:rPr>
                <w:sz w:val="18"/>
                <w:szCs w:val="18"/>
              </w:rPr>
            </w:pPr>
            <w:r w:rsidRPr="009F74FB">
              <w:rPr>
                <w:sz w:val="18"/>
                <w:szCs w:val="18"/>
              </w:rPr>
              <w:t xml:space="preserve">VicHealth Indicators Survey </w:t>
            </w:r>
          </w:p>
        </w:tc>
      </w:tr>
      <w:tr w:rsidR="00BE312F" w14:paraId="113C3BED" w14:textId="77777777" w:rsidTr="00B86B02">
        <w:trPr>
          <w:cantSplit/>
        </w:trPr>
        <w:tc>
          <w:tcPr>
            <w:tcW w:w="2802" w:type="dxa"/>
            <w:shd w:val="clear" w:color="auto" w:fill="auto"/>
          </w:tcPr>
          <w:p w14:paraId="6300B181" w14:textId="77777777" w:rsidR="00BE312F" w:rsidRPr="003A1295" w:rsidRDefault="00BE312F" w:rsidP="00BE312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14:paraId="2CA690E9"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0D11F577" w14:textId="2201B6BD"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0502A043" w14:textId="4A343A32" w:rsidR="00BE312F" w:rsidRPr="007F7AFE" w:rsidRDefault="00BE312F" w:rsidP="00BE312F">
            <w:pPr>
              <w:jc w:val="center"/>
              <w:rPr>
                <w:sz w:val="18"/>
                <w:szCs w:val="18"/>
              </w:rPr>
            </w:pPr>
            <w:r w:rsidRPr="007F7AFE">
              <w:rPr>
                <w:sz w:val="18"/>
              </w:rPr>
              <w:t>25.0</w:t>
            </w:r>
          </w:p>
        </w:tc>
        <w:tc>
          <w:tcPr>
            <w:tcW w:w="851" w:type="dxa"/>
            <w:shd w:val="clear" w:color="auto" w:fill="auto"/>
          </w:tcPr>
          <w:p w14:paraId="50CAEF7F" w14:textId="50A95A7E" w:rsidR="00BE312F" w:rsidRPr="007F7AFE" w:rsidRDefault="00BE312F" w:rsidP="00BE312F">
            <w:pPr>
              <w:jc w:val="center"/>
              <w:rPr>
                <w:sz w:val="18"/>
                <w:szCs w:val="18"/>
              </w:rPr>
            </w:pPr>
            <w:r w:rsidRPr="007F7AFE">
              <w:rPr>
                <w:sz w:val="18"/>
              </w:rPr>
              <w:t>29.6</w:t>
            </w:r>
          </w:p>
        </w:tc>
        <w:tc>
          <w:tcPr>
            <w:tcW w:w="850" w:type="dxa"/>
            <w:shd w:val="clear" w:color="auto" w:fill="auto"/>
          </w:tcPr>
          <w:p w14:paraId="1452CE14" w14:textId="0C0174CF" w:rsidR="00BE312F" w:rsidRPr="007F7AFE" w:rsidRDefault="00BE312F" w:rsidP="00BE312F">
            <w:pPr>
              <w:jc w:val="center"/>
              <w:rPr>
                <w:sz w:val="18"/>
                <w:szCs w:val="18"/>
              </w:rPr>
            </w:pPr>
            <w:r w:rsidRPr="007F7AFE">
              <w:rPr>
                <w:sz w:val="18"/>
              </w:rPr>
              <w:t>22.9</w:t>
            </w:r>
          </w:p>
        </w:tc>
        <w:tc>
          <w:tcPr>
            <w:tcW w:w="851" w:type="dxa"/>
            <w:shd w:val="clear" w:color="auto" w:fill="auto"/>
          </w:tcPr>
          <w:p w14:paraId="47B8A12B" w14:textId="2EEAE54B" w:rsidR="00BE312F" w:rsidRPr="007F7AFE" w:rsidRDefault="00BE312F" w:rsidP="00BE312F">
            <w:pPr>
              <w:jc w:val="center"/>
              <w:rPr>
                <w:sz w:val="18"/>
                <w:szCs w:val="18"/>
              </w:rPr>
            </w:pPr>
            <w:r w:rsidRPr="007F7AFE">
              <w:rPr>
                <w:sz w:val="18"/>
              </w:rPr>
              <w:t>23.9</w:t>
            </w:r>
          </w:p>
        </w:tc>
        <w:tc>
          <w:tcPr>
            <w:tcW w:w="992" w:type="dxa"/>
            <w:shd w:val="clear" w:color="auto" w:fill="auto"/>
          </w:tcPr>
          <w:p w14:paraId="110BC88A" w14:textId="046B3BA7" w:rsidR="00BE312F" w:rsidRPr="007F7AFE" w:rsidRDefault="00BE312F" w:rsidP="00BE312F">
            <w:pPr>
              <w:jc w:val="center"/>
              <w:rPr>
                <w:sz w:val="18"/>
                <w:szCs w:val="18"/>
              </w:rPr>
            </w:pPr>
            <w:r w:rsidRPr="007F7AFE">
              <w:rPr>
                <w:sz w:val="18"/>
              </w:rPr>
              <w:t>23.4</w:t>
            </w:r>
          </w:p>
        </w:tc>
        <w:tc>
          <w:tcPr>
            <w:tcW w:w="1134" w:type="dxa"/>
            <w:shd w:val="clear" w:color="auto" w:fill="auto"/>
          </w:tcPr>
          <w:p w14:paraId="0C19086A" w14:textId="20DC1B22" w:rsidR="00BE312F" w:rsidRPr="007F7AFE" w:rsidRDefault="00BE312F" w:rsidP="00BE312F">
            <w:pPr>
              <w:jc w:val="center"/>
              <w:rPr>
                <w:sz w:val="18"/>
                <w:szCs w:val="18"/>
              </w:rPr>
            </w:pPr>
            <w:r w:rsidRPr="007F7AFE">
              <w:rPr>
                <w:sz w:val="18"/>
              </w:rPr>
              <w:t>22.6</w:t>
            </w:r>
          </w:p>
        </w:tc>
        <w:tc>
          <w:tcPr>
            <w:tcW w:w="1276" w:type="dxa"/>
            <w:shd w:val="clear" w:color="auto" w:fill="auto"/>
          </w:tcPr>
          <w:p w14:paraId="3764796A" w14:textId="4B462F03" w:rsidR="00BE312F" w:rsidRPr="007F7AFE" w:rsidRDefault="00BE312F" w:rsidP="00BE312F">
            <w:pPr>
              <w:jc w:val="center"/>
              <w:rPr>
                <w:sz w:val="18"/>
                <w:szCs w:val="18"/>
              </w:rPr>
            </w:pPr>
            <w:r w:rsidRPr="009F74FB">
              <w:rPr>
                <w:sz w:val="18"/>
                <w:szCs w:val="18"/>
              </w:rPr>
              <w:t>N/D</w:t>
            </w:r>
          </w:p>
        </w:tc>
        <w:tc>
          <w:tcPr>
            <w:tcW w:w="1276" w:type="dxa"/>
            <w:shd w:val="clear" w:color="auto" w:fill="auto"/>
          </w:tcPr>
          <w:p w14:paraId="2492A61C" w14:textId="4DB74199" w:rsidR="00BE312F" w:rsidRPr="007F7AFE" w:rsidRDefault="00BE312F" w:rsidP="00BE312F">
            <w:pPr>
              <w:jc w:val="center"/>
              <w:rPr>
                <w:sz w:val="18"/>
                <w:szCs w:val="18"/>
              </w:rPr>
            </w:pPr>
            <w:r w:rsidRPr="009F74FB">
              <w:rPr>
                <w:sz w:val="18"/>
                <w:szCs w:val="18"/>
              </w:rPr>
              <w:t>N/D</w:t>
            </w:r>
          </w:p>
        </w:tc>
        <w:tc>
          <w:tcPr>
            <w:tcW w:w="1134" w:type="dxa"/>
            <w:shd w:val="clear" w:color="auto" w:fill="auto"/>
          </w:tcPr>
          <w:p w14:paraId="28FB4868" w14:textId="3709BA4C" w:rsidR="00BE312F" w:rsidRPr="007F7AFE" w:rsidRDefault="00BE312F" w:rsidP="00BE312F">
            <w:pPr>
              <w:jc w:val="center"/>
              <w:rPr>
                <w:sz w:val="18"/>
                <w:szCs w:val="18"/>
              </w:rPr>
            </w:pPr>
            <w:r w:rsidRPr="007F7AFE">
              <w:rPr>
                <w:sz w:val="18"/>
              </w:rPr>
              <w:t>19.3</w:t>
            </w:r>
          </w:p>
        </w:tc>
        <w:tc>
          <w:tcPr>
            <w:tcW w:w="1559" w:type="dxa"/>
            <w:shd w:val="clear" w:color="auto" w:fill="auto"/>
          </w:tcPr>
          <w:p w14:paraId="4B157527" w14:textId="3C43AF6D" w:rsidR="00BE312F" w:rsidRPr="009F74FB" w:rsidRDefault="00BE312F" w:rsidP="00BE312F">
            <w:pPr>
              <w:autoSpaceDE w:val="0"/>
              <w:autoSpaceDN w:val="0"/>
              <w:adjustRightInd w:val="0"/>
              <w:rPr>
                <w:sz w:val="18"/>
                <w:szCs w:val="18"/>
              </w:rPr>
            </w:pPr>
            <w:r w:rsidRPr="009F74FB">
              <w:rPr>
                <w:sz w:val="18"/>
                <w:szCs w:val="18"/>
              </w:rPr>
              <w:t>Victorian Population Health Survey</w:t>
            </w:r>
          </w:p>
        </w:tc>
      </w:tr>
      <w:tr w:rsidR="00BE312F" w14:paraId="2E1B68E0" w14:textId="77777777" w:rsidTr="00B86B02">
        <w:trPr>
          <w:cantSplit/>
        </w:trPr>
        <w:tc>
          <w:tcPr>
            <w:tcW w:w="2802" w:type="dxa"/>
            <w:shd w:val="clear" w:color="auto" w:fill="auto"/>
          </w:tcPr>
          <w:p w14:paraId="4ED3B602" w14:textId="77777777" w:rsidR="00BE312F" w:rsidRPr="003A1295" w:rsidRDefault="00BE312F" w:rsidP="00BE312F">
            <w:pPr>
              <w:rPr>
                <w:b/>
                <w:sz w:val="18"/>
                <w:szCs w:val="18"/>
              </w:rPr>
            </w:pPr>
            <w:r w:rsidRPr="003A1295">
              <w:rPr>
                <w:b/>
                <w:sz w:val="18"/>
                <w:szCs w:val="18"/>
              </w:rPr>
              <w:t xml:space="preserve">Adults engaged in </w:t>
            </w:r>
            <w:proofErr w:type="gramStart"/>
            <w:r w:rsidRPr="003A1295">
              <w:rPr>
                <w:b/>
                <w:sz w:val="18"/>
                <w:szCs w:val="18"/>
              </w:rPr>
              <w:t>sufficient amount of</w:t>
            </w:r>
            <w:proofErr w:type="gramEnd"/>
            <w:r w:rsidRPr="003A1295">
              <w:rPr>
                <w:b/>
                <w:sz w:val="18"/>
                <w:szCs w:val="18"/>
              </w:rPr>
              <w:t xml:space="preserve"> physical activity each week (&gt;150 mins, &gt;2 sessions)</w:t>
            </w:r>
          </w:p>
        </w:tc>
        <w:tc>
          <w:tcPr>
            <w:tcW w:w="1134" w:type="dxa"/>
            <w:shd w:val="clear" w:color="auto" w:fill="auto"/>
          </w:tcPr>
          <w:p w14:paraId="2AFA4C6F"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F5312C4" w14:textId="497BC2DD"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1103DE3F" w14:textId="36D1BFFA" w:rsidR="00BE312F" w:rsidRPr="009F74FB" w:rsidRDefault="00BE312F" w:rsidP="00BE312F">
            <w:pPr>
              <w:jc w:val="center"/>
              <w:rPr>
                <w:sz w:val="18"/>
                <w:szCs w:val="18"/>
              </w:rPr>
            </w:pPr>
            <w:r>
              <w:rPr>
                <w:sz w:val="18"/>
                <w:szCs w:val="18"/>
              </w:rPr>
              <w:t>38.6</w:t>
            </w:r>
          </w:p>
        </w:tc>
        <w:tc>
          <w:tcPr>
            <w:tcW w:w="851" w:type="dxa"/>
            <w:shd w:val="clear" w:color="auto" w:fill="auto"/>
          </w:tcPr>
          <w:p w14:paraId="5C71BFB9" w14:textId="64EABD1B" w:rsidR="00BE312F" w:rsidRPr="009F74FB" w:rsidRDefault="00BE312F" w:rsidP="00BE312F">
            <w:pPr>
              <w:jc w:val="center"/>
              <w:rPr>
                <w:sz w:val="18"/>
                <w:szCs w:val="18"/>
              </w:rPr>
            </w:pPr>
            <w:r>
              <w:rPr>
                <w:sz w:val="18"/>
                <w:szCs w:val="18"/>
              </w:rPr>
              <w:t>48.2</w:t>
            </w:r>
          </w:p>
        </w:tc>
        <w:tc>
          <w:tcPr>
            <w:tcW w:w="850" w:type="dxa"/>
            <w:shd w:val="clear" w:color="auto" w:fill="auto"/>
          </w:tcPr>
          <w:p w14:paraId="12D4F5D3" w14:textId="0EFAD789" w:rsidR="00BE312F" w:rsidRPr="009F74FB" w:rsidRDefault="00BE312F" w:rsidP="00BE312F">
            <w:pPr>
              <w:jc w:val="center"/>
              <w:rPr>
                <w:sz w:val="18"/>
                <w:szCs w:val="18"/>
              </w:rPr>
            </w:pPr>
            <w:r>
              <w:rPr>
                <w:sz w:val="18"/>
                <w:szCs w:val="18"/>
              </w:rPr>
              <w:t>42.7</w:t>
            </w:r>
          </w:p>
        </w:tc>
        <w:tc>
          <w:tcPr>
            <w:tcW w:w="851" w:type="dxa"/>
            <w:shd w:val="clear" w:color="auto" w:fill="auto"/>
          </w:tcPr>
          <w:p w14:paraId="0EE75C6C" w14:textId="7F122A4C" w:rsidR="00BE312F" w:rsidRPr="009F74FB" w:rsidRDefault="00BE312F" w:rsidP="00BE312F">
            <w:pPr>
              <w:jc w:val="center"/>
              <w:rPr>
                <w:sz w:val="18"/>
                <w:szCs w:val="18"/>
              </w:rPr>
            </w:pPr>
            <w:r>
              <w:rPr>
                <w:sz w:val="18"/>
                <w:szCs w:val="18"/>
              </w:rPr>
              <w:t>44.8</w:t>
            </w:r>
          </w:p>
        </w:tc>
        <w:tc>
          <w:tcPr>
            <w:tcW w:w="992" w:type="dxa"/>
            <w:shd w:val="clear" w:color="auto" w:fill="auto"/>
          </w:tcPr>
          <w:p w14:paraId="5CD15A9F" w14:textId="75D8CA1C" w:rsidR="00BE312F" w:rsidRPr="009F74FB" w:rsidRDefault="00BE312F" w:rsidP="00BE312F">
            <w:pPr>
              <w:jc w:val="center"/>
              <w:rPr>
                <w:sz w:val="18"/>
                <w:szCs w:val="18"/>
              </w:rPr>
            </w:pPr>
            <w:r>
              <w:rPr>
                <w:sz w:val="18"/>
                <w:szCs w:val="18"/>
              </w:rPr>
              <w:t>53.4</w:t>
            </w:r>
          </w:p>
        </w:tc>
        <w:tc>
          <w:tcPr>
            <w:tcW w:w="1134" w:type="dxa"/>
            <w:shd w:val="clear" w:color="auto" w:fill="auto"/>
          </w:tcPr>
          <w:p w14:paraId="668E7939" w14:textId="631AA914" w:rsidR="00BE312F" w:rsidRPr="009F74FB" w:rsidRDefault="00BE312F" w:rsidP="00BE312F">
            <w:pPr>
              <w:jc w:val="center"/>
              <w:rPr>
                <w:sz w:val="18"/>
                <w:szCs w:val="18"/>
              </w:rPr>
            </w:pPr>
            <w:r>
              <w:rPr>
                <w:sz w:val="18"/>
                <w:szCs w:val="18"/>
              </w:rPr>
              <w:t>48.8</w:t>
            </w:r>
          </w:p>
        </w:tc>
        <w:tc>
          <w:tcPr>
            <w:tcW w:w="1276" w:type="dxa"/>
            <w:shd w:val="clear" w:color="auto" w:fill="auto"/>
          </w:tcPr>
          <w:p w14:paraId="02CD7C64" w14:textId="621D1A04"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029C566" w14:textId="52BD403F"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7D868EF4" w14:textId="03069BBB" w:rsidR="00BE312F" w:rsidRPr="009F74FB" w:rsidRDefault="00BE312F" w:rsidP="00BE312F">
            <w:pPr>
              <w:jc w:val="center"/>
              <w:rPr>
                <w:sz w:val="18"/>
                <w:szCs w:val="18"/>
              </w:rPr>
            </w:pPr>
            <w:r>
              <w:rPr>
                <w:sz w:val="18"/>
                <w:szCs w:val="18"/>
              </w:rPr>
              <w:t>42</w:t>
            </w:r>
          </w:p>
        </w:tc>
        <w:tc>
          <w:tcPr>
            <w:tcW w:w="1559" w:type="dxa"/>
            <w:shd w:val="clear" w:color="auto" w:fill="auto"/>
          </w:tcPr>
          <w:p w14:paraId="2E2720A0" w14:textId="0D0047F6" w:rsidR="00BE312F" w:rsidRPr="009F74FB" w:rsidRDefault="00BE312F" w:rsidP="00BE312F">
            <w:pPr>
              <w:rPr>
                <w:sz w:val="18"/>
                <w:szCs w:val="18"/>
              </w:rPr>
            </w:pPr>
            <w:r w:rsidRPr="009F74FB">
              <w:rPr>
                <w:sz w:val="18"/>
                <w:szCs w:val="18"/>
              </w:rPr>
              <w:t>Victorian Population Health Survey</w:t>
            </w:r>
          </w:p>
        </w:tc>
      </w:tr>
      <w:tr w:rsidR="00BE312F" w14:paraId="154E2559" w14:textId="77777777" w:rsidTr="00B86B02">
        <w:trPr>
          <w:cantSplit/>
        </w:trPr>
        <w:tc>
          <w:tcPr>
            <w:tcW w:w="2802" w:type="dxa"/>
            <w:shd w:val="clear" w:color="auto" w:fill="auto"/>
          </w:tcPr>
          <w:p w14:paraId="6C932F8A" w14:textId="77777777" w:rsidR="00BE312F" w:rsidRPr="003A1295" w:rsidRDefault="00BE312F" w:rsidP="00BE312F">
            <w:pPr>
              <w:rPr>
                <w:b/>
                <w:sz w:val="18"/>
                <w:szCs w:val="18"/>
              </w:rPr>
            </w:pPr>
            <w:r w:rsidRPr="003A1295">
              <w:rPr>
                <w:b/>
                <w:sz w:val="18"/>
                <w:szCs w:val="18"/>
              </w:rPr>
              <w:t>Serves per day of vegetables</w:t>
            </w:r>
          </w:p>
        </w:tc>
        <w:tc>
          <w:tcPr>
            <w:tcW w:w="1134" w:type="dxa"/>
            <w:shd w:val="clear" w:color="auto" w:fill="auto"/>
          </w:tcPr>
          <w:p w14:paraId="6593BCFD" w14:textId="77777777" w:rsidR="00BE312F" w:rsidRPr="00407DE7" w:rsidRDefault="00BE312F" w:rsidP="00BE312F">
            <w:pPr>
              <w:jc w:val="center"/>
              <w:rPr>
                <w:sz w:val="18"/>
                <w:szCs w:val="18"/>
              </w:rPr>
            </w:pPr>
            <w:r w:rsidRPr="00407DE7">
              <w:rPr>
                <w:sz w:val="18"/>
                <w:szCs w:val="18"/>
              </w:rPr>
              <w:t>Average</w:t>
            </w:r>
          </w:p>
        </w:tc>
        <w:tc>
          <w:tcPr>
            <w:tcW w:w="708" w:type="dxa"/>
            <w:shd w:val="clear" w:color="auto" w:fill="auto"/>
          </w:tcPr>
          <w:p w14:paraId="6FC6197D" w14:textId="3FAD6A85"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1DCCB99D" w14:textId="193632B3" w:rsidR="00BE312F" w:rsidRPr="009F74FB" w:rsidRDefault="00BE312F" w:rsidP="00BE312F">
            <w:pPr>
              <w:jc w:val="center"/>
              <w:rPr>
                <w:sz w:val="18"/>
                <w:szCs w:val="18"/>
              </w:rPr>
            </w:pPr>
            <w:r>
              <w:rPr>
                <w:sz w:val="18"/>
                <w:szCs w:val="18"/>
              </w:rPr>
              <w:t>1.9</w:t>
            </w:r>
          </w:p>
        </w:tc>
        <w:tc>
          <w:tcPr>
            <w:tcW w:w="851" w:type="dxa"/>
            <w:shd w:val="clear" w:color="auto" w:fill="auto"/>
          </w:tcPr>
          <w:p w14:paraId="51F97069" w14:textId="0BB71118" w:rsidR="00BE312F" w:rsidRPr="009F74FB" w:rsidRDefault="00BE312F" w:rsidP="00BE312F">
            <w:pPr>
              <w:jc w:val="center"/>
              <w:rPr>
                <w:sz w:val="18"/>
                <w:szCs w:val="18"/>
              </w:rPr>
            </w:pPr>
            <w:r>
              <w:rPr>
                <w:sz w:val="18"/>
                <w:szCs w:val="18"/>
              </w:rPr>
              <w:t>1.8</w:t>
            </w:r>
          </w:p>
        </w:tc>
        <w:tc>
          <w:tcPr>
            <w:tcW w:w="850" w:type="dxa"/>
            <w:shd w:val="clear" w:color="auto" w:fill="auto"/>
          </w:tcPr>
          <w:p w14:paraId="695A44B5" w14:textId="683E5766" w:rsidR="00BE312F" w:rsidRPr="009F74FB" w:rsidRDefault="00BE312F" w:rsidP="00BE312F">
            <w:pPr>
              <w:jc w:val="center"/>
              <w:rPr>
                <w:sz w:val="18"/>
                <w:szCs w:val="18"/>
              </w:rPr>
            </w:pPr>
            <w:r>
              <w:rPr>
                <w:sz w:val="18"/>
                <w:szCs w:val="18"/>
              </w:rPr>
              <w:t>1.8</w:t>
            </w:r>
          </w:p>
        </w:tc>
        <w:tc>
          <w:tcPr>
            <w:tcW w:w="851" w:type="dxa"/>
            <w:shd w:val="clear" w:color="auto" w:fill="auto"/>
          </w:tcPr>
          <w:p w14:paraId="470AC86B" w14:textId="7E228458" w:rsidR="00BE312F" w:rsidRPr="009F74FB" w:rsidRDefault="00BE312F" w:rsidP="00BE312F">
            <w:pPr>
              <w:jc w:val="center"/>
              <w:rPr>
                <w:sz w:val="18"/>
                <w:szCs w:val="18"/>
              </w:rPr>
            </w:pPr>
            <w:r>
              <w:rPr>
                <w:sz w:val="18"/>
                <w:szCs w:val="18"/>
              </w:rPr>
              <w:t>1.9</w:t>
            </w:r>
          </w:p>
        </w:tc>
        <w:tc>
          <w:tcPr>
            <w:tcW w:w="992" w:type="dxa"/>
            <w:shd w:val="clear" w:color="auto" w:fill="auto"/>
          </w:tcPr>
          <w:p w14:paraId="03B78399" w14:textId="5586F1B3" w:rsidR="00BE312F" w:rsidRPr="009F74FB" w:rsidRDefault="00BE312F" w:rsidP="00BE312F">
            <w:pPr>
              <w:jc w:val="center"/>
              <w:rPr>
                <w:sz w:val="18"/>
                <w:szCs w:val="18"/>
              </w:rPr>
            </w:pPr>
            <w:r w:rsidRPr="009F74FB">
              <w:rPr>
                <w:sz w:val="18"/>
                <w:szCs w:val="18"/>
              </w:rPr>
              <w:t>2.</w:t>
            </w:r>
            <w:r>
              <w:rPr>
                <w:sz w:val="18"/>
                <w:szCs w:val="18"/>
              </w:rPr>
              <w:t>0</w:t>
            </w:r>
          </w:p>
        </w:tc>
        <w:tc>
          <w:tcPr>
            <w:tcW w:w="1134" w:type="dxa"/>
            <w:shd w:val="clear" w:color="auto" w:fill="auto"/>
          </w:tcPr>
          <w:p w14:paraId="32402613" w14:textId="1EC55079" w:rsidR="00BE312F" w:rsidRPr="009F74FB" w:rsidRDefault="00BE312F" w:rsidP="00BE312F">
            <w:pPr>
              <w:jc w:val="center"/>
              <w:rPr>
                <w:sz w:val="18"/>
                <w:szCs w:val="18"/>
              </w:rPr>
            </w:pPr>
            <w:r>
              <w:rPr>
                <w:sz w:val="18"/>
                <w:szCs w:val="18"/>
              </w:rPr>
              <w:t>1.9</w:t>
            </w:r>
          </w:p>
        </w:tc>
        <w:tc>
          <w:tcPr>
            <w:tcW w:w="1276" w:type="dxa"/>
            <w:shd w:val="clear" w:color="auto" w:fill="auto"/>
          </w:tcPr>
          <w:p w14:paraId="62018828" w14:textId="018ABAA4"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6FD15DE4" w14:textId="32A58A53"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4E0BDB3B" w14:textId="77777777" w:rsidR="00BE312F" w:rsidRPr="009F74FB" w:rsidRDefault="00BE312F" w:rsidP="00BE312F">
            <w:pPr>
              <w:jc w:val="center"/>
              <w:rPr>
                <w:sz w:val="18"/>
                <w:szCs w:val="18"/>
              </w:rPr>
            </w:pPr>
            <w:r w:rsidRPr="009F74FB">
              <w:rPr>
                <w:sz w:val="18"/>
                <w:szCs w:val="18"/>
              </w:rPr>
              <w:t>2.2</w:t>
            </w:r>
          </w:p>
        </w:tc>
        <w:tc>
          <w:tcPr>
            <w:tcW w:w="1559" w:type="dxa"/>
            <w:shd w:val="clear" w:color="auto" w:fill="auto"/>
          </w:tcPr>
          <w:p w14:paraId="37E63363" w14:textId="0316BCC6" w:rsidR="00BE312F" w:rsidRPr="009F74FB" w:rsidRDefault="00BE312F" w:rsidP="00BE312F">
            <w:pPr>
              <w:rPr>
                <w:sz w:val="18"/>
                <w:szCs w:val="18"/>
              </w:rPr>
            </w:pPr>
            <w:r w:rsidRPr="009F74FB">
              <w:rPr>
                <w:sz w:val="18"/>
                <w:szCs w:val="18"/>
              </w:rPr>
              <w:t>Victorian Population Health Survey</w:t>
            </w:r>
          </w:p>
        </w:tc>
      </w:tr>
      <w:tr w:rsidR="00BE312F" w14:paraId="2EDA3E61" w14:textId="77777777" w:rsidTr="00B86B02">
        <w:trPr>
          <w:cantSplit/>
        </w:trPr>
        <w:tc>
          <w:tcPr>
            <w:tcW w:w="2802" w:type="dxa"/>
            <w:shd w:val="clear" w:color="auto" w:fill="auto"/>
          </w:tcPr>
          <w:p w14:paraId="71FB8CA3" w14:textId="77777777" w:rsidR="00BE312F" w:rsidRPr="003A1295" w:rsidRDefault="00BE312F" w:rsidP="00BE312F">
            <w:pPr>
              <w:rPr>
                <w:b/>
                <w:sz w:val="18"/>
                <w:szCs w:val="18"/>
              </w:rPr>
            </w:pPr>
            <w:r w:rsidRPr="003A1295">
              <w:rPr>
                <w:b/>
                <w:sz w:val="18"/>
                <w:szCs w:val="18"/>
              </w:rPr>
              <w:t xml:space="preserve">Fully Immunised Children </w:t>
            </w:r>
          </w:p>
        </w:tc>
        <w:tc>
          <w:tcPr>
            <w:tcW w:w="12899" w:type="dxa"/>
            <w:gridSpan w:val="12"/>
            <w:shd w:val="clear" w:color="auto" w:fill="auto"/>
          </w:tcPr>
          <w:p w14:paraId="5A4F4A17" w14:textId="77777777" w:rsidR="00BE312F" w:rsidRPr="009F74FB" w:rsidRDefault="00BE312F" w:rsidP="00BE312F">
            <w:pPr>
              <w:rPr>
                <w:sz w:val="18"/>
                <w:szCs w:val="18"/>
              </w:rPr>
            </w:pPr>
          </w:p>
        </w:tc>
      </w:tr>
      <w:tr w:rsidR="00BE312F" w14:paraId="6510E513" w14:textId="77777777" w:rsidTr="00B86B02">
        <w:trPr>
          <w:cantSplit/>
        </w:trPr>
        <w:tc>
          <w:tcPr>
            <w:tcW w:w="2802" w:type="dxa"/>
            <w:shd w:val="clear" w:color="auto" w:fill="auto"/>
          </w:tcPr>
          <w:p w14:paraId="0597E9E8" w14:textId="77777777" w:rsidR="00BE312F" w:rsidRPr="00302B45" w:rsidRDefault="00BE312F" w:rsidP="00BE312F">
            <w:pPr>
              <w:pStyle w:val="ListParagraph"/>
              <w:rPr>
                <w:b/>
                <w:sz w:val="18"/>
                <w:szCs w:val="18"/>
              </w:rPr>
            </w:pPr>
            <w:r w:rsidRPr="00302B45">
              <w:rPr>
                <w:b/>
                <w:sz w:val="18"/>
                <w:szCs w:val="18"/>
              </w:rPr>
              <w:t>12-15 months</w:t>
            </w:r>
          </w:p>
        </w:tc>
        <w:tc>
          <w:tcPr>
            <w:tcW w:w="1134" w:type="dxa"/>
            <w:shd w:val="clear" w:color="auto" w:fill="auto"/>
          </w:tcPr>
          <w:p w14:paraId="2FF51484"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820DE5F"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4FFFDB38" w14:textId="77777777" w:rsidR="00BE312F" w:rsidRPr="009F74FB" w:rsidRDefault="00BE312F" w:rsidP="00BE312F">
            <w:pPr>
              <w:jc w:val="center"/>
              <w:rPr>
                <w:sz w:val="18"/>
                <w:szCs w:val="18"/>
              </w:rPr>
            </w:pPr>
            <w:r>
              <w:rPr>
                <w:sz w:val="18"/>
                <w:szCs w:val="18"/>
              </w:rPr>
              <w:t>90.7</w:t>
            </w:r>
          </w:p>
        </w:tc>
        <w:tc>
          <w:tcPr>
            <w:tcW w:w="851" w:type="dxa"/>
            <w:shd w:val="clear" w:color="auto" w:fill="auto"/>
          </w:tcPr>
          <w:p w14:paraId="2589E516" w14:textId="77777777" w:rsidR="00BE312F" w:rsidRPr="009F74FB" w:rsidRDefault="00BE312F" w:rsidP="00BE312F">
            <w:pPr>
              <w:jc w:val="center"/>
              <w:rPr>
                <w:sz w:val="18"/>
                <w:szCs w:val="18"/>
              </w:rPr>
            </w:pPr>
            <w:r>
              <w:rPr>
                <w:sz w:val="18"/>
                <w:szCs w:val="18"/>
              </w:rPr>
              <w:t>91.3</w:t>
            </w:r>
          </w:p>
        </w:tc>
        <w:tc>
          <w:tcPr>
            <w:tcW w:w="850" w:type="dxa"/>
            <w:shd w:val="clear" w:color="auto" w:fill="auto"/>
          </w:tcPr>
          <w:p w14:paraId="36264C7E" w14:textId="77777777" w:rsidR="00BE312F" w:rsidRPr="009F74FB" w:rsidRDefault="00BE312F" w:rsidP="00BE312F">
            <w:pPr>
              <w:jc w:val="center"/>
              <w:rPr>
                <w:sz w:val="18"/>
                <w:szCs w:val="18"/>
              </w:rPr>
            </w:pPr>
            <w:r>
              <w:rPr>
                <w:sz w:val="18"/>
                <w:szCs w:val="18"/>
              </w:rPr>
              <w:t>89.8</w:t>
            </w:r>
          </w:p>
        </w:tc>
        <w:tc>
          <w:tcPr>
            <w:tcW w:w="851" w:type="dxa"/>
            <w:shd w:val="clear" w:color="auto" w:fill="auto"/>
          </w:tcPr>
          <w:p w14:paraId="76514CE5" w14:textId="77777777" w:rsidR="00BE312F" w:rsidRPr="009F74FB" w:rsidRDefault="00BE312F" w:rsidP="00BE312F">
            <w:pPr>
              <w:jc w:val="center"/>
              <w:rPr>
                <w:sz w:val="18"/>
                <w:szCs w:val="18"/>
              </w:rPr>
            </w:pPr>
            <w:r>
              <w:rPr>
                <w:sz w:val="18"/>
                <w:szCs w:val="18"/>
              </w:rPr>
              <w:t>90.5</w:t>
            </w:r>
          </w:p>
        </w:tc>
        <w:tc>
          <w:tcPr>
            <w:tcW w:w="992" w:type="dxa"/>
            <w:shd w:val="clear" w:color="auto" w:fill="auto"/>
          </w:tcPr>
          <w:p w14:paraId="27FFE634" w14:textId="77777777" w:rsidR="00BE312F" w:rsidRPr="009F74FB" w:rsidRDefault="00BE312F" w:rsidP="00BE312F">
            <w:pPr>
              <w:jc w:val="center"/>
              <w:rPr>
                <w:sz w:val="18"/>
                <w:szCs w:val="18"/>
              </w:rPr>
            </w:pPr>
            <w:r>
              <w:rPr>
                <w:sz w:val="18"/>
                <w:szCs w:val="18"/>
              </w:rPr>
              <w:t>90.9</w:t>
            </w:r>
          </w:p>
        </w:tc>
        <w:tc>
          <w:tcPr>
            <w:tcW w:w="1134" w:type="dxa"/>
            <w:shd w:val="clear" w:color="auto" w:fill="auto"/>
          </w:tcPr>
          <w:p w14:paraId="1F2F19DB" w14:textId="77777777" w:rsidR="00BE312F" w:rsidRPr="009F74FB" w:rsidRDefault="00BE312F" w:rsidP="00BE312F">
            <w:pPr>
              <w:jc w:val="center"/>
              <w:rPr>
                <w:sz w:val="18"/>
                <w:szCs w:val="18"/>
              </w:rPr>
            </w:pPr>
            <w:r>
              <w:rPr>
                <w:sz w:val="18"/>
                <w:szCs w:val="18"/>
              </w:rPr>
              <w:t>92.9</w:t>
            </w:r>
          </w:p>
        </w:tc>
        <w:tc>
          <w:tcPr>
            <w:tcW w:w="1276" w:type="dxa"/>
            <w:shd w:val="clear" w:color="auto" w:fill="auto"/>
          </w:tcPr>
          <w:p w14:paraId="6CFFAC8A"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78B1D00"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1EE44E03" w14:textId="77777777" w:rsidR="00BE312F" w:rsidRPr="009F74FB" w:rsidRDefault="00BE312F" w:rsidP="00BE312F">
            <w:pPr>
              <w:jc w:val="center"/>
              <w:rPr>
                <w:sz w:val="18"/>
                <w:szCs w:val="18"/>
              </w:rPr>
            </w:pPr>
            <w:r>
              <w:rPr>
                <w:sz w:val="18"/>
                <w:szCs w:val="18"/>
              </w:rPr>
              <w:t>91.2</w:t>
            </w:r>
          </w:p>
        </w:tc>
        <w:tc>
          <w:tcPr>
            <w:tcW w:w="1559" w:type="dxa"/>
            <w:shd w:val="clear" w:color="auto" w:fill="auto"/>
          </w:tcPr>
          <w:p w14:paraId="379187BB"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16E618F6" w14:textId="77777777" w:rsidTr="00B86B02">
        <w:trPr>
          <w:cantSplit/>
        </w:trPr>
        <w:tc>
          <w:tcPr>
            <w:tcW w:w="2802" w:type="dxa"/>
            <w:shd w:val="clear" w:color="auto" w:fill="auto"/>
          </w:tcPr>
          <w:p w14:paraId="5431096E" w14:textId="77777777" w:rsidR="00BE312F" w:rsidRPr="00302B45" w:rsidRDefault="00BE312F" w:rsidP="00BE312F">
            <w:pPr>
              <w:pStyle w:val="ListParagraph"/>
              <w:rPr>
                <w:b/>
                <w:sz w:val="18"/>
                <w:szCs w:val="18"/>
              </w:rPr>
            </w:pPr>
            <w:r w:rsidRPr="00302B45">
              <w:rPr>
                <w:b/>
                <w:sz w:val="18"/>
                <w:szCs w:val="18"/>
              </w:rPr>
              <w:t>24-27 months</w:t>
            </w:r>
          </w:p>
        </w:tc>
        <w:tc>
          <w:tcPr>
            <w:tcW w:w="1134" w:type="dxa"/>
            <w:shd w:val="clear" w:color="auto" w:fill="auto"/>
          </w:tcPr>
          <w:p w14:paraId="7843A0A4"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576B20E"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4599B44D" w14:textId="77777777" w:rsidR="00BE312F" w:rsidRPr="009F74FB" w:rsidRDefault="00BE312F" w:rsidP="00BE312F">
            <w:pPr>
              <w:jc w:val="center"/>
              <w:rPr>
                <w:sz w:val="18"/>
                <w:szCs w:val="18"/>
              </w:rPr>
            </w:pPr>
            <w:r>
              <w:rPr>
                <w:sz w:val="18"/>
                <w:szCs w:val="18"/>
              </w:rPr>
              <w:t>89.0</w:t>
            </w:r>
          </w:p>
        </w:tc>
        <w:tc>
          <w:tcPr>
            <w:tcW w:w="851" w:type="dxa"/>
            <w:shd w:val="clear" w:color="auto" w:fill="auto"/>
          </w:tcPr>
          <w:p w14:paraId="34A6D96C" w14:textId="77777777" w:rsidR="00BE312F" w:rsidRPr="009F74FB" w:rsidRDefault="00BE312F" w:rsidP="00BE312F">
            <w:pPr>
              <w:jc w:val="center"/>
              <w:rPr>
                <w:sz w:val="18"/>
                <w:szCs w:val="18"/>
              </w:rPr>
            </w:pPr>
            <w:r>
              <w:rPr>
                <w:sz w:val="18"/>
                <w:szCs w:val="18"/>
              </w:rPr>
              <w:t>89.9</w:t>
            </w:r>
          </w:p>
        </w:tc>
        <w:tc>
          <w:tcPr>
            <w:tcW w:w="850" w:type="dxa"/>
            <w:shd w:val="clear" w:color="auto" w:fill="auto"/>
          </w:tcPr>
          <w:p w14:paraId="7FEFC9D7" w14:textId="77777777" w:rsidR="00BE312F" w:rsidRPr="009F74FB" w:rsidRDefault="00BE312F" w:rsidP="00BE312F">
            <w:pPr>
              <w:jc w:val="center"/>
              <w:rPr>
                <w:sz w:val="18"/>
                <w:szCs w:val="18"/>
              </w:rPr>
            </w:pPr>
            <w:r>
              <w:rPr>
                <w:sz w:val="18"/>
                <w:szCs w:val="18"/>
              </w:rPr>
              <w:t>89.0</w:t>
            </w:r>
          </w:p>
        </w:tc>
        <w:tc>
          <w:tcPr>
            <w:tcW w:w="851" w:type="dxa"/>
            <w:shd w:val="clear" w:color="auto" w:fill="auto"/>
          </w:tcPr>
          <w:p w14:paraId="2D1F337E" w14:textId="77777777" w:rsidR="00BE312F" w:rsidRPr="009F74FB" w:rsidRDefault="00BE312F" w:rsidP="00BE312F">
            <w:pPr>
              <w:jc w:val="center"/>
              <w:rPr>
                <w:sz w:val="18"/>
                <w:szCs w:val="18"/>
              </w:rPr>
            </w:pPr>
            <w:r>
              <w:rPr>
                <w:sz w:val="18"/>
                <w:szCs w:val="18"/>
              </w:rPr>
              <w:t>89.5</w:t>
            </w:r>
          </w:p>
        </w:tc>
        <w:tc>
          <w:tcPr>
            <w:tcW w:w="992" w:type="dxa"/>
            <w:shd w:val="clear" w:color="auto" w:fill="auto"/>
          </w:tcPr>
          <w:p w14:paraId="21074251" w14:textId="77777777" w:rsidR="00BE312F" w:rsidRPr="009F74FB" w:rsidRDefault="00BE312F" w:rsidP="00BE312F">
            <w:pPr>
              <w:jc w:val="center"/>
              <w:rPr>
                <w:sz w:val="18"/>
                <w:szCs w:val="18"/>
              </w:rPr>
            </w:pPr>
            <w:r>
              <w:rPr>
                <w:sz w:val="18"/>
                <w:szCs w:val="18"/>
              </w:rPr>
              <w:t>90.0</w:t>
            </w:r>
          </w:p>
        </w:tc>
        <w:tc>
          <w:tcPr>
            <w:tcW w:w="1134" w:type="dxa"/>
            <w:shd w:val="clear" w:color="auto" w:fill="auto"/>
          </w:tcPr>
          <w:p w14:paraId="2E87D33A" w14:textId="77777777" w:rsidR="00BE312F" w:rsidRPr="009F74FB" w:rsidRDefault="00BE312F" w:rsidP="00BE312F">
            <w:pPr>
              <w:jc w:val="center"/>
              <w:rPr>
                <w:sz w:val="18"/>
                <w:szCs w:val="18"/>
              </w:rPr>
            </w:pPr>
            <w:r>
              <w:rPr>
                <w:sz w:val="18"/>
                <w:szCs w:val="18"/>
              </w:rPr>
              <w:t>9.2</w:t>
            </w:r>
          </w:p>
        </w:tc>
        <w:tc>
          <w:tcPr>
            <w:tcW w:w="1276" w:type="dxa"/>
            <w:shd w:val="clear" w:color="auto" w:fill="auto"/>
          </w:tcPr>
          <w:p w14:paraId="2BBF1B95"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5D91EFDB"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42AB7E66" w14:textId="77777777" w:rsidR="00BE312F" w:rsidRPr="009F74FB" w:rsidRDefault="00BE312F" w:rsidP="00BE312F">
            <w:pPr>
              <w:jc w:val="center"/>
              <w:rPr>
                <w:sz w:val="18"/>
                <w:szCs w:val="18"/>
              </w:rPr>
            </w:pPr>
            <w:r>
              <w:rPr>
                <w:sz w:val="18"/>
                <w:szCs w:val="18"/>
              </w:rPr>
              <w:t>89.6</w:t>
            </w:r>
          </w:p>
        </w:tc>
        <w:tc>
          <w:tcPr>
            <w:tcW w:w="1559" w:type="dxa"/>
            <w:shd w:val="clear" w:color="auto" w:fill="auto"/>
          </w:tcPr>
          <w:p w14:paraId="481CE0BA"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2A4A63EB" w14:textId="77777777" w:rsidTr="00B86B02">
        <w:trPr>
          <w:cantSplit/>
        </w:trPr>
        <w:tc>
          <w:tcPr>
            <w:tcW w:w="2802" w:type="dxa"/>
            <w:shd w:val="clear" w:color="auto" w:fill="auto"/>
          </w:tcPr>
          <w:p w14:paraId="14586398" w14:textId="77777777" w:rsidR="00BE312F" w:rsidRPr="00302B45" w:rsidRDefault="00BE312F" w:rsidP="00BE312F">
            <w:pPr>
              <w:pStyle w:val="ListParagraph"/>
              <w:rPr>
                <w:b/>
                <w:sz w:val="18"/>
                <w:szCs w:val="18"/>
              </w:rPr>
            </w:pPr>
            <w:r w:rsidRPr="00302B45">
              <w:rPr>
                <w:b/>
                <w:sz w:val="18"/>
                <w:szCs w:val="18"/>
              </w:rPr>
              <w:t>60-63 months</w:t>
            </w:r>
          </w:p>
        </w:tc>
        <w:tc>
          <w:tcPr>
            <w:tcW w:w="1134" w:type="dxa"/>
            <w:shd w:val="clear" w:color="auto" w:fill="auto"/>
          </w:tcPr>
          <w:p w14:paraId="1DF189F9"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646E16F"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78434034" w14:textId="77777777" w:rsidR="00BE312F" w:rsidRPr="009F74FB" w:rsidRDefault="00BE312F" w:rsidP="00BE312F">
            <w:pPr>
              <w:jc w:val="center"/>
              <w:rPr>
                <w:sz w:val="18"/>
                <w:szCs w:val="18"/>
              </w:rPr>
            </w:pPr>
            <w:r>
              <w:rPr>
                <w:sz w:val="18"/>
                <w:szCs w:val="18"/>
              </w:rPr>
              <w:t>92.4</w:t>
            </w:r>
          </w:p>
        </w:tc>
        <w:tc>
          <w:tcPr>
            <w:tcW w:w="851" w:type="dxa"/>
            <w:shd w:val="clear" w:color="auto" w:fill="auto"/>
          </w:tcPr>
          <w:p w14:paraId="470305C6" w14:textId="77777777" w:rsidR="00BE312F" w:rsidRPr="009F74FB" w:rsidRDefault="00BE312F" w:rsidP="00BE312F">
            <w:pPr>
              <w:jc w:val="center"/>
              <w:rPr>
                <w:sz w:val="18"/>
                <w:szCs w:val="18"/>
              </w:rPr>
            </w:pPr>
            <w:r>
              <w:rPr>
                <w:sz w:val="18"/>
                <w:szCs w:val="18"/>
              </w:rPr>
              <w:t>93.4</w:t>
            </w:r>
          </w:p>
        </w:tc>
        <w:tc>
          <w:tcPr>
            <w:tcW w:w="850" w:type="dxa"/>
            <w:shd w:val="clear" w:color="auto" w:fill="auto"/>
          </w:tcPr>
          <w:p w14:paraId="5A015292" w14:textId="77777777" w:rsidR="00BE312F" w:rsidRPr="009F74FB" w:rsidRDefault="00BE312F" w:rsidP="00BE312F">
            <w:pPr>
              <w:jc w:val="center"/>
              <w:rPr>
                <w:sz w:val="18"/>
                <w:szCs w:val="18"/>
              </w:rPr>
            </w:pPr>
            <w:r>
              <w:rPr>
                <w:sz w:val="18"/>
                <w:szCs w:val="18"/>
              </w:rPr>
              <w:t>94.2</w:t>
            </w:r>
          </w:p>
        </w:tc>
        <w:tc>
          <w:tcPr>
            <w:tcW w:w="851" w:type="dxa"/>
            <w:shd w:val="clear" w:color="auto" w:fill="auto"/>
          </w:tcPr>
          <w:p w14:paraId="7FC99C7A" w14:textId="77777777" w:rsidR="00BE312F" w:rsidRPr="009F74FB" w:rsidRDefault="00BE312F" w:rsidP="00BE312F">
            <w:pPr>
              <w:jc w:val="center"/>
              <w:rPr>
                <w:sz w:val="18"/>
                <w:szCs w:val="18"/>
              </w:rPr>
            </w:pPr>
            <w:r>
              <w:rPr>
                <w:sz w:val="18"/>
                <w:szCs w:val="18"/>
              </w:rPr>
              <w:t>93.4</w:t>
            </w:r>
          </w:p>
        </w:tc>
        <w:tc>
          <w:tcPr>
            <w:tcW w:w="992" w:type="dxa"/>
            <w:shd w:val="clear" w:color="auto" w:fill="auto"/>
          </w:tcPr>
          <w:p w14:paraId="7484F4AB" w14:textId="77777777" w:rsidR="00BE312F" w:rsidRPr="009F74FB" w:rsidRDefault="00BE312F" w:rsidP="00BE312F">
            <w:pPr>
              <w:jc w:val="center"/>
              <w:rPr>
                <w:sz w:val="18"/>
                <w:szCs w:val="18"/>
              </w:rPr>
            </w:pPr>
            <w:r>
              <w:rPr>
                <w:sz w:val="18"/>
                <w:szCs w:val="18"/>
              </w:rPr>
              <w:t>93.2</w:t>
            </w:r>
          </w:p>
        </w:tc>
        <w:tc>
          <w:tcPr>
            <w:tcW w:w="1134" w:type="dxa"/>
            <w:shd w:val="clear" w:color="auto" w:fill="auto"/>
          </w:tcPr>
          <w:p w14:paraId="2BAB4A2B" w14:textId="77777777" w:rsidR="00BE312F" w:rsidRPr="009F74FB" w:rsidRDefault="00BE312F" w:rsidP="00BE312F">
            <w:pPr>
              <w:jc w:val="center"/>
              <w:rPr>
                <w:sz w:val="18"/>
                <w:szCs w:val="18"/>
              </w:rPr>
            </w:pPr>
            <w:r>
              <w:rPr>
                <w:sz w:val="18"/>
                <w:szCs w:val="18"/>
              </w:rPr>
              <w:t>93.9</w:t>
            </w:r>
          </w:p>
        </w:tc>
        <w:tc>
          <w:tcPr>
            <w:tcW w:w="1276" w:type="dxa"/>
            <w:shd w:val="clear" w:color="auto" w:fill="auto"/>
          </w:tcPr>
          <w:p w14:paraId="65492BCF"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43229C62"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21D642EE" w14:textId="77777777" w:rsidR="00BE312F" w:rsidRPr="009F74FB" w:rsidRDefault="00BE312F" w:rsidP="00BE312F">
            <w:pPr>
              <w:jc w:val="center"/>
              <w:rPr>
                <w:sz w:val="18"/>
                <w:szCs w:val="18"/>
              </w:rPr>
            </w:pPr>
            <w:r>
              <w:rPr>
                <w:sz w:val="18"/>
                <w:szCs w:val="18"/>
              </w:rPr>
              <w:t>92.6</w:t>
            </w:r>
          </w:p>
        </w:tc>
        <w:tc>
          <w:tcPr>
            <w:tcW w:w="1559" w:type="dxa"/>
            <w:shd w:val="clear" w:color="auto" w:fill="auto"/>
          </w:tcPr>
          <w:p w14:paraId="33D26A72"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172E5C7A" w14:textId="77777777" w:rsidTr="00B86B02">
        <w:trPr>
          <w:cantSplit/>
        </w:trPr>
        <w:tc>
          <w:tcPr>
            <w:tcW w:w="2802" w:type="dxa"/>
            <w:shd w:val="clear" w:color="auto" w:fill="auto"/>
          </w:tcPr>
          <w:p w14:paraId="02E7F34F" w14:textId="77777777" w:rsidR="00BE312F" w:rsidRPr="003A1295" w:rsidRDefault="00BE312F" w:rsidP="00BE312F">
            <w:pPr>
              <w:rPr>
                <w:b/>
                <w:sz w:val="18"/>
                <w:szCs w:val="18"/>
              </w:rPr>
            </w:pPr>
            <w:r w:rsidRPr="003A1295">
              <w:rPr>
                <w:b/>
                <w:sz w:val="18"/>
                <w:szCs w:val="18"/>
              </w:rPr>
              <w:t xml:space="preserve">Lifetime risk of alcohol-related harm </w:t>
            </w:r>
          </w:p>
        </w:tc>
        <w:tc>
          <w:tcPr>
            <w:tcW w:w="1134" w:type="dxa"/>
            <w:shd w:val="clear" w:color="auto" w:fill="auto"/>
          </w:tcPr>
          <w:p w14:paraId="176DD560"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B9F75C7" w14:textId="2B9EE657" w:rsidR="00BE312F" w:rsidRPr="008047EA" w:rsidRDefault="00BE312F" w:rsidP="00BE312F">
            <w:pPr>
              <w:jc w:val="center"/>
              <w:rPr>
                <w:sz w:val="18"/>
                <w:szCs w:val="18"/>
              </w:rPr>
            </w:pPr>
            <w:r w:rsidRPr="008047EA">
              <w:rPr>
                <w:sz w:val="18"/>
                <w:szCs w:val="18"/>
              </w:rPr>
              <w:t>201</w:t>
            </w:r>
            <w:r>
              <w:rPr>
                <w:sz w:val="18"/>
                <w:szCs w:val="18"/>
              </w:rPr>
              <w:t>7</w:t>
            </w:r>
          </w:p>
        </w:tc>
        <w:tc>
          <w:tcPr>
            <w:tcW w:w="1134" w:type="dxa"/>
            <w:shd w:val="clear" w:color="auto" w:fill="DBE5F1" w:themeFill="accent1" w:themeFillTint="33"/>
          </w:tcPr>
          <w:p w14:paraId="5F764316" w14:textId="65DECE69" w:rsidR="00BE312F" w:rsidRPr="008047EA" w:rsidRDefault="00BE312F" w:rsidP="00BE312F">
            <w:pPr>
              <w:jc w:val="center"/>
              <w:rPr>
                <w:sz w:val="18"/>
                <w:szCs w:val="18"/>
              </w:rPr>
            </w:pPr>
            <w:r w:rsidRPr="008047EA">
              <w:rPr>
                <w:sz w:val="18"/>
                <w:szCs w:val="18"/>
              </w:rPr>
              <w:t>49.2</w:t>
            </w:r>
          </w:p>
        </w:tc>
        <w:tc>
          <w:tcPr>
            <w:tcW w:w="851" w:type="dxa"/>
            <w:shd w:val="clear" w:color="auto" w:fill="auto"/>
          </w:tcPr>
          <w:p w14:paraId="56F87D21" w14:textId="61EBAF5C" w:rsidR="00BE312F" w:rsidRPr="008047EA" w:rsidRDefault="00BE312F" w:rsidP="00BE312F">
            <w:pPr>
              <w:jc w:val="center"/>
              <w:rPr>
                <w:sz w:val="18"/>
                <w:szCs w:val="18"/>
              </w:rPr>
            </w:pPr>
            <w:r w:rsidRPr="008047EA">
              <w:rPr>
                <w:sz w:val="18"/>
                <w:szCs w:val="18"/>
              </w:rPr>
              <w:t>53.1</w:t>
            </w:r>
          </w:p>
        </w:tc>
        <w:tc>
          <w:tcPr>
            <w:tcW w:w="850" w:type="dxa"/>
            <w:shd w:val="clear" w:color="auto" w:fill="auto"/>
          </w:tcPr>
          <w:p w14:paraId="15E54889" w14:textId="5D5A814F" w:rsidR="00BE312F" w:rsidRPr="008047EA" w:rsidRDefault="00BE312F" w:rsidP="00BE312F">
            <w:pPr>
              <w:jc w:val="center"/>
              <w:rPr>
                <w:sz w:val="18"/>
                <w:szCs w:val="18"/>
              </w:rPr>
            </w:pPr>
            <w:r w:rsidRPr="008047EA">
              <w:rPr>
                <w:sz w:val="18"/>
                <w:szCs w:val="18"/>
              </w:rPr>
              <w:t>50.7</w:t>
            </w:r>
          </w:p>
        </w:tc>
        <w:tc>
          <w:tcPr>
            <w:tcW w:w="851" w:type="dxa"/>
            <w:shd w:val="clear" w:color="auto" w:fill="auto"/>
          </w:tcPr>
          <w:p w14:paraId="181C78AD" w14:textId="7C3A79A2" w:rsidR="00BE312F" w:rsidRPr="008047EA" w:rsidRDefault="00BE312F" w:rsidP="00BE312F">
            <w:pPr>
              <w:jc w:val="center"/>
              <w:rPr>
                <w:sz w:val="18"/>
                <w:szCs w:val="18"/>
              </w:rPr>
            </w:pPr>
            <w:r w:rsidRPr="008047EA">
              <w:rPr>
                <w:sz w:val="18"/>
                <w:szCs w:val="18"/>
              </w:rPr>
              <w:t>52.5</w:t>
            </w:r>
          </w:p>
        </w:tc>
        <w:tc>
          <w:tcPr>
            <w:tcW w:w="992" w:type="dxa"/>
            <w:shd w:val="clear" w:color="auto" w:fill="auto"/>
          </w:tcPr>
          <w:p w14:paraId="174E5493" w14:textId="7CF7301B" w:rsidR="00BE312F" w:rsidRPr="008047EA" w:rsidRDefault="00BE312F" w:rsidP="00BE312F">
            <w:pPr>
              <w:jc w:val="center"/>
              <w:rPr>
                <w:sz w:val="18"/>
                <w:szCs w:val="18"/>
              </w:rPr>
            </w:pPr>
            <w:r w:rsidRPr="008047EA">
              <w:rPr>
                <w:sz w:val="18"/>
                <w:szCs w:val="18"/>
              </w:rPr>
              <w:t>60.7</w:t>
            </w:r>
          </w:p>
        </w:tc>
        <w:tc>
          <w:tcPr>
            <w:tcW w:w="1134" w:type="dxa"/>
            <w:shd w:val="clear" w:color="auto" w:fill="auto"/>
          </w:tcPr>
          <w:p w14:paraId="330F4912" w14:textId="62270C75" w:rsidR="00BE312F" w:rsidRPr="008047EA" w:rsidRDefault="00BE312F" w:rsidP="00BE312F">
            <w:pPr>
              <w:jc w:val="center"/>
              <w:rPr>
                <w:sz w:val="18"/>
                <w:szCs w:val="18"/>
              </w:rPr>
            </w:pPr>
            <w:r w:rsidRPr="008047EA">
              <w:rPr>
                <w:sz w:val="18"/>
                <w:szCs w:val="18"/>
              </w:rPr>
              <w:t>47.8</w:t>
            </w:r>
          </w:p>
        </w:tc>
        <w:tc>
          <w:tcPr>
            <w:tcW w:w="1276" w:type="dxa"/>
            <w:shd w:val="clear" w:color="auto" w:fill="auto"/>
          </w:tcPr>
          <w:p w14:paraId="6C72FDD2" w14:textId="37ABC0F5"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28049AB" w14:textId="033DBE85"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5E96D9A5" w14:textId="294FFB73" w:rsidR="00BE312F" w:rsidRPr="008047EA" w:rsidRDefault="00BE312F" w:rsidP="00BE312F">
            <w:pPr>
              <w:jc w:val="center"/>
              <w:rPr>
                <w:sz w:val="18"/>
                <w:szCs w:val="18"/>
              </w:rPr>
            </w:pPr>
            <w:r w:rsidRPr="008047EA">
              <w:rPr>
                <w:sz w:val="18"/>
                <w:szCs w:val="18"/>
              </w:rPr>
              <w:t>59.5</w:t>
            </w:r>
          </w:p>
        </w:tc>
        <w:tc>
          <w:tcPr>
            <w:tcW w:w="1559" w:type="dxa"/>
            <w:shd w:val="clear" w:color="auto" w:fill="auto"/>
          </w:tcPr>
          <w:p w14:paraId="5C287571" w14:textId="595EF599" w:rsidR="00BE312F" w:rsidRPr="009F74FB" w:rsidRDefault="00BE312F" w:rsidP="00BE312F">
            <w:pPr>
              <w:rPr>
                <w:sz w:val="18"/>
                <w:szCs w:val="18"/>
              </w:rPr>
            </w:pPr>
            <w:r w:rsidRPr="009F74FB">
              <w:rPr>
                <w:sz w:val="18"/>
                <w:szCs w:val="18"/>
              </w:rPr>
              <w:t>Victorian Population Health Survey</w:t>
            </w:r>
          </w:p>
        </w:tc>
      </w:tr>
      <w:tr w:rsidR="00BE312F" w14:paraId="464C2FEA" w14:textId="77777777" w:rsidTr="00B86B02">
        <w:trPr>
          <w:cantSplit/>
        </w:trPr>
        <w:tc>
          <w:tcPr>
            <w:tcW w:w="2802" w:type="dxa"/>
            <w:shd w:val="clear" w:color="auto" w:fill="auto"/>
          </w:tcPr>
          <w:p w14:paraId="689E616D" w14:textId="50AFC46E" w:rsidR="00BE312F" w:rsidRPr="003A1295" w:rsidRDefault="00BE312F" w:rsidP="00BE312F">
            <w:pPr>
              <w:rPr>
                <w:b/>
                <w:sz w:val="18"/>
                <w:szCs w:val="18"/>
              </w:rPr>
            </w:pPr>
            <w:r>
              <w:rPr>
                <w:b/>
                <w:sz w:val="18"/>
                <w:szCs w:val="18"/>
              </w:rPr>
              <w:t>Daily</w:t>
            </w:r>
            <w:r w:rsidRPr="003A1295">
              <w:rPr>
                <w:b/>
                <w:sz w:val="18"/>
                <w:szCs w:val="18"/>
              </w:rPr>
              <w:t xml:space="preserve"> smokers</w:t>
            </w:r>
          </w:p>
        </w:tc>
        <w:tc>
          <w:tcPr>
            <w:tcW w:w="1134" w:type="dxa"/>
            <w:shd w:val="clear" w:color="auto" w:fill="auto"/>
          </w:tcPr>
          <w:p w14:paraId="1F0C79C7"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3CA87F57" w14:textId="57583901" w:rsidR="00BE312F" w:rsidRPr="008047EA" w:rsidRDefault="00BE312F" w:rsidP="00BE312F">
            <w:pPr>
              <w:jc w:val="center"/>
              <w:rPr>
                <w:sz w:val="18"/>
                <w:szCs w:val="18"/>
              </w:rPr>
            </w:pPr>
            <w:r w:rsidRPr="008047EA">
              <w:rPr>
                <w:sz w:val="18"/>
                <w:szCs w:val="18"/>
              </w:rPr>
              <w:t>201</w:t>
            </w:r>
            <w:r>
              <w:rPr>
                <w:sz w:val="18"/>
                <w:szCs w:val="18"/>
              </w:rPr>
              <w:t>7</w:t>
            </w:r>
          </w:p>
        </w:tc>
        <w:tc>
          <w:tcPr>
            <w:tcW w:w="1134" w:type="dxa"/>
            <w:shd w:val="clear" w:color="auto" w:fill="DBE5F1" w:themeFill="accent1" w:themeFillTint="33"/>
          </w:tcPr>
          <w:p w14:paraId="272A015A" w14:textId="7C4655ED" w:rsidR="00BE312F" w:rsidRPr="008047EA" w:rsidRDefault="00BE312F" w:rsidP="00BE312F">
            <w:pPr>
              <w:jc w:val="center"/>
              <w:rPr>
                <w:sz w:val="18"/>
                <w:szCs w:val="18"/>
              </w:rPr>
            </w:pPr>
            <w:r w:rsidRPr="008047EA">
              <w:rPr>
                <w:sz w:val="18"/>
                <w:szCs w:val="18"/>
              </w:rPr>
              <w:t>15.4</w:t>
            </w:r>
          </w:p>
        </w:tc>
        <w:tc>
          <w:tcPr>
            <w:tcW w:w="851" w:type="dxa"/>
            <w:shd w:val="clear" w:color="auto" w:fill="auto"/>
          </w:tcPr>
          <w:p w14:paraId="11829DE2" w14:textId="1702B27C" w:rsidR="00BE312F" w:rsidRPr="008047EA" w:rsidRDefault="00BE312F" w:rsidP="00BE312F">
            <w:pPr>
              <w:jc w:val="center"/>
              <w:rPr>
                <w:sz w:val="18"/>
                <w:szCs w:val="18"/>
              </w:rPr>
            </w:pPr>
            <w:r w:rsidRPr="008047EA">
              <w:rPr>
                <w:sz w:val="18"/>
                <w:szCs w:val="18"/>
              </w:rPr>
              <w:t>18.5</w:t>
            </w:r>
          </w:p>
        </w:tc>
        <w:tc>
          <w:tcPr>
            <w:tcW w:w="850" w:type="dxa"/>
            <w:shd w:val="clear" w:color="auto" w:fill="auto"/>
          </w:tcPr>
          <w:p w14:paraId="5AEFA5D1" w14:textId="79CC4CC9" w:rsidR="00BE312F" w:rsidRPr="008047EA" w:rsidRDefault="00BE312F" w:rsidP="00BE312F">
            <w:pPr>
              <w:jc w:val="center"/>
              <w:rPr>
                <w:sz w:val="18"/>
                <w:szCs w:val="18"/>
              </w:rPr>
            </w:pPr>
            <w:r w:rsidRPr="008047EA">
              <w:rPr>
                <w:sz w:val="18"/>
                <w:szCs w:val="18"/>
              </w:rPr>
              <w:t>17.2</w:t>
            </w:r>
          </w:p>
        </w:tc>
        <w:tc>
          <w:tcPr>
            <w:tcW w:w="851" w:type="dxa"/>
            <w:shd w:val="clear" w:color="auto" w:fill="auto"/>
          </w:tcPr>
          <w:p w14:paraId="36B91E0A" w14:textId="06AFCFFB" w:rsidR="00BE312F" w:rsidRPr="008047EA" w:rsidRDefault="00BE312F" w:rsidP="00BE312F">
            <w:pPr>
              <w:jc w:val="center"/>
              <w:rPr>
                <w:sz w:val="18"/>
                <w:szCs w:val="18"/>
              </w:rPr>
            </w:pPr>
            <w:r w:rsidRPr="008047EA">
              <w:rPr>
                <w:sz w:val="18"/>
                <w:szCs w:val="18"/>
              </w:rPr>
              <w:t>10.9</w:t>
            </w:r>
          </w:p>
        </w:tc>
        <w:tc>
          <w:tcPr>
            <w:tcW w:w="992" w:type="dxa"/>
            <w:shd w:val="clear" w:color="auto" w:fill="auto"/>
          </w:tcPr>
          <w:p w14:paraId="76C23AAC" w14:textId="7365C254" w:rsidR="00BE312F" w:rsidRPr="008047EA" w:rsidRDefault="00BE312F" w:rsidP="00BE312F">
            <w:pPr>
              <w:jc w:val="center"/>
              <w:rPr>
                <w:sz w:val="18"/>
                <w:szCs w:val="18"/>
              </w:rPr>
            </w:pPr>
            <w:r w:rsidRPr="008047EA">
              <w:rPr>
                <w:sz w:val="18"/>
                <w:szCs w:val="18"/>
              </w:rPr>
              <w:t>13.2</w:t>
            </w:r>
          </w:p>
        </w:tc>
        <w:tc>
          <w:tcPr>
            <w:tcW w:w="1134" w:type="dxa"/>
            <w:shd w:val="clear" w:color="auto" w:fill="auto"/>
          </w:tcPr>
          <w:p w14:paraId="1451DEE9" w14:textId="369B2E41" w:rsidR="00BE312F" w:rsidRPr="008047EA" w:rsidRDefault="00BE312F" w:rsidP="00BE312F">
            <w:pPr>
              <w:jc w:val="center"/>
              <w:rPr>
                <w:sz w:val="18"/>
                <w:szCs w:val="18"/>
              </w:rPr>
            </w:pPr>
            <w:r w:rsidRPr="008047EA">
              <w:rPr>
                <w:sz w:val="18"/>
                <w:szCs w:val="18"/>
              </w:rPr>
              <w:t>18.4</w:t>
            </w:r>
          </w:p>
        </w:tc>
        <w:tc>
          <w:tcPr>
            <w:tcW w:w="1276" w:type="dxa"/>
            <w:shd w:val="clear" w:color="auto" w:fill="auto"/>
          </w:tcPr>
          <w:p w14:paraId="23E13F07" w14:textId="3A04D1D6"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33BB3BB" w14:textId="49948843"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746ACBA5" w14:textId="5CE06CD6" w:rsidR="00BE312F" w:rsidRPr="008047EA" w:rsidRDefault="00BE312F" w:rsidP="00BE312F">
            <w:pPr>
              <w:jc w:val="center"/>
              <w:rPr>
                <w:sz w:val="18"/>
                <w:szCs w:val="18"/>
              </w:rPr>
            </w:pPr>
            <w:r w:rsidRPr="008047EA">
              <w:rPr>
                <w:sz w:val="18"/>
                <w:szCs w:val="18"/>
              </w:rPr>
              <w:t>12.4</w:t>
            </w:r>
          </w:p>
        </w:tc>
        <w:tc>
          <w:tcPr>
            <w:tcW w:w="1559" w:type="dxa"/>
            <w:shd w:val="clear" w:color="auto" w:fill="auto"/>
          </w:tcPr>
          <w:p w14:paraId="40137A6B" w14:textId="0E985E3E" w:rsidR="00BE312F" w:rsidRPr="009F74FB" w:rsidRDefault="00BE312F" w:rsidP="00BE312F">
            <w:pPr>
              <w:rPr>
                <w:sz w:val="18"/>
                <w:szCs w:val="18"/>
              </w:rPr>
            </w:pPr>
            <w:r w:rsidRPr="009F74FB">
              <w:rPr>
                <w:sz w:val="18"/>
                <w:szCs w:val="18"/>
              </w:rPr>
              <w:t>Victorian Population Health Survey</w:t>
            </w:r>
          </w:p>
        </w:tc>
      </w:tr>
      <w:tr w:rsidR="00BE312F" w14:paraId="42B2A697" w14:textId="77777777" w:rsidTr="00B86B02">
        <w:trPr>
          <w:cantSplit/>
        </w:trPr>
        <w:tc>
          <w:tcPr>
            <w:tcW w:w="2802" w:type="dxa"/>
            <w:shd w:val="clear" w:color="auto" w:fill="auto"/>
          </w:tcPr>
          <w:p w14:paraId="73D70410" w14:textId="77777777" w:rsidR="00BE312F" w:rsidRPr="003A1295" w:rsidRDefault="00BE312F" w:rsidP="00BE312F">
            <w:pPr>
              <w:rPr>
                <w:b/>
                <w:sz w:val="18"/>
                <w:szCs w:val="18"/>
              </w:rPr>
            </w:pPr>
            <w:r w:rsidRPr="003A1295">
              <w:rPr>
                <w:b/>
                <w:sz w:val="18"/>
                <w:szCs w:val="18"/>
              </w:rPr>
              <w:t xml:space="preserve">Lifetime prevalence of depression or anxiety </w:t>
            </w:r>
          </w:p>
        </w:tc>
        <w:tc>
          <w:tcPr>
            <w:tcW w:w="1134" w:type="dxa"/>
            <w:shd w:val="clear" w:color="auto" w:fill="auto"/>
          </w:tcPr>
          <w:p w14:paraId="1AC3D4C6"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5C66640" w14:textId="6A516A63"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074D998B" w14:textId="3C4477AA" w:rsidR="00BE312F" w:rsidRPr="008047EA" w:rsidRDefault="00BE312F" w:rsidP="00BE312F">
            <w:pPr>
              <w:jc w:val="center"/>
              <w:rPr>
                <w:sz w:val="18"/>
                <w:szCs w:val="18"/>
              </w:rPr>
            </w:pPr>
            <w:r w:rsidRPr="008047EA">
              <w:rPr>
                <w:sz w:val="18"/>
                <w:szCs w:val="18"/>
              </w:rPr>
              <w:t>25.9</w:t>
            </w:r>
          </w:p>
        </w:tc>
        <w:tc>
          <w:tcPr>
            <w:tcW w:w="851" w:type="dxa"/>
            <w:shd w:val="clear" w:color="auto" w:fill="auto"/>
          </w:tcPr>
          <w:p w14:paraId="47081960" w14:textId="4DDC0251" w:rsidR="00BE312F" w:rsidRPr="008047EA" w:rsidRDefault="00BE312F" w:rsidP="00BE312F">
            <w:pPr>
              <w:jc w:val="center"/>
              <w:rPr>
                <w:sz w:val="18"/>
                <w:szCs w:val="18"/>
              </w:rPr>
            </w:pPr>
            <w:r w:rsidRPr="008047EA">
              <w:rPr>
                <w:sz w:val="18"/>
                <w:szCs w:val="18"/>
              </w:rPr>
              <w:t>31.5</w:t>
            </w:r>
          </w:p>
        </w:tc>
        <w:tc>
          <w:tcPr>
            <w:tcW w:w="850" w:type="dxa"/>
            <w:shd w:val="clear" w:color="auto" w:fill="auto"/>
          </w:tcPr>
          <w:p w14:paraId="1CC25457" w14:textId="3501E81C" w:rsidR="00BE312F" w:rsidRPr="008047EA" w:rsidRDefault="00BE312F" w:rsidP="00BE312F">
            <w:pPr>
              <w:jc w:val="center"/>
              <w:rPr>
                <w:sz w:val="18"/>
                <w:szCs w:val="18"/>
              </w:rPr>
            </w:pPr>
            <w:r w:rsidRPr="008047EA">
              <w:rPr>
                <w:sz w:val="18"/>
                <w:szCs w:val="18"/>
              </w:rPr>
              <w:t>28.2</w:t>
            </w:r>
          </w:p>
        </w:tc>
        <w:tc>
          <w:tcPr>
            <w:tcW w:w="851" w:type="dxa"/>
            <w:shd w:val="clear" w:color="auto" w:fill="auto"/>
          </w:tcPr>
          <w:p w14:paraId="662A46A0" w14:textId="1640EF1A" w:rsidR="00BE312F" w:rsidRPr="008047EA" w:rsidRDefault="00BE312F" w:rsidP="00BE312F">
            <w:pPr>
              <w:jc w:val="center"/>
              <w:rPr>
                <w:sz w:val="18"/>
                <w:szCs w:val="18"/>
              </w:rPr>
            </w:pPr>
            <w:r w:rsidRPr="008047EA">
              <w:rPr>
                <w:sz w:val="18"/>
                <w:szCs w:val="18"/>
              </w:rPr>
              <w:t>27.0</w:t>
            </w:r>
          </w:p>
        </w:tc>
        <w:tc>
          <w:tcPr>
            <w:tcW w:w="992" w:type="dxa"/>
            <w:shd w:val="clear" w:color="auto" w:fill="auto"/>
          </w:tcPr>
          <w:p w14:paraId="7EE44ABA" w14:textId="22A8DDBA" w:rsidR="00BE312F" w:rsidRPr="008047EA" w:rsidRDefault="00BE312F" w:rsidP="00BE312F">
            <w:pPr>
              <w:jc w:val="center"/>
              <w:rPr>
                <w:sz w:val="18"/>
                <w:szCs w:val="18"/>
              </w:rPr>
            </w:pPr>
            <w:r w:rsidRPr="008047EA">
              <w:rPr>
                <w:sz w:val="18"/>
                <w:szCs w:val="18"/>
              </w:rPr>
              <w:t>29.8</w:t>
            </w:r>
          </w:p>
        </w:tc>
        <w:tc>
          <w:tcPr>
            <w:tcW w:w="1134" w:type="dxa"/>
            <w:shd w:val="clear" w:color="auto" w:fill="auto"/>
          </w:tcPr>
          <w:p w14:paraId="1713C346" w14:textId="441D215E" w:rsidR="00BE312F" w:rsidRPr="008047EA" w:rsidRDefault="00BE312F" w:rsidP="00BE312F">
            <w:pPr>
              <w:jc w:val="center"/>
              <w:rPr>
                <w:sz w:val="18"/>
                <w:szCs w:val="18"/>
              </w:rPr>
            </w:pPr>
            <w:r w:rsidRPr="008047EA">
              <w:rPr>
                <w:sz w:val="18"/>
                <w:szCs w:val="18"/>
              </w:rPr>
              <w:t>32.3</w:t>
            </w:r>
          </w:p>
        </w:tc>
        <w:tc>
          <w:tcPr>
            <w:tcW w:w="1276" w:type="dxa"/>
            <w:shd w:val="clear" w:color="auto" w:fill="auto"/>
          </w:tcPr>
          <w:p w14:paraId="6C371816" w14:textId="5338BF40"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8A40505" w14:textId="140F07FF"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67616290" w14:textId="25E1FED9" w:rsidR="00BE312F" w:rsidRPr="008047EA" w:rsidRDefault="00BE312F" w:rsidP="00BE312F">
            <w:pPr>
              <w:jc w:val="center"/>
              <w:rPr>
                <w:sz w:val="18"/>
                <w:szCs w:val="18"/>
              </w:rPr>
            </w:pPr>
            <w:r w:rsidRPr="008047EA">
              <w:rPr>
                <w:sz w:val="18"/>
                <w:szCs w:val="18"/>
              </w:rPr>
              <w:t>27.4</w:t>
            </w:r>
          </w:p>
        </w:tc>
        <w:tc>
          <w:tcPr>
            <w:tcW w:w="1559" w:type="dxa"/>
            <w:shd w:val="clear" w:color="auto" w:fill="auto"/>
          </w:tcPr>
          <w:p w14:paraId="1E0F0EAC" w14:textId="4C6A303D" w:rsidR="00BE312F" w:rsidRPr="009F74FB" w:rsidRDefault="00BE312F" w:rsidP="00BE312F">
            <w:pPr>
              <w:rPr>
                <w:sz w:val="18"/>
                <w:szCs w:val="18"/>
              </w:rPr>
            </w:pPr>
            <w:r w:rsidRPr="009F74FB">
              <w:rPr>
                <w:sz w:val="18"/>
                <w:szCs w:val="18"/>
              </w:rPr>
              <w:t>Victorian population Health Survey 201</w:t>
            </w:r>
            <w:r>
              <w:rPr>
                <w:sz w:val="18"/>
                <w:szCs w:val="18"/>
              </w:rPr>
              <w:t>7</w:t>
            </w:r>
          </w:p>
        </w:tc>
      </w:tr>
      <w:tr w:rsidR="00BE312F" w14:paraId="3FB6631C" w14:textId="77777777" w:rsidTr="00B86B02">
        <w:trPr>
          <w:cantSplit/>
        </w:trPr>
        <w:tc>
          <w:tcPr>
            <w:tcW w:w="2802" w:type="dxa"/>
            <w:shd w:val="clear" w:color="auto" w:fill="auto"/>
          </w:tcPr>
          <w:p w14:paraId="5AADBAFB" w14:textId="77777777" w:rsidR="00BE312F" w:rsidRPr="006355CB" w:rsidRDefault="00BE312F" w:rsidP="00BE312F">
            <w:pPr>
              <w:rPr>
                <w:b/>
                <w:sz w:val="18"/>
                <w:szCs w:val="18"/>
              </w:rPr>
            </w:pPr>
            <w:r w:rsidRPr="006355CB">
              <w:rPr>
                <w:b/>
                <w:sz w:val="18"/>
                <w:szCs w:val="18"/>
              </w:rPr>
              <w:t xml:space="preserve">Electronic gaming machines </w:t>
            </w:r>
          </w:p>
        </w:tc>
        <w:tc>
          <w:tcPr>
            <w:tcW w:w="1134" w:type="dxa"/>
            <w:shd w:val="clear" w:color="auto" w:fill="auto"/>
          </w:tcPr>
          <w:p w14:paraId="55EB1E00" w14:textId="77777777" w:rsidR="00BE312F" w:rsidRPr="00BC6D0F" w:rsidRDefault="00BE312F" w:rsidP="00BE312F">
            <w:pPr>
              <w:jc w:val="center"/>
              <w:rPr>
                <w:sz w:val="18"/>
                <w:szCs w:val="18"/>
              </w:rPr>
            </w:pPr>
            <w:r w:rsidRPr="00BC6D0F">
              <w:rPr>
                <w:sz w:val="18"/>
                <w:szCs w:val="18"/>
              </w:rPr>
              <w:t>No. per 1,000 adults</w:t>
            </w:r>
          </w:p>
        </w:tc>
        <w:tc>
          <w:tcPr>
            <w:tcW w:w="708" w:type="dxa"/>
            <w:shd w:val="clear" w:color="auto" w:fill="auto"/>
          </w:tcPr>
          <w:p w14:paraId="37EAD8A4" w14:textId="390A5F48" w:rsidR="00BE312F" w:rsidRPr="00BC6D0F" w:rsidRDefault="00BE312F" w:rsidP="00BE312F">
            <w:pPr>
              <w:jc w:val="center"/>
              <w:rPr>
                <w:sz w:val="18"/>
                <w:szCs w:val="18"/>
              </w:rPr>
            </w:pPr>
            <w:r w:rsidRPr="00BC6D0F">
              <w:rPr>
                <w:sz w:val="18"/>
                <w:szCs w:val="18"/>
              </w:rPr>
              <w:t>201</w:t>
            </w:r>
            <w:r w:rsidR="00DD469D">
              <w:rPr>
                <w:sz w:val="18"/>
                <w:szCs w:val="18"/>
              </w:rPr>
              <w:t>9</w:t>
            </w:r>
          </w:p>
        </w:tc>
        <w:tc>
          <w:tcPr>
            <w:tcW w:w="1134" w:type="dxa"/>
            <w:shd w:val="clear" w:color="auto" w:fill="DBE5F1" w:themeFill="accent1" w:themeFillTint="33"/>
          </w:tcPr>
          <w:p w14:paraId="4785E1F8" w14:textId="76FD4524" w:rsidR="00BE312F" w:rsidRPr="00BC6D0F" w:rsidRDefault="00BE312F" w:rsidP="00BE312F">
            <w:pPr>
              <w:jc w:val="center"/>
              <w:rPr>
                <w:sz w:val="18"/>
                <w:szCs w:val="18"/>
              </w:rPr>
            </w:pPr>
            <w:r w:rsidRPr="00BC6D0F">
              <w:rPr>
                <w:sz w:val="18"/>
                <w:szCs w:val="18"/>
              </w:rPr>
              <w:t>4.</w:t>
            </w:r>
            <w:r w:rsidR="00DD469D">
              <w:rPr>
                <w:sz w:val="18"/>
                <w:szCs w:val="18"/>
              </w:rPr>
              <w:t>6</w:t>
            </w:r>
          </w:p>
        </w:tc>
        <w:tc>
          <w:tcPr>
            <w:tcW w:w="851" w:type="dxa"/>
            <w:shd w:val="clear" w:color="auto" w:fill="auto"/>
          </w:tcPr>
          <w:p w14:paraId="763AD17D" w14:textId="12AF43B4" w:rsidR="00BE312F" w:rsidRPr="00BC6D0F" w:rsidRDefault="00BE312F" w:rsidP="00BE312F">
            <w:pPr>
              <w:jc w:val="center"/>
              <w:rPr>
                <w:sz w:val="18"/>
                <w:szCs w:val="18"/>
              </w:rPr>
            </w:pPr>
            <w:r w:rsidRPr="00BC6D0F">
              <w:rPr>
                <w:sz w:val="18"/>
                <w:szCs w:val="18"/>
              </w:rPr>
              <w:t>4.</w:t>
            </w:r>
            <w:r w:rsidR="00DD469D">
              <w:rPr>
                <w:sz w:val="18"/>
                <w:szCs w:val="18"/>
              </w:rPr>
              <w:t>5</w:t>
            </w:r>
          </w:p>
        </w:tc>
        <w:tc>
          <w:tcPr>
            <w:tcW w:w="850" w:type="dxa"/>
            <w:shd w:val="clear" w:color="auto" w:fill="auto"/>
          </w:tcPr>
          <w:p w14:paraId="4983A5EA" w14:textId="240CD3CA" w:rsidR="00BE312F" w:rsidRPr="00BC6D0F" w:rsidRDefault="00DD469D" w:rsidP="00BE312F">
            <w:pPr>
              <w:jc w:val="center"/>
              <w:rPr>
                <w:sz w:val="18"/>
                <w:szCs w:val="18"/>
              </w:rPr>
            </w:pPr>
            <w:r>
              <w:rPr>
                <w:sz w:val="18"/>
                <w:szCs w:val="18"/>
              </w:rPr>
              <w:t>4.9</w:t>
            </w:r>
          </w:p>
        </w:tc>
        <w:tc>
          <w:tcPr>
            <w:tcW w:w="851" w:type="dxa"/>
            <w:shd w:val="clear" w:color="auto" w:fill="auto"/>
          </w:tcPr>
          <w:p w14:paraId="5A80E570" w14:textId="0E727C95" w:rsidR="00BE312F" w:rsidRPr="00BC6D0F" w:rsidRDefault="00AD5F9A" w:rsidP="00BE312F">
            <w:pPr>
              <w:jc w:val="center"/>
              <w:rPr>
                <w:sz w:val="18"/>
                <w:szCs w:val="18"/>
              </w:rPr>
            </w:pPr>
            <w:r>
              <w:rPr>
                <w:sz w:val="18"/>
                <w:szCs w:val="18"/>
              </w:rPr>
              <w:t>3.5</w:t>
            </w:r>
          </w:p>
        </w:tc>
        <w:tc>
          <w:tcPr>
            <w:tcW w:w="992" w:type="dxa"/>
            <w:shd w:val="clear" w:color="auto" w:fill="auto"/>
          </w:tcPr>
          <w:p w14:paraId="1DEED4F4" w14:textId="0AB5FA3A" w:rsidR="00BE312F" w:rsidRPr="00BC6D0F" w:rsidRDefault="00BE312F" w:rsidP="00BE312F">
            <w:pPr>
              <w:jc w:val="center"/>
              <w:rPr>
                <w:sz w:val="18"/>
                <w:szCs w:val="18"/>
              </w:rPr>
            </w:pPr>
            <w:r w:rsidRPr="00BC6D0F">
              <w:rPr>
                <w:sz w:val="18"/>
                <w:szCs w:val="18"/>
              </w:rPr>
              <w:t>4.</w:t>
            </w:r>
            <w:r w:rsidR="00AD5F9A">
              <w:rPr>
                <w:sz w:val="18"/>
                <w:szCs w:val="18"/>
              </w:rPr>
              <w:t>0</w:t>
            </w:r>
          </w:p>
        </w:tc>
        <w:tc>
          <w:tcPr>
            <w:tcW w:w="1134" w:type="dxa"/>
            <w:shd w:val="clear" w:color="auto" w:fill="auto"/>
          </w:tcPr>
          <w:p w14:paraId="6E6C5141" w14:textId="67382A45" w:rsidR="00BE312F" w:rsidRPr="00BC6D0F" w:rsidRDefault="00BE312F" w:rsidP="00BE312F">
            <w:pPr>
              <w:jc w:val="center"/>
              <w:rPr>
                <w:sz w:val="18"/>
                <w:szCs w:val="18"/>
              </w:rPr>
            </w:pPr>
            <w:r w:rsidRPr="00BC6D0F">
              <w:rPr>
                <w:sz w:val="18"/>
                <w:szCs w:val="18"/>
              </w:rPr>
              <w:t>4.</w:t>
            </w:r>
            <w:r w:rsidR="00AD5F9A">
              <w:rPr>
                <w:sz w:val="18"/>
                <w:szCs w:val="18"/>
              </w:rPr>
              <w:t>6</w:t>
            </w:r>
          </w:p>
        </w:tc>
        <w:tc>
          <w:tcPr>
            <w:tcW w:w="1276" w:type="dxa"/>
            <w:shd w:val="clear" w:color="auto" w:fill="auto"/>
          </w:tcPr>
          <w:p w14:paraId="4C7628CB" w14:textId="77777777" w:rsidR="00BE312F" w:rsidRPr="00BC6D0F" w:rsidRDefault="00BE312F" w:rsidP="00BE312F">
            <w:pPr>
              <w:jc w:val="center"/>
              <w:rPr>
                <w:sz w:val="18"/>
                <w:szCs w:val="18"/>
              </w:rPr>
            </w:pPr>
            <w:r w:rsidRPr="00BC6D0F">
              <w:rPr>
                <w:sz w:val="18"/>
                <w:szCs w:val="18"/>
              </w:rPr>
              <w:t>N/D</w:t>
            </w:r>
          </w:p>
        </w:tc>
        <w:tc>
          <w:tcPr>
            <w:tcW w:w="1276" w:type="dxa"/>
            <w:shd w:val="clear" w:color="auto" w:fill="auto"/>
          </w:tcPr>
          <w:p w14:paraId="6C07C916" w14:textId="77777777" w:rsidR="00BE312F" w:rsidRPr="00BC6D0F" w:rsidRDefault="00BE312F" w:rsidP="00BE312F">
            <w:pPr>
              <w:jc w:val="center"/>
              <w:rPr>
                <w:sz w:val="18"/>
                <w:szCs w:val="18"/>
              </w:rPr>
            </w:pPr>
            <w:r w:rsidRPr="00BC6D0F">
              <w:rPr>
                <w:sz w:val="18"/>
                <w:szCs w:val="18"/>
              </w:rPr>
              <w:t>N/D</w:t>
            </w:r>
          </w:p>
        </w:tc>
        <w:tc>
          <w:tcPr>
            <w:tcW w:w="1134" w:type="dxa"/>
            <w:shd w:val="clear" w:color="auto" w:fill="auto"/>
          </w:tcPr>
          <w:p w14:paraId="01BA4CED" w14:textId="77777777" w:rsidR="00BE312F" w:rsidRPr="00BC6D0F" w:rsidRDefault="00BE312F" w:rsidP="00BE312F">
            <w:pPr>
              <w:jc w:val="center"/>
              <w:rPr>
                <w:sz w:val="18"/>
                <w:szCs w:val="18"/>
              </w:rPr>
            </w:pPr>
            <w:r w:rsidRPr="00BC6D0F">
              <w:rPr>
                <w:sz w:val="18"/>
                <w:szCs w:val="18"/>
              </w:rPr>
              <w:t>N/D</w:t>
            </w:r>
          </w:p>
        </w:tc>
        <w:tc>
          <w:tcPr>
            <w:tcW w:w="1559" w:type="dxa"/>
            <w:shd w:val="clear" w:color="auto" w:fill="auto"/>
          </w:tcPr>
          <w:p w14:paraId="6325E45B" w14:textId="6C93D206" w:rsidR="00BE312F" w:rsidRPr="00BC6D0F" w:rsidRDefault="00BE312F" w:rsidP="00BE312F">
            <w:pPr>
              <w:rPr>
                <w:sz w:val="18"/>
                <w:szCs w:val="18"/>
              </w:rPr>
            </w:pPr>
            <w:r w:rsidRPr="00BC6D0F">
              <w:rPr>
                <w:sz w:val="18"/>
                <w:szCs w:val="18"/>
              </w:rPr>
              <w:t>VCGLR data and .id population forecasts</w:t>
            </w:r>
          </w:p>
        </w:tc>
      </w:tr>
      <w:tr w:rsidR="00BE312F" w14:paraId="78C5BB40" w14:textId="77777777" w:rsidTr="00B86B02">
        <w:trPr>
          <w:cantSplit/>
        </w:trPr>
        <w:tc>
          <w:tcPr>
            <w:tcW w:w="2802" w:type="dxa"/>
            <w:shd w:val="clear" w:color="auto" w:fill="auto"/>
          </w:tcPr>
          <w:p w14:paraId="5304F0CD" w14:textId="77777777" w:rsidR="00BE312F" w:rsidRPr="003A1295" w:rsidRDefault="00BE312F" w:rsidP="00BE312F">
            <w:pPr>
              <w:rPr>
                <w:b/>
                <w:sz w:val="18"/>
                <w:szCs w:val="18"/>
              </w:rPr>
            </w:pPr>
            <w:r w:rsidRPr="003A1295">
              <w:rPr>
                <w:b/>
                <w:sz w:val="18"/>
                <w:szCs w:val="18"/>
              </w:rPr>
              <w:lastRenderedPageBreak/>
              <w:t>Wyndham residents' perception of safety in public areas of Wyndham during the day</w:t>
            </w:r>
          </w:p>
        </w:tc>
        <w:tc>
          <w:tcPr>
            <w:tcW w:w="1134" w:type="dxa"/>
            <w:shd w:val="clear" w:color="auto" w:fill="auto"/>
          </w:tcPr>
          <w:p w14:paraId="7F96DB2F" w14:textId="77777777" w:rsidR="00BE312F" w:rsidRPr="004730EB" w:rsidRDefault="00BE312F" w:rsidP="00BE312F">
            <w:pPr>
              <w:jc w:val="center"/>
              <w:rPr>
                <w:sz w:val="18"/>
                <w:szCs w:val="18"/>
              </w:rPr>
            </w:pPr>
            <w:r w:rsidRPr="004730EB">
              <w:rPr>
                <w:sz w:val="18"/>
                <w:szCs w:val="18"/>
              </w:rPr>
              <w:t>Rating out of 10</w:t>
            </w:r>
          </w:p>
        </w:tc>
        <w:tc>
          <w:tcPr>
            <w:tcW w:w="708" w:type="dxa"/>
            <w:shd w:val="clear" w:color="auto" w:fill="auto"/>
          </w:tcPr>
          <w:p w14:paraId="59639DCC" w14:textId="7412A48B" w:rsidR="00BE312F" w:rsidRPr="009F74FB" w:rsidRDefault="00BE312F" w:rsidP="00BE312F">
            <w:pPr>
              <w:jc w:val="center"/>
              <w:rPr>
                <w:sz w:val="18"/>
                <w:szCs w:val="18"/>
              </w:rPr>
            </w:pPr>
            <w:r w:rsidRPr="009F74FB">
              <w:rPr>
                <w:sz w:val="18"/>
                <w:szCs w:val="18"/>
              </w:rPr>
              <w:t>201</w:t>
            </w:r>
            <w:r w:rsidR="00F802C3">
              <w:rPr>
                <w:sz w:val="18"/>
                <w:szCs w:val="18"/>
              </w:rPr>
              <w:t>9</w:t>
            </w:r>
          </w:p>
        </w:tc>
        <w:tc>
          <w:tcPr>
            <w:tcW w:w="1134" w:type="dxa"/>
            <w:shd w:val="clear" w:color="auto" w:fill="DBE5F1" w:themeFill="accent1" w:themeFillTint="33"/>
          </w:tcPr>
          <w:p w14:paraId="5DA98189" w14:textId="3C615B0E" w:rsidR="00BE312F" w:rsidRPr="009F74FB" w:rsidRDefault="00BE312F" w:rsidP="00BE312F">
            <w:pPr>
              <w:jc w:val="center"/>
              <w:rPr>
                <w:sz w:val="18"/>
                <w:szCs w:val="18"/>
              </w:rPr>
            </w:pPr>
            <w:r>
              <w:rPr>
                <w:sz w:val="18"/>
                <w:szCs w:val="18"/>
              </w:rPr>
              <w:t>7.8</w:t>
            </w:r>
            <w:r w:rsidR="00F802C3">
              <w:rPr>
                <w:sz w:val="18"/>
                <w:szCs w:val="18"/>
              </w:rPr>
              <w:t>5</w:t>
            </w:r>
          </w:p>
        </w:tc>
        <w:tc>
          <w:tcPr>
            <w:tcW w:w="851" w:type="dxa"/>
            <w:shd w:val="clear" w:color="auto" w:fill="auto"/>
          </w:tcPr>
          <w:p w14:paraId="4ADB4A39" w14:textId="77777777" w:rsidR="00BE312F" w:rsidRPr="009F74FB" w:rsidRDefault="00BE312F" w:rsidP="00BE312F">
            <w:pPr>
              <w:jc w:val="center"/>
              <w:rPr>
                <w:sz w:val="18"/>
                <w:szCs w:val="18"/>
              </w:rPr>
            </w:pPr>
            <w:r w:rsidRPr="009F74FB">
              <w:rPr>
                <w:sz w:val="18"/>
                <w:szCs w:val="18"/>
              </w:rPr>
              <w:t>N/D</w:t>
            </w:r>
          </w:p>
        </w:tc>
        <w:tc>
          <w:tcPr>
            <w:tcW w:w="850" w:type="dxa"/>
            <w:shd w:val="clear" w:color="auto" w:fill="auto"/>
          </w:tcPr>
          <w:p w14:paraId="59BB444C" w14:textId="77777777" w:rsidR="00BE312F" w:rsidRPr="009F74FB" w:rsidRDefault="00BE312F" w:rsidP="00BE312F">
            <w:pPr>
              <w:jc w:val="center"/>
              <w:rPr>
                <w:sz w:val="18"/>
                <w:szCs w:val="18"/>
              </w:rPr>
            </w:pPr>
            <w:r w:rsidRPr="009F74FB">
              <w:rPr>
                <w:sz w:val="18"/>
                <w:szCs w:val="18"/>
              </w:rPr>
              <w:t>N/D</w:t>
            </w:r>
          </w:p>
        </w:tc>
        <w:tc>
          <w:tcPr>
            <w:tcW w:w="851" w:type="dxa"/>
            <w:shd w:val="clear" w:color="auto" w:fill="auto"/>
          </w:tcPr>
          <w:p w14:paraId="0037FE6A" w14:textId="77777777" w:rsidR="00BE312F" w:rsidRPr="009F74FB" w:rsidRDefault="00BE312F" w:rsidP="00BE312F">
            <w:pPr>
              <w:jc w:val="center"/>
              <w:rPr>
                <w:sz w:val="18"/>
                <w:szCs w:val="18"/>
              </w:rPr>
            </w:pPr>
            <w:r w:rsidRPr="009F74FB">
              <w:rPr>
                <w:sz w:val="18"/>
                <w:szCs w:val="18"/>
              </w:rPr>
              <w:t>N/D</w:t>
            </w:r>
          </w:p>
        </w:tc>
        <w:tc>
          <w:tcPr>
            <w:tcW w:w="992" w:type="dxa"/>
            <w:shd w:val="clear" w:color="auto" w:fill="auto"/>
          </w:tcPr>
          <w:p w14:paraId="7F27E413"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38659641"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C420C50"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7CDF2496"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178B924B" w14:textId="77777777" w:rsidR="00BE312F" w:rsidRPr="009F74FB" w:rsidRDefault="00BE312F" w:rsidP="00BE312F">
            <w:pPr>
              <w:jc w:val="center"/>
              <w:rPr>
                <w:sz w:val="18"/>
                <w:szCs w:val="18"/>
              </w:rPr>
            </w:pPr>
            <w:r w:rsidRPr="009F74FB">
              <w:rPr>
                <w:sz w:val="18"/>
                <w:szCs w:val="18"/>
              </w:rPr>
              <w:t>N/D</w:t>
            </w:r>
          </w:p>
        </w:tc>
        <w:tc>
          <w:tcPr>
            <w:tcW w:w="1559" w:type="dxa"/>
            <w:shd w:val="clear" w:color="auto" w:fill="auto"/>
          </w:tcPr>
          <w:p w14:paraId="60780E34" w14:textId="77777777" w:rsidR="00BE312F" w:rsidRPr="009F74FB" w:rsidRDefault="00BE312F" w:rsidP="00BE312F">
            <w:pPr>
              <w:rPr>
                <w:rFonts w:ascii="Calibri" w:hAnsi="Calibri"/>
                <w:sz w:val="18"/>
                <w:szCs w:val="18"/>
              </w:rPr>
            </w:pPr>
            <w:r w:rsidRPr="009F74FB">
              <w:rPr>
                <w:rFonts w:ascii="Calibri" w:hAnsi="Calibri"/>
                <w:sz w:val="18"/>
                <w:szCs w:val="18"/>
              </w:rPr>
              <w:t xml:space="preserve">Annual Community Satisfaction Survey </w:t>
            </w:r>
          </w:p>
        </w:tc>
      </w:tr>
      <w:tr w:rsidR="00411BCD" w14:paraId="1CECAE4F" w14:textId="77777777" w:rsidTr="00C65607">
        <w:trPr>
          <w:cantSplit/>
        </w:trPr>
        <w:tc>
          <w:tcPr>
            <w:tcW w:w="2802" w:type="dxa"/>
            <w:shd w:val="clear" w:color="auto" w:fill="auto"/>
          </w:tcPr>
          <w:p w14:paraId="54AD88B3" w14:textId="77777777" w:rsidR="00411BCD" w:rsidRPr="004D15BE" w:rsidRDefault="00411BCD" w:rsidP="00411BCD">
            <w:pPr>
              <w:rPr>
                <w:b/>
                <w:sz w:val="18"/>
                <w:szCs w:val="18"/>
              </w:rPr>
            </w:pPr>
            <w:r w:rsidRPr="004D15BE">
              <w:rPr>
                <w:b/>
                <w:sz w:val="18"/>
                <w:szCs w:val="18"/>
              </w:rPr>
              <w:t>Incidents of family violence</w:t>
            </w:r>
          </w:p>
        </w:tc>
        <w:tc>
          <w:tcPr>
            <w:tcW w:w="1134" w:type="dxa"/>
            <w:shd w:val="clear" w:color="auto" w:fill="auto"/>
          </w:tcPr>
          <w:p w14:paraId="20621E03" w14:textId="77777777" w:rsidR="00411BCD" w:rsidRPr="004D15BE" w:rsidRDefault="00411BCD" w:rsidP="00411BCD">
            <w:pPr>
              <w:jc w:val="center"/>
              <w:rPr>
                <w:sz w:val="18"/>
                <w:szCs w:val="18"/>
              </w:rPr>
            </w:pPr>
            <w:r w:rsidRPr="004D15BE">
              <w:rPr>
                <w:sz w:val="18"/>
                <w:szCs w:val="18"/>
              </w:rPr>
              <w:t>Per 100,000 population</w:t>
            </w:r>
          </w:p>
        </w:tc>
        <w:tc>
          <w:tcPr>
            <w:tcW w:w="708" w:type="dxa"/>
            <w:shd w:val="clear" w:color="auto" w:fill="auto"/>
          </w:tcPr>
          <w:p w14:paraId="6F260A8A" w14:textId="7D3FCDCC" w:rsidR="00411BCD" w:rsidRPr="004D15BE" w:rsidRDefault="00411BCD" w:rsidP="00411BCD">
            <w:pPr>
              <w:jc w:val="center"/>
              <w:rPr>
                <w:sz w:val="18"/>
                <w:szCs w:val="18"/>
              </w:rPr>
            </w:pPr>
            <w:r w:rsidRPr="004D15BE">
              <w:rPr>
                <w:sz w:val="18"/>
              </w:rPr>
              <w:t>December 2019</w:t>
            </w:r>
          </w:p>
        </w:tc>
        <w:tc>
          <w:tcPr>
            <w:tcW w:w="1134" w:type="dxa"/>
            <w:shd w:val="clear" w:color="auto" w:fill="DBE5F1" w:themeFill="accent1" w:themeFillTint="33"/>
          </w:tcPr>
          <w:p w14:paraId="216F4BD7" w14:textId="1DE7565C" w:rsidR="00411BCD" w:rsidRPr="004D15BE" w:rsidRDefault="00411BCD" w:rsidP="00411BCD">
            <w:pPr>
              <w:jc w:val="center"/>
              <w:rPr>
                <w:rFonts w:cs="Arial"/>
                <w:sz w:val="18"/>
                <w:szCs w:val="18"/>
              </w:rPr>
            </w:pPr>
            <w:r w:rsidRPr="004D15BE">
              <w:rPr>
                <w:sz w:val="18"/>
                <w:szCs w:val="18"/>
              </w:rPr>
              <w:t>1,2</w:t>
            </w:r>
            <w:r w:rsidR="004D15BE" w:rsidRPr="004D15BE">
              <w:rPr>
                <w:sz w:val="18"/>
                <w:szCs w:val="18"/>
              </w:rPr>
              <w:t>09.7</w:t>
            </w:r>
          </w:p>
        </w:tc>
        <w:tc>
          <w:tcPr>
            <w:tcW w:w="851" w:type="dxa"/>
            <w:shd w:val="clear" w:color="auto" w:fill="auto"/>
          </w:tcPr>
          <w:p w14:paraId="45BD4CC0" w14:textId="52490333" w:rsidR="00411BCD" w:rsidRPr="004D15BE" w:rsidRDefault="00411BCD" w:rsidP="00411BCD">
            <w:pPr>
              <w:jc w:val="center"/>
              <w:rPr>
                <w:rFonts w:cs="Arial"/>
                <w:sz w:val="18"/>
                <w:szCs w:val="18"/>
              </w:rPr>
            </w:pPr>
            <w:r w:rsidRPr="004D15BE">
              <w:rPr>
                <w:sz w:val="18"/>
                <w:szCs w:val="18"/>
              </w:rPr>
              <w:t>1,</w:t>
            </w:r>
            <w:r w:rsidR="004D15BE" w:rsidRPr="004D15BE">
              <w:rPr>
                <w:sz w:val="18"/>
                <w:szCs w:val="18"/>
              </w:rPr>
              <w:t>535.7</w:t>
            </w:r>
          </w:p>
        </w:tc>
        <w:tc>
          <w:tcPr>
            <w:tcW w:w="850" w:type="dxa"/>
            <w:shd w:val="clear" w:color="auto" w:fill="auto"/>
          </w:tcPr>
          <w:p w14:paraId="0A362CD5" w14:textId="6B032BC1" w:rsidR="00411BCD" w:rsidRPr="004D15BE" w:rsidRDefault="004D15BE" w:rsidP="00411BCD">
            <w:pPr>
              <w:jc w:val="center"/>
              <w:rPr>
                <w:sz w:val="18"/>
                <w:szCs w:val="18"/>
              </w:rPr>
            </w:pPr>
            <w:r w:rsidRPr="004D15BE">
              <w:rPr>
                <w:sz w:val="18"/>
                <w:szCs w:val="18"/>
              </w:rPr>
              <w:t>1,721.5</w:t>
            </w:r>
          </w:p>
        </w:tc>
        <w:tc>
          <w:tcPr>
            <w:tcW w:w="851" w:type="dxa"/>
            <w:shd w:val="clear" w:color="auto" w:fill="auto"/>
          </w:tcPr>
          <w:p w14:paraId="70E154F8" w14:textId="00297B85" w:rsidR="00411BCD" w:rsidRPr="004D15BE" w:rsidRDefault="004D15BE" w:rsidP="00411BCD">
            <w:pPr>
              <w:jc w:val="center"/>
              <w:rPr>
                <w:rFonts w:cs="Arial"/>
                <w:sz w:val="18"/>
                <w:szCs w:val="18"/>
              </w:rPr>
            </w:pPr>
            <w:r w:rsidRPr="004D15BE">
              <w:rPr>
                <w:sz w:val="18"/>
                <w:szCs w:val="18"/>
              </w:rPr>
              <w:t>1330,4</w:t>
            </w:r>
          </w:p>
        </w:tc>
        <w:tc>
          <w:tcPr>
            <w:tcW w:w="992" w:type="dxa"/>
            <w:shd w:val="clear" w:color="auto" w:fill="auto"/>
          </w:tcPr>
          <w:p w14:paraId="152EFA5C" w14:textId="39F4847D" w:rsidR="00411BCD" w:rsidRPr="004D15BE" w:rsidRDefault="004D15BE" w:rsidP="00411BCD">
            <w:pPr>
              <w:jc w:val="center"/>
              <w:rPr>
                <w:rFonts w:cs="Arial"/>
                <w:sz w:val="18"/>
                <w:szCs w:val="18"/>
              </w:rPr>
            </w:pPr>
            <w:r w:rsidRPr="004D15BE">
              <w:rPr>
                <w:sz w:val="18"/>
                <w:szCs w:val="18"/>
              </w:rPr>
              <w:t>1252.3</w:t>
            </w:r>
          </w:p>
        </w:tc>
        <w:tc>
          <w:tcPr>
            <w:tcW w:w="1134" w:type="dxa"/>
            <w:shd w:val="clear" w:color="auto" w:fill="auto"/>
          </w:tcPr>
          <w:p w14:paraId="3C4B1574" w14:textId="65085FCC" w:rsidR="00411BCD" w:rsidRPr="004D15BE" w:rsidRDefault="004D15BE" w:rsidP="00411BCD">
            <w:pPr>
              <w:jc w:val="center"/>
              <w:rPr>
                <w:sz w:val="18"/>
                <w:szCs w:val="18"/>
              </w:rPr>
            </w:pPr>
            <w:r w:rsidRPr="004D15BE">
              <w:rPr>
                <w:sz w:val="18"/>
                <w:szCs w:val="18"/>
              </w:rPr>
              <w:t>1,426.3</w:t>
            </w:r>
          </w:p>
        </w:tc>
        <w:tc>
          <w:tcPr>
            <w:tcW w:w="1276" w:type="dxa"/>
            <w:shd w:val="clear" w:color="auto" w:fill="auto"/>
          </w:tcPr>
          <w:p w14:paraId="6410A796" w14:textId="2529B424" w:rsidR="00411BCD" w:rsidRPr="004D15BE" w:rsidRDefault="004D15BE" w:rsidP="00411BCD">
            <w:pPr>
              <w:jc w:val="center"/>
              <w:rPr>
                <w:sz w:val="18"/>
                <w:szCs w:val="18"/>
              </w:rPr>
            </w:pPr>
            <w:r w:rsidRPr="004D15BE">
              <w:rPr>
                <w:sz w:val="18"/>
                <w:szCs w:val="18"/>
              </w:rPr>
              <w:t>1,226</w:t>
            </w:r>
          </w:p>
        </w:tc>
        <w:tc>
          <w:tcPr>
            <w:tcW w:w="1276" w:type="dxa"/>
            <w:shd w:val="clear" w:color="auto" w:fill="auto"/>
          </w:tcPr>
          <w:p w14:paraId="6DF9FEA8" w14:textId="1B870C5C" w:rsidR="00411BCD" w:rsidRPr="004D15BE" w:rsidRDefault="00411BCD" w:rsidP="00411BCD">
            <w:pPr>
              <w:jc w:val="center"/>
              <w:rPr>
                <w:sz w:val="18"/>
                <w:szCs w:val="18"/>
              </w:rPr>
            </w:pPr>
            <w:r w:rsidRPr="004D15BE">
              <w:rPr>
                <w:sz w:val="18"/>
                <w:szCs w:val="18"/>
              </w:rPr>
              <w:t>N/D</w:t>
            </w:r>
          </w:p>
        </w:tc>
        <w:tc>
          <w:tcPr>
            <w:tcW w:w="1134" w:type="dxa"/>
            <w:shd w:val="clear" w:color="auto" w:fill="auto"/>
          </w:tcPr>
          <w:p w14:paraId="2AAB52B7" w14:textId="7D59CD15" w:rsidR="00411BCD" w:rsidRPr="004D15BE" w:rsidRDefault="00411BCD" w:rsidP="00411BCD">
            <w:pPr>
              <w:jc w:val="center"/>
              <w:rPr>
                <w:rFonts w:cs="Arial"/>
                <w:bCs/>
                <w:sz w:val="18"/>
                <w:szCs w:val="18"/>
              </w:rPr>
            </w:pPr>
            <w:r w:rsidRPr="004D15BE">
              <w:rPr>
                <w:sz w:val="18"/>
                <w:szCs w:val="18"/>
              </w:rPr>
              <w:t>1</w:t>
            </w:r>
            <w:r w:rsidR="004D15BE" w:rsidRPr="004D15BE">
              <w:rPr>
                <w:sz w:val="18"/>
                <w:szCs w:val="18"/>
              </w:rPr>
              <w:t>,281.9</w:t>
            </w:r>
          </w:p>
        </w:tc>
        <w:tc>
          <w:tcPr>
            <w:tcW w:w="1559" w:type="dxa"/>
            <w:shd w:val="clear" w:color="auto" w:fill="auto"/>
          </w:tcPr>
          <w:p w14:paraId="09910EAD" w14:textId="77777777" w:rsidR="00411BCD" w:rsidRPr="004046DC" w:rsidRDefault="00411BCD" w:rsidP="00411BCD">
            <w:pPr>
              <w:rPr>
                <w:sz w:val="18"/>
                <w:szCs w:val="18"/>
              </w:rPr>
            </w:pPr>
            <w:r w:rsidRPr="004D15BE">
              <w:rPr>
                <w:sz w:val="18"/>
                <w:szCs w:val="18"/>
              </w:rPr>
              <w:t>Crime Statistics Agency</w:t>
            </w:r>
          </w:p>
        </w:tc>
      </w:tr>
      <w:tr w:rsidR="00BE312F" w14:paraId="00942D0E" w14:textId="77777777" w:rsidTr="00C65607">
        <w:trPr>
          <w:cantSplit/>
        </w:trPr>
        <w:tc>
          <w:tcPr>
            <w:tcW w:w="2802" w:type="dxa"/>
            <w:shd w:val="clear" w:color="auto" w:fill="auto"/>
          </w:tcPr>
          <w:p w14:paraId="3EE7CDAA" w14:textId="77777777" w:rsidR="00BE312F" w:rsidRPr="004D15BE" w:rsidRDefault="00BE312F" w:rsidP="00BE312F">
            <w:pPr>
              <w:rPr>
                <w:b/>
                <w:sz w:val="18"/>
                <w:szCs w:val="18"/>
              </w:rPr>
            </w:pPr>
            <w:r w:rsidRPr="004D15BE">
              <w:rPr>
                <w:b/>
                <w:sz w:val="18"/>
                <w:szCs w:val="18"/>
              </w:rPr>
              <w:t xml:space="preserve">Offence rate </w:t>
            </w:r>
          </w:p>
        </w:tc>
        <w:tc>
          <w:tcPr>
            <w:tcW w:w="1134" w:type="dxa"/>
            <w:shd w:val="clear" w:color="auto" w:fill="auto"/>
          </w:tcPr>
          <w:p w14:paraId="5DC9B8BD" w14:textId="77777777" w:rsidR="00BE312F" w:rsidRPr="004D15BE" w:rsidRDefault="00BE312F" w:rsidP="00BE312F">
            <w:pPr>
              <w:jc w:val="center"/>
              <w:rPr>
                <w:sz w:val="18"/>
                <w:szCs w:val="18"/>
              </w:rPr>
            </w:pPr>
            <w:r w:rsidRPr="004D15BE">
              <w:rPr>
                <w:sz w:val="18"/>
                <w:szCs w:val="18"/>
              </w:rPr>
              <w:t>Per 100,000 population</w:t>
            </w:r>
          </w:p>
        </w:tc>
        <w:tc>
          <w:tcPr>
            <w:tcW w:w="708" w:type="dxa"/>
            <w:shd w:val="clear" w:color="auto" w:fill="auto"/>
          </w:tcPr>
          <w:p w14:paraId="1EC11D87" w14:textId="469F5F2F" w:rsidR="00BE312F" w:rsidRPr="004D15BE" w:rsidRDefault="00411BCD" w:rsidP="00BE312F">
            <w:pPr>
              <w:jc w:val="center"/>
              <w:rPr>
                <w:sz w:val="18"/>
                <w:szCs w:val="18"/>
              </w:rPr>
            </w:pPr>
            <w:r w:rsidRPr="004D15BE">
              <w:rPr>
                <w:sz w:val="18"/>
              </w:rPr>
              <w:t>December</w:t>
            </w:r>
            <w:r w:rsidR="00BE312F" w:rsidRPr="004D15BE">
              <w:rPr>
                <w:sz w:val="18"/>
              </w:rPr>
              <w:t xml:space="preserve"> 2019</w:t>
            </w:r>
          </w:p>
        </w:tc>
        <w:tc>
          <w:tcPr>
            <w:tcW w:w="1134" w:type="dxa"/>
            <w:shd w:val="clear" w:color="auto" w:fill="DBE5F1" w:themeFill="accent1" w:themeFillTint="33"/>
          </w:tcPr>
          <w:p w14:paraId="3711BCDB" w14:textId="02E99B51" w:rsidR="00BE312F" w:rsidRPr="004D15BE" w:rsidRDefault="008F0405" w:rsidP="00BE312F">
            <w:pPr>
              <w:jc w:val="center"/>
              <w:rPr>
                <w:sz w:val="18"/>
                <w:szCs w:val="18"/>
              </w:rPr>
            </w:pPr>
            <w:r w:rsidRPr="004D15BE">
              <w:rPr>
                <w:sz w:val="18"/>
              </w:rPr>
              <w:t>6,213.4</w:t>
            </w:r>
          </w:p>
        </w:tc>
        <w:tc>
          <w:tcPr>
            <w:tcW w:w="851" w:type="dxa"/>
            <w:shd w:val="clear" w:color="auto" w:fill="auto"/>
          </w:tcPr>
          <w:p w14:paraId="3E86F5E6" w14:textId="0CE5C25B" w:rsidR="00BE312F" w:rsidRPr="004D15BE" w:rsidRDefault="00411BCD" w:rsidP="00BE312F">
            <w:pPr>
              <w:jc w:val="center"/>
              <w:rPr>
                <w:rFonts w:cs="Arial"/>
                <w:sz w:val="18"/>
                <w:szCs w:val="18"/>
              </w:rPr>
            </w:pPr>
            <w:r w:rsidRPr="004D15BE">
              <w:rPr>
                <w:rFonts w:cs="Arial"/>
                <w:sz w:val="18"/>
                <w:szCs w:val="18"/>
              </w:rPr>
              <w:t>7,661</w:t>
            </w:r>
          </w:p>
        </w:tc>
        <w:tc>
          <w:tcPr>
            <w:tcW w:w="850" w:type="dxa"/>
            <w:shd w:val="clear" w:color="auto" w:fill="auto"/>
          </w:tcPr>
          <w:p w14:paraId="080CD426" w14:textId="687B250A" w:rsidR="00BE312F" w:rsidRPr="004D15BE" w:rsidRDefault="00411BCD" w:rsidP="00BE312F">
            <w:pPr>
              <w:jc w:val="center"/>
              <w:rPr>
                <w:sz w:val="18"/>
                <w:szCs w:val="18"/>
              </w:rPr>
            </w:pPr>
            <w:r w:rsidRPr="004D15BE">
              <w:rPr>
                <w:sz w:val="18"/>
                <w:szCs w:val="18"/>
              </w:rPr>
              <w:t>9,204.3</w:t>
            </w:r>
          </w:p>
        </w:tc>
        <w:tc>
          <w:tcPr>
            <w:tcW w:w="851" w:type="dxa"/>
            <w:shd w:val="clear" w:color="auto" w:fill="auto"/>
          </w:tcPr>
          <w:p w14:paraId="6F337C89" w14:textId="12DC6971" w:rsidR="00BE312F" w:rsidRPr="004D15BE" w:rsidRDefault="00411BCD" w:rsidP="00F61E75">
            <w:pPr>
              <w:rPr>
                <w:rFonts w:cs="Arial"/>
                <w:sz w:val="18"/>
                <w:szCs w:val="18"/>
              </w:rPr>
            </w:pPr>
            <w:r w:rsidRPr="004D15BE">
              <w:rPr>
                <w:rFonts w:cs="Arial"/>
                <w:sz w:val="18"/>
                <w:szCs w:val="18"/>
              </w:rPr>
              <w:t>6,384.5</w:t>
            </w:r>
          </w:p>
        </w:tc>
        <w:tc>
          <w:tcPr>
            <w:tcW w:w="992" w:type="dxa"/>
            <w:shd w:val="clear" w:color="auto" w:fill="auto"/>
          </w:tcPr>
          <w:p w14:paraId="253D7F98" w14:textId="2B5DAADB" w:rsidR="00BE312F" w:rsidRPr="004D15BE" w:rsidRDefault="00411BCD" w:rsidP="00BE312F">
            <w:pPr>
              <w:jc w:val="center"/>
              <w:rPr>
                <w:sz w:val="18"/>
                <w:szCs w:val="18"/>
              </w:rPr>
            </w:pPr>
            <w:r w:rsidRPr="004D15BE">
              <w:rPr>
                <w:sz w:val="18"/>
                <w:szCs w:val="18"/>
              </w:rPr>
              <w:t>5,904.7</w:t>
            </w:r>
          </w:p>
        </w:tc>
        <w:tc>
          <w:tcPr>
            <w:tcW w:w="1134" w:type="dxa"/>
            <w:shd w:val="clear" w:color="auto" w:fill="auto"/>
          </w:tcPr>
          <w:p w14:paraId="4354AC61" w14:textId="074710B9" w:rsidR="00BE312F" w:rsidRPr="004D15BE" w:rsidRDefault="00411BCD" w:rsidP="00BE312F">
            <w:pPr>
              <w:jc w:val="center"/>
              <w:rPr>
                <w:rFonts w:cs="Arial"/>
                <w:sz w:val="18"/>
                <w:szCs w:val="18"/>
              </w:rPr>
            </w:pPr>
            <w:r w:rsidRPr="004D15BE">
              <w:rPr>
                <w:rFonts w:cs="Arial"/>
                <w:sz w:val="18"/>
                <w:szCs w:val="18"/>
              </w:rPr>
              <w:t>7,134.7</w:t>
            </w:r>
          </w:p>
        </w:tc>
        <w:tc>
          <w:tcPr>
            <w:tcW w:w="1276" w:type="dxa"/>
            <w:shd w:val="clear" w:color="auto" w:fill="auto"/>
          </w:tcPr>
          <w:p w14:paraId="2265EDFD" w14:textId="316307BB" w:rsidR="00BE312F" w:rsidRPr="004D15BE" w:rsidRDefault="004D15BE" w:rsidP="00BE312F">
            <w:pPr>
              <w:jc w:val="center"/>
              <w:rPr>
                <w:rFonts w:cs="Arial"/>
                <w:iCs/>
                <w:sz w:val="18"/>
                <w:szCs w:val="18"/>
              </w:rPr>
            </w:pPr>
            <w:r w:rsidRPr="004D15BE">
              <w:rPr>
                <w:rFonts w:cs="Arial"/>
                <w:iCs/>
                <w:sz w:val="18"/>
                <w:szCs w:val="18"/>
              </w:rPr>
              <w:t>7,747.3</w:t>
            </w:r>
          </w:p>
        </w:tc>
        <w:tc>
          <w:tcPr>
            <w:tcW w:w="1276" w:type="dxa"/>
            <w:shd w:val="clear" w:color="auto" w:fill="auto"/>
          </w:tcPr>
          <w:p w14:paraId="3B67DA34" w14:textId="6B86AB8E" w:rsidR="00BE312F" w:rsidRPr="004D15BE" w:rsidRDefault="00BE312F" w:rsidP="00BE312F">
            <w:pPr>
              <w:jc w:val="center"/>
              <w:rPr>
                <w:sz w:val="18"/>
                <w:szCs w:val="18"/>
              </w:rPr>
            </w:pPr>
            <w:r w:rsidRPr="004D15BE">
              <w:rPr>
                <w:sz w:val="18"/>
              </w:rPr>
              <w:t>N/D</w:t>
            </w:r>
          </w:p>
        </w:tc>
        <w:tc>
          <w:tcPr>
            <w:tcW w:w="1134" w:type="dxa"/>
            <w:shd w:val="clear" w:color="auto" w:fill="auto"/>
          </w:tcPr>
          <w:p w14:paraId="76408F57" w14:textId="6BEA2C1A" w:rsidR="00BE312F" w:rsidRPr="004D15BE" w:rsidRDefault="00411BCD" w:rsidP="00BE312F">
            <w:pPr>
              <w:jc w:val="center"/>
              <w:rPr>
                <w:sz w:val="18"/>
                <w:szCs w:val="18"/>
              </w:rPr>
            </w:pPr>
            <w:r w:rsidRPr="004D15BE">
              <w:rPr>
                <w:sz w:val="18"/>
                <w:szCs w:val="18"/>
              </w:rPr>
              <w:t>8,137.4</w:t>
            </w:r>
          </w:p>
        </w:tc>
        <w:tc>
          <w:tcPr>
            <w:tcW w:w="1559" w:type="dxa"/>
            <w:shd w:val="clear" w:color="auto" w:fill="auto"/>
          </w:tcPr>
          <w:p w14:paraId="25C7E475" w14:textId="77777777" w:rsidR="00BE312F" w:rsidRPr="009F74FB" w:rsidRDefault="00BE312F" w:rsidP="00BE312F">
            <w:pPr>
              <w:rPr>
                <w:sz w:val="18"/>
                <w:szCs w:val="18"/>
              </w:rPr>
            </w:pPr>
            <w:r w:rsidRPr="004D15BE">
              <w:rPr>
                <w:sz w:val="18"/>
                <w:szCs w:val="18"/>
              </w:rPr>
              <w:t>Crime Statistics Agency</w:t>
            </w:r>
          </w:p>
        </w:tc>
      </w:tr>
      <w:tr w:rsidR="00BE312F" w14:paraId="09AB8934" w14:textId="77777777" w:rsidTr="00B86B02">
        <w:trPr>
          <w:cantSplit/>
        </w:trPr>
        <w:tc>
          <w:tcPr>
            <w:tcW w:w="2802" w:type="dxa"/>
            <w:shd w:val="clear" w:color="auto" w:fill="auto"/>
          </w:tcPr>
          <w:p w14:paraId="6828A9BF" w14:textId="14A24DE2" w:rsidR="00BE312F" w:rsidRPr="003A1295" w:rsidRDefault="00BE312F" w:rsidP="00BE312F">
            <w:pPr>
              <w:rPr>
                <w:b/>
                <w:sz w:val="18"/>
                <w:szCs w:val="18"/>
              </w:rPr>
            </w:pPr>
            <w:r>
              <w:rPr>
                <w:b/>
                <w:sz w:val="18"/>
                <w:szCs w:val="18"/>
              </w:rPr>
              <w:t>Community Satisfaction with “arts and cultural services”</w:t>
            </w:r>
          </w:p>
        </w:tc>
        <w:tc>
          <w:tcPr>
            <w:tcW w:w="1134" w:type="dxa"/>
            <w:shd w:val="clear" w:color="auto" w:fill="auto"/>
          </w:tcPr>
          <w:p w14:paraId="7B04FC6B" w14:textId="5EF4D4C3" w:rsidR="00BE312F" w:rsidRPr="004730EB" w:rsidRDefault="00BE312F" w:rsidP="00BE312F">
            <w:pPr>
              <w:jc w:val="center"/>
              <w:rPr>
                <w:sz w:val="18"/>
                <w:szCs w:val="18"/>
              </w:rPr>
            </w:pPr>
            <w:r w:rsidRPr="004730EB">
              <w:rPr>
                <w:sz w:val="18"/>
                <w:szCs w:val="18"/>
              </w:rPr>
              <w:t>Rating out of 10</w:t>
            </w:r>
          </w:p>
        </w:tc>
        <w:tc>
          <w:tcPr>
            <w:tcW w:w="708" w:type="dxa"/>
            <w:shd w:val="clear" w:color="auto" w:fill="auto"/>
          </w:tcPr>
          <w:p w14:paraId="095494A1" w14:textId="72485636" w:rsidR="00BE312F" w:rsidRDefault="00BE312F" w:rsidP="00BE312F">
            <w:pPr>
              <w:jc w:val="center"/>
              <w:rPr>
                <w:sz w:val="18"/>
                <w:szCs w:val="18"/>
              </w:rPr>
            </w:pPr>
            <w:r>
              <w:rPr>
                <w:sz w:val="18"/>
                <w:szCs w:val="18"/>
              </w:rPr>
              <w:t>201</w:t>
            </w:r>
            <w:r w:rsidR="00F802C3">
              <w:rPr>
                <w:sz w:val="18"/>
                <w:szCs w:val="18"/>
              </w:rPr>
              <w:t>9</w:t>
            </w:r>
          </w:p>
        </w:tc>
        <w:tc>
          <w:tcPr>
            <w:tcW w:w="1134" w:type="dxa"/>
            <w:shd w:val="clear" w:color="auto" w:fill="DBE5F1" w:themeFill="accent1" w:themeFillTint="33"/>
          </w:tcPr>
          <w:p w14:paraId="0CD68C6E" w14:textId="3E7356D4" w:rsidR="00BE312F" w:rsidRDefault="00BE312F" w:rsidP="00BE312F">
            <w:pPr>
              <w:jc w:val="center"/>
              <w:rPr>
                <w:rFonts w:cs="Arial"/>
                <w:sz w:val="18"/>
                <w:szCs w:val="18"/>
              </w:rPr>
            </w:pPr>
            <w:r>
              <w:rPr>
                <w:rFonts w:cs="Arial"/>
                <w:sz w:val="18"/>
                <w:szCs w:val="18"/>
              </w:rPr>
              <w:t>7.</w:t>
            </w:r>
            <w:r w:rsidR="00F802C3">
              <w:rPr>
                <w:rFonts w:cs="Arial"/>
                <w:sz w:val="18"/>
                <w:szCs w:val="18"/>
              </w:rPr>
              <w:t>94</w:t>
            </w:r>
          </w:p>
        </w:tc>
        <w:tc>
          <w:tcPr>
            <w:tcW w:w="851" w:type="dxa"/>
            <w:shd w:val="clear" w:color="auto" w:fill="auto"/>
          </w:tcPr>
          <w:p w14:paraId="1DD60452" w14:textId="336C521C" w:rsidR="00BE312F" w:rsidRDefault="00BE312F" w:rsidP="00BE312F">
            <w:pPr>
              <w:jc w:val="center"/>
              <w:rPr>
                <w:rFonts w:cs="Arial"/>
                <w:sz w:val="18"/>
                <w:szCs w:val="18"/>
              </w:rPr>
            </w:pPr>
            <w:r w:rsidRPr="009F74FB">
              <w:rPr>
                <w:sz w:val="18"/>
                <w:szCs w:val="18"/>
              </w:rPr>
              <w:t>N/D</w:t>
            </w:r>
          </w:p>
        </w:tc>
        <w:tc>
          <w:tcPr>
            <w:tcW w:w="850" w:type="dxa"/>
            <w:shd w:val="clear" w:color="auto" w:fill="auto"/>
          </w:tcPr>
          <w:p w14:paraId="367085A5" w14:textId="5D96C381" w:rsidR="00BE312F" w:rsidRDefault="00BE312F" w:rsidP="00BE312F">
            <w:pPr>
              <w:jc w:val="center"/>
              <w:rPr>
                <w:rFonts w:cs="Arial"/>
                <w:sz w:val="18"/>
                <w:szCs w:val="18"/>
              </w:rPr>
            </w:pPr>
            <w:r w:rsidRPr="009F74FB">
              <w:rPr>
                <w:sz w:val="18"/>
                <w:szCs w:val="18"/>
              </w:rPr>
              <w:t>N/D</w:t>
            </w:r>
          </w:p>
        </w:tc>
        <w:tc>
          <w:tcPr>
            <w:tcW w:w="851" w:type="dxa"/>
            <w:shd w:val="clear" w:color="auto" w:fill="auto"/>
          </w:tcPr>
          <w:p w14:paraId="15C3EC34" w14:textId="7BD702B4" w:rsidR="00BE312F" w:rsidRDefault="00BE312F" w:rsidP="00BE312F">
            <w:pPr>
              <w:ind w:firstLineChars="100" w:firstLine="180"/>
              <w:jc w:val="center"/>
              <w:rPr>
                <w:rFonts w:cs="Arial"/>
                <w:sz w:val="18"/>
                <w:szCs w:val="18"/>
              </w:rPr>
            </w:pPr>
            <w:r w:rsidRPr="009F74FB">
              <w:rPr>
                <w:sz w:val="18"/>
                <w:szCs w:val="18"/>
              </w:rPr>
              <w:t>N/D</w:t>
            </w:r>
          </w:p>
        </w:tc>
        <w:tc>
          <w:tcPr>
            <w:tcW w:w="992" w:type="dxa"/>
            <w:shd w:val="clear" w:color="auto" w:fill="auto"/>
          </w:tcPr>
          <w:p w14:paraId="18493187" w14:textId="028FA13D" w:rsidR="00BE312F" w:rsidRDefault="00BE312F" w:rsidP="00BE312F">
            <w:pPr>
              <w:jc w:val="center"/>
              <w:rPr>
                <w:sz w:val="18"/>
                <w:szCs w:val="18"/>
              </w:rPr>
            </w:pPr>
            <w:r w:rsidRPr="009F74FB">
              <w:rPr>
                <w:sz w:val="18"/>
                <w:szCs w:val="18"/>
              </w:rPr>
              <w:t>N/D</w:t>
            </w:r>
          </w:p>
        </w:tc>
        <w:tc>
          <w:tcPr>
            <w:tcW w:w="1134" w:type="dxa"/>
            <w:shd w:val="clear" w:color="auto" w:fill="auto"/>
          </w:tcPr>
          <w:p w14:paraId="4AFDC915" w14:textId="5B295FB9" w:rsidR="00BE312F" w:rsidRDefault="00BE312F" w:rsidP="00BE312F">
            <w:pPr>
              <w:jc w:val="center"/>
              <w:rPr>
                <w:rFonts w:cs="Arial"/>
                <w:sz w:val="18"/>
                <w:szCs w:val="18"/>
              </w:rPr>
            </w:pPr>
            <w:r w:rsidRPr="009F74FB">
              <w:rPr>
                <w:sz w:val="18"/>
                <w:szCs w:val="18"/>
              </w:rPr>
              <w:t>N/D</w:t>
            </w:r>
          </w:p>
        </w:tc>
        <w:tc>
          <w:tcPr>
            <w:tcW w:w="1276" w:type="dxa"/>
            <w:shd w:val="clear" w:color="auto" w:fill="auto"/>
          </w:tcPr>
          <w:p w14:paraId="0517F796" w14:textId="5D4A2FBF" w:rsidR="00BE312F" w:rsidRDefault="00BE312F" w:rsidP="00BE312F">
            <w:pPr>
              <w:jc w:val="center"/>
              <w:rPr>
                <w:rFonts w:cs="Arial"/>
                <w:iCs/>
                <w:sz w:val="18"/>
                <w:szCs w:val="18"/>
              </w:rPr>
            </w:pPr>
            <w:r w:rsidRPr="009F74FB">
              <w:rPr>
                <w:sz w:val="18"/>
                <w:szCs w:val="18"/>
              </w:rPr>
              <w:t>N/D</w:t>
            </w:r>
          </w:p>
        </w:tc>
        <w:tc>
          <w:tcPr>
            <w:tcW w:w="1276" w:type="dxa"/>
            <w:shd w:val="clear" w:color="auto" w:fill="auto"/>
          </w:tcPr>
          <w:p w14:paraId="0381D783" w14:textId="0216A6AE"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273581E6" w14:textId="3A051117" w:rsidR="00BE312F" w:rsidRDefault="00BE312F" w:rsidP="00BE312F">
            <w:pPr>
              <w:jc w:val="center"/>
              <w:rPr>
                <w:rFonts w:cs="Arial"/>
                <w:bCs/>
                <w:sz w:val="18"/>
                <w:szCs w:val="18"/>
              </w:rPr>
            </w:pPr>
            <w:r w:rsidRPr="009F74FB">
              <w:rPr>
                <w:sz w:val="18"/>
                <w:szCs w:val="18"/>
              </w:rPr>
              <w:t>N/D</w:t>
            </w:r>
          </w:p>
        </w:tc>
        <w:tc>
          <w:tcPr>
            <w:tcW w:w="1559" w:type="dxa"/>
            <w:shd w:val="clear" w:color="auto" w:fill="auto"/>
          </w:tcPr>
          <w:p w14:paraId="4AC52F11" w14:textId="5633F750" w:rsidR="00BE312F" w:rsidRPr="009F74FB" w:rsidRDefault="00BE312F" w:rsidP="00BE312F">
            <w:pPr>
              <w:rPr>
                <w:sz w:val="18"/>
                <w:szCs w:val="18"/>
              </w:rPr>
            </w:pPr>
            <w:r w:rsidRPr="009F74FB">
              <w:rPr>
                <w:rFonts w:ascii="Calibri" w:hAnsi="Calibri"/>
                <w:sz w:val="18"/>
                <w:szCs w:val="18"/>
              </w:rPr>
              <w:t>Annual Community Satisfaction Survey</w:t>
            </w:r>
          </w:p>
        </w:tc>
      </w:tr>
    </w:tbl>
    <w:p w14:paraId="4F912FAD" w14:textId="77777777"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0E4DAA76" w14:textId="77777777" w:rsidTr="00C65607">
        <w:trPr>
          <w:cantSplit/>
          <w:tblHeader/>
        </w:trPr>
        <w:tc>
          <w:tcPr>
            <w:tcW w:w="2802" w:type="dxa"/>
            <w:shd w:val="clear" w:color="auto" w:fill="1F497D" w:themeFill="text2"/>
            <w:vAlign w:val="center"/>
          </w:tcPr>
          <w:p w14:paraId="0FDEE5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75183DA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3E018F0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CD7C5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5CBAB2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0166BF9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5DD1DF8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5778EA5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54C264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40A476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05011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1AA92AE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66DED99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61E69636" w14:textId="77777777" w:rsidTr="00C65607">
        <w:trPr>
          <w:cantSplit/>
          <w:tblHeader/>
        </w:trPr>
        <w:tc>
          <w:tcPr>
            <w:tcW w:w="15701" w:type="dxa"/>
            <w:gridSpan w:val="13"/>
            <w:shd w:val="clear" w:color="auto" w:fill="8DB3E2" w:themeFill="text2" w:themeFillTint="66"/>
          </w:tcPr>
          <w:p w14:paraId="5491368D" w14:textId="77777777" w:rsidR="00F74FD9" w:rsidRPr="00677282" w:rsidRDefault="00F74FD9" w:rsidP="0021193F">
            <w:pPr>
              <w:rPr>
                <w:b/>
                <w:sz w:val="24"/>
                <w:szCs w:val="24"/>
              </w:rPr>
            </w:pPr>
            <w:r w:rsidRPr="00677282">
              <w:rPr>
                <w:b/>
                <w:sz w:val="24"/>
                <w:szCs w:val="24"/>
              </w:rPr>
              <w:t>Places and Spaces</w:t>
            </w:r>
          </w:p>
        </w:tc>
      </w:tr>
      <w:tr w:rsidR="00F74FD9" w14:paraId="02558275" w14:textId="77777777" w:rsidTr="00C65607">
        <w:trPr>
          <w:cantSplit/>
        </w:trPr>
        <w:tc>
          <w:tcPr>
            <w:tcW w:w="2802" w:type="dxa"/>
            <w:shd w:val="clear" w:color="auto" w:fill="auto"/>
          </w:tcPr>
          <w:p w14:paraId="661D9166" w14:textId="77777777" w:rsidR="00F74FD9" w:rsidRPr="00DE724D" w:rsidRDefault="00F74FD9" w:rsidP="004438F5">
            <w:pPr>
              <w:rPr>
                <w:b/>
                <w:sz w:val="18"/>
                <w:szCs w:val="18"/>
              </w:rPr>
            </w:pPr>
            <w:r w:rsidRPr="00DE724D">
              <w:rPr>
                <w:b/>
                <w:sz w:val="18"/>
                <w:szCs w:val="18"/>
              </w:rPr>
              <w:t xml:space="preserve">SA1s per LGA in high or </w:t>
            </w:r>
            <w:r w:rsidR="004438F5" w:rsidRPr="00DE724D">
              <w:rPr>
                <w:b/>
                <w:sz w:val="18"/>
                <w:szCs w:val="18"/>
              </w:rPr>
              <w:t>v</w:t>
            </w:r>
            <w:r w:rsidRPr="00DE724D">
              <w:rPr>
                <w:b/>
                <w:sz w:val="18"/>
                <w:szCs w:val="18"/>
              </w:rPr>
              <w:t>ery high vulnerability category on VAMPIRE Index</w:t>
            </w:r>
          </w:p>
        </w:tc>
        <w:tc>
          <w:tcPr>
            <w:tcW w:w="1134" w:type="dxa"/>
            <w:shd w:val="clear" w:color="auto" w:fill="auto"/>
          </w:tcPr>
          <w:p w14:paraId="175FD298"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521ED135" w14:textId="6AFA8A93" w:rsidR="00F74FD9" w:rsidRPr="009F74FB" w:rsidRDefault="00F74FD9" w:rsidP="0021193F">
            <w:pPr>
              <w:rPr>
                <w:sz w:val="18"/>
                <w:szCs w:val="18"/>
              </w:rPr>
            </w:pPr>
            <w:r w:rsidRPr="009F74FB">
              <w:rPr>
                <w:sz w:val="18"/>
                <w:szCs w:val="18"/>
              </w:rPr>
              <w:t>201</w:t>
            </w:r>
            <w:r w:rsidR="00673F90">
              <w:rPr>
                <w:sz w:val="18"/>
                <w:szCs w:val="18"/>
              </w:rPr>
              <w:t>6</w:t>
            </w:r>
          </w:p>
        </w:tc>
        <w:tc>
          <w:tcPr>
            <w:tcW w:w="1134" w:type="dxa"/>
            <w:shd w:val="clear" w:color="auto" w:fill="DBE5F1" w:themeFill="accent1" w:themeFillTint="33"/>
          </w:tcPr>
          <w:p w14:paraId="034CBCBE" w14:textId="77777777" w:rsidR="00F74FD9" w:rsidRPr="009F74FB" w:rsidRDefault="00F74FD9" w:rsidP="004438F5">
            <w:pPr>
              <w:jc w:val="center"/>
              <w:rPr>
                <w:sz w:val="18"/>
                <w:szCs w:val="18"/>
              </w:rPr>
            </w:pPr>
            <w:r w:rsidRPr="009F74FB">
              <w:rPr>
                <w:sz w:val="18"/>
                <w:szCs w:val="18"/>
              </w:rPr>
              <w:t>81.3</w:t>
            </w:r>
          </w:p>
        </w:tc>
        <w:tc>
          <w:tcPr>
            <w:tcW w:w="851" w:type="dxa"/>
            <w:shd w:val="clear" w:color="auto" w:fill="auto"/>
          </w:tcPr>
          <w:p w14:paraId="31F17A60" w14:textId="77777777" w:rsidR="00F74FD9" w:rsidRPr="009F74FB" w:rsidRDefault="00F74FD9" w:rsidP="0021193F">
            <w:pPr>
              <w:jc w:val="center"/>
              <w:rPr>
                <w:sz w:val="18"/>
                <w:szCs w:val="18"/>
              </w:rPr>
            </w:pPr>
            <w:r w:rsidRPr="009F74FB">
              <w:rPr>
                <w:sz w:val="18"/>
                <w:szCs w:val="18"/>
              </w:rPr>
              <w:t>94.6</w:t>
            </w:r>
          </w:p>
        </w:tc>
        <w:tc>
          <w:tcPr>
            <w:tcW w:w="850" w:type="dxa"/>
            <w:shd w:val="clear" w:color="auto" w:fill="auto"/>
          </w:tcPr>
          <w:p w14:paraId="17F074F2" w14:textId="77777777" w:rsidR="00F74FD9" w:rsidRPr="009F74FB" w:rsidRDefault="00F74FD9" w:rsidP="0021193F">
            <w:pPr>
              <w:jc w:val="center"/>
              <w:rPr>
                <w:sz w:val="18"/>
                <w:szCs w:val="18"/>
              </w:rPr>
            </w:pPr>
            <w:r w:rsidRPr="009F74FB">
              <w:rPr>
                <w:sz w:val="18"/>
                <w:szCs w:val="18"/>
              </w:rPr>
              <w:t>80.6</w:t>
            </w:r>
          </w:p>
        </w:tc>
        <w:tc>
          <w:tcPr>
            <w:tcW w:w="851" w:type="dxa"/>
            <w:shd w:val="clear" w:color="auto" w:fill="auto"/>
          </w:tcPr>
          <w:p w14:paraId="7EC317A4" w14:textId="77777777" w:rsidR="00F74FD9" w:rsidRPr="009F74FB" w:rsidRDefault="00F74FD9" w:rsidP="0021193F">
            <w:pPr>
              <w:jc w:val="center"/>
              <w:rPr>
                <w:sz w:val="18"/>
                <w:szCs w:val="18"/>
              </w:rPr>
            </w:pPr>
            <w:r w:rsidRPr="009F74FB">
              <w:rPr>
                <w:sz w:val="18"/>
                <w:szCs w:val="18"/>
              </w:rPr>
              <w:t>89.7</w:t>
            </w:r>
          </w:p>
        </w:tc>
        <w:tc>
          <w:tcPr>
            <w:tcW w:w="992" w:type="dxa"/>
            <w:shd w:val="clear" w:color="auto" w:fill="auto"/>
          </w:tcPr>
          <w:p w14:paraId="1D6EE378" w14:textId="77777777" w:rsidR="00F74FD9" w:rsidRPr="009F74FB" w:rsidRDefault="00F74FD9" w:rsidP="0021193F">
            <w:pPr>
              <w:jc w:val="center"/>
              <w:rPr>
                <w:sz w:val="18"/>
                <w:szCs w:val="18"/>
              </w:rPr>
            </w:pPr>
            <w:r w:rsidRPr="009F74FB">
              <w:rPr>
                <w:sz w:val="18"/>
                <w:szCs w:val="18"/>
              </w:rPr>
              <w:t>97.4</w:t>
            </w:r>
          </w:p>
        </w:tc>
        <w:tc>
          <w:tcPr>
            <w:tcW w:w="1134" w:type="dxa"/>
            <w:shd w:val="clear" w:color="auto" w:fill="auto"/>
          </w:tcPr>
          <w:p w14:paraId="421933DB" w14:textId="77777777" w:rsidR="00F74FD9" w:rsidRPr="009F74FB" w:rsidRDefault="00F74FD9" w:rsidP="0021193F">
            <w:pPr>
              <w:jc w:val="center"/>
              <w:rPr>
                <w:sz w:val="18"/>
                <w:szCs w:val="18"/>
              </w:rPr>
            </w:pPr>
            <w:r w:rsidRPr="009F74FB">
              <w:rPr>
                <w:sz w:val="18"/>
                <w:szCs w:val="18"/>
              </w:rPr>
              <w:t>75.4</w:t>
            </w:r>
          </w:p>
        </w:tc>
        <w:tc>
          <w:tcPr>
            <w:tcW w:w="1276" w:type="dxa"/>
            <w:shd w:val="clear" w:color="auto" w:fill="auto"/>
          </w:tcPr>
          <w:p w14:paraId="5BE73A6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50B8D6E3"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5E18AF42" w14:textId="77777777" w:rsidR="00F74FD9" w:rsidRPr="009F74FB" w:rsidRDefault="00E91AFA" w:rsidP="0021193F">
            <w:pPr>
              <w:jc w:val="center"/>
              <w:rPr>
                <w:sz w:val="18"/>
                <w:szCs w:val="18"/>
              </w:rPr>
            </w:pPr>
            <w:r w:rsidRPr="009F74FB">
              <w:rPr>
                <w:sz w:val="18"/>
                <w:szCs w:val="18"/>
              </w:rPr>
              <w:t>N/D</w:t>
            </w:r>
          </w:p>
        </w:tc>
        <w:tc>
          <w:tcPr>
            <w:tcW w:w="1559" w:type="dxa"/>
            <w:shd w:val="clear" w:color="auto" w:fill="auto"/>
          </w:tcPr>
          <w:p w14:paraId="74086D49" w14:textId="77777777"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14:paraId="5EF40F62" w14:textId="77777777" w:rsidTr="00C65607">
        <w:trPr>
          <w:cantSplit/>
        </w:trPr>
        <w:tc>
          <w:tcPr>
            <w:tcW w:w="2802" w:type="dxa"/>
            <w:shd w:val="clear" w:color="auto" w:fill="auto"/>
          </w:tcPr>
          <w:p w14:paraId="257A7C93" w14:textId="77777777"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14:paraId="6709E47A" w14:textId="77777777" w:rsidR="00F74FD9" w:rsidRPr="004730EB" w:rsidRDefault="00F74FD9" w:rsidP="0021193F">
            <w:pPr>
              <w:jc w:val="center"/>
              <w:rPr>
                <w:sz w:val="18"/>
                <w:szCs w:val="18"/>
              </w:rPr>
            </w:pPr>
            <w:r>
              <w:rPr>
                <w:sz w:val="18"/>
                <w:szCs w:val="18"/>
              </w:rPr>
              <w:t>No. (%)</w:t>
            </w:r>
          </w:p>
        </w:tc>
        <w:tc>
          <w:tcPr>
            <w:tcW w:w="708" w:type="dxa"/>
            <w:shd w:val="clear" w:color="auto" w:fill="auto"/>
          </w:tcPr>
          <w:p w14:paraId="018EFB55" w14:textId="77777777"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14:paraId="654CABA4" w14:textId="77777777"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14:paraId="4961A286" w14:textId="77777777"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14:paraId="41A4BBDB" w14:textId="77777777"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14:paraId="67C79DD8" w14:textId="77777777"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14:paraId="6FFF46C6" w14:textId="77777777"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14:paraId="2F4B1BEE" w14:textId="77777777"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14:paraId="6F7B58F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A11F8D0" w14:textId="77777777"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14:paraId="4E833D2C" w14:textId="77777777"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14:paraId="1BCE9342" w14:textId="29656912" w:rsidR="00F74FD9" w:rsidRPr="009F74FB" w:rsidRDefault="00F74FD9" w:rsidP="0021193F">
            <w:pPr>
              <w:rPr>
                <w:sz w:val="18"/>
                <w:szCs w:val="18"/>
              </w:rPr>
            </w:pPr>
            <w:r w:rsidRPr="009F74FB">
              <w:rPr>
                <w:sz w:val="18"/>
                <w:szCs w:val="18"/>
              </w:rPr>
              <w:t>Australian Bureau of Statistics, Census of Population and Housing 201</w:t>
            </w:r>
            <w:r w:rsidR="00987AAD">
              <w:rPr>
                <w:sz w:val="18"/>
                <w:szCs w:val="18"/>
              </w:rPr>
              <w:t>6</w:t>
            </w:r>
            <w:r w:rsidRPr="009F74FB">
              <w:rPr>
                <w:sz w:val="18"/>
                <w:szCs w:val="18"/>
              </w:rPr>
              <w:t xml:space="preserve">. Compiled and presented by .id Consulting </w:t>
            </w:r>
          </w:p>
        </w:tc>
      </w:tr>
      <w:tr w:rsidR="009209CB" w14:paraId="7878B268" w14:textId="77777777" w:rsidTr="009209CB">
        <w:trPr>
          <w:cantSplit/>
        </w:trPr>
        <w:tc>
          <w:tcPr>
            <w:tcW w:w="2802" w:type="dxa"/>
            <w:shd w:val="clear" w:color="auto" w:fill="auto"/>
          </w:tcPr>
          <w:p w14:paraId="53FF1C95" w14:textId="77777777" w:rsidR="009209CB" w:rsidRPr="003A1295" w:rsidRDefault="009209CB" w:rsidP="009209CB">
            <w:pPr>
              <w:rPr>
                <w:b/>
                <w:sz w:val="18"/>
                <w:szCs w:val="18"/>
              </w:rPr>
            </w:pPr>
            <w:r w:rsidRPr="003A1295">
              <w:rPr>
                <w:b/>
                <w:sz w:val="18"/>
                <w:szCs w:val="18"/>
              </w:rPr>
              <w:t xml:space="preserve">Workers using public transport to commute on census day </w:t>
            </w:r>
          </w:p>
        </w:tc>
        <w:tc>
          <w:tcPr>
            <w:tcW w:w="1134" w:type="dxa"/>
            <w:shd w:val="clear" w:color="auto" w:fill="auto"/>
          </w:tcPr>
          <w:p w14:paraId="7CF8753D" w14:textId="77777777" w:rsidR="009209CB" w:rsidRPr="004730EB" w:rsidRDefault="009209CB" w:rsidP="009209CB">
            <w:pPr>
              <w:jc w:val="center"/>
              <w:rPr>
                <w:sz w:val="18"/>
                <w:szCs w:val="18"/>
              </w:rPr>
            </w:pPr>
            <w:r>
              <w:rPr>
                <w:sz w:val="18"/>
                <w:szCs w:val="18"/>
              </w:rPr>
              <w:t>%</w:t>
            </w:r>
          </w:p>
        </w:tc>
        <w:tc>
          <w:tcPr>
            <w:tcW w:w="708" w:type="dxa"/>
            <w:shd w:val="clear" w:color="auto" w:fill="auto"/>
          </w:tcPr>
          <w:p w14:paraId="62B6A1B0" w14:textId="77777777" w:rsidR="009209CB" w:rsidRPr="009F74FB" w:rsidRDefault="009209CB" w:rsidP="009209CB">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1365D8F2" w14:textId="305A54E4" w:rsidR="009209CB" w:rsidRPr="009209CB" w:rsidRDefault="009209CB" w:rsidP="009209CB">
            <w:pPr>
              <w:jc w:val="center"/>
              <w:rPr>
                <w:sz w:val="18"/>
                <w:szCs w:val="18"/>
              </w:rPr>
            </w:pPr>
            <w:r w:rsidRPr="009209CB">
              <w:rPr>
                <w:sz w:val="18"/>
                <w:szCs w:val="18"/>
              </w:rPr>
              <w:t>15.64</w:t>
            </w:r>
          </w:p>
        </w:tc>
        <w:tc>
          <w:tcPr>
            <w:tcW w:w="851" w:type="dxa"/>
            <w:shd w:val="clear" w:color="auto" w:fill="auto"/>
          </w:tcPr>
          <w:p w14:paraId="454086FE" w14:textId="47390B83" w:rsidR="009209CB" w:rsidRPr="009209CB" w:rsidRDefault="009209CB" w:rsidP="009209CB">
            <w:pPr>
              <w:jc w:val="center"/>
              <w:rPr>
                <w:sz w:val="18"/>
                <w:szCs w:val="18"/>
              </w:rPr>
            </w:pPr>
            <w:r w:rsidRPr="009209CB">
              <w:rPr>
                <w:rFonts w:ascii="Calibri" w:hAnsi="Calibri" w:cs="Calibri"/>
                <w:color w:val="000000"/>
                <w:sz w:val="18"/>
                <w:szCs w:val="18"/>
              </w:rPr>
              <w:t>10.17</w:t>
            </w:r>
          </w:p>
        </w:tc>
        <w:tc>
          <w:tcPr>
            <w:tcW w:w="850" w:type="dxa"/>
            <w:shd w:val="clear" w:color="auto" w:fill="auto"/>
          </w:tcPr>
          <w:p w14:paraId="57879843" w14:textId="0462932A" w:rsidR="009209CB" w:rsidRPr="009209CB" w:rsidRDefault="009209CB" w:rsidP="009209CB">
            <w:pPr>
              <w:jc w:val="center"/>
              <w:rPr>
                <w:sz w:val="18"/>
                <w:szCs w:val="18"/>
              </w:rPr>
            </w:pPr>
            <w:r w:rsidRPr="009209CB">
              <w:rPr>
                <w:rFonts w:ascii="Calibri" w:hAnsi="Calibri" w:cs="Calibri"/>
                <w:color w:val="000000"/>
                <w:sz w:val="18"/>
                <w:szCs w:val="18"/>
              </w:rPr>
              <w:t>10.72</w:t>
            </w:r>
          </w:p>
        </w:tc>
        <w:tc>
          <w:tcPr>
            <w:tcW w:w="851" w:type="dxa"/>
            <w:shd w:val="clear" w:color="auto" w:fill="auto"/>
          </w:tcPr>
          <w:p w14:paraId="07E921F4" w14:textId="28E62101" w:rsidR="009209CB" w:rsidRPr="009209CB" w:rsidRDefault="009209CB" w:rsidP="009209CB">
            <w:pPr>
              <w:jc w:val="center"/>
              <w:rPr>
                <w:sz w:val="18"/>
                <w:szCs w:val="18"/>
              </w:rPr>
            </w:pPr>
            <w:r w:rsidRPr="009209CB">
              <w:rPr>
                <w:rFonts w:ascii="Calibri" w:hAnsi="Calibri" w:cs="Calibri"/>
                <w:color w:val="000000"/>
                <w:sz w:val="18"/>
                <w:szCs w:val="18"/>
              </w:rPr>
              <w:t>8.08</w:t>
            </w:r>
          </w:p>
        </w:tc>
        <w:tc>
          <w:tcPr>
            <w:tcW w:w="992" w:type="dxa"/>
            <w:shd w:val="clear" w:color="auto" w:fill="auto"/>
          </w:tcPr>
          <w:p w14:paraId="15C8386D" w14:textId="0B04E76B" w:rsidR="009209CB" w:rsidRPr="009209CB" w:rsidRDefault="009209CB" w:rsidP="009209CB">
            <w:pPr>
              <w:jc w:val="center"/>
              <w:rPr>
                <w:sz w:val="18"/>
                <w:szCs w:val="18"/>
              </w:rPr>
            </w:pPr>
            <w:r w:rsidRPr="009209CB">
              <w:rPr>
                <w:sz w:val="18"/>
                <w:szCs w:val="18"/>
              </w:rPr>
              <w:t>5.76</w:t>
            </w:r>
          </w:p>
        </w:tc>
        <w:tc>
          <w:tcPr>
            <w:tcW w:w="1134" w:type="dxa"/>
            <w:shd w:val="clear" w:color="auto" w:fill="auto"/>
          </w:tcPr>
          <w:p w14:paraId="3D297C93" w14:textId="7B53EE2B" w:rsidR="009209CB" w:rsidRPr="009209CB" w:rsidRDefault="009209CB" w:rsidP="009209CB">
            <w:pPr>
              <w:jc w:val="center"/>
              <w:rPr>
                <w:sz w:val="18"/>
                <w:szCs w:val="18"/>
              </w:rPr>
            </w:pPr>
            <w:r w:rsidRPr="009209CB">
              <w:rPr>
                <w:rFonts w:ascii="Calibri" w:hAnsi="Calibri" w:cs="Calibri"/>
                <w:color w:val="000000"/>
                <w:sz w:val="18"/>
                <w:szCs w:val="18"/>
              </w:rPr>
              <w:t>11.19</w:t>
            </w:r>
          </w:p>
        </w:tc>
        <w:tc>
          <w:tcPr>
            <w:tcW w:w="1276" w:type="dxa"/>
            <w:shd w:val="clear" w:color="auto" w:fill="auto"/>
          </w:tcPr>
          <w:p w14:paraId="7B9CD81C" w14:textId="77777777" w:rsidR="009209CB" w:rsidRPr="009209CB" w:rsidRDefault="009209CB" w:rsidP="009209CB">
            <w:pPr>
              <w:jc w:val="center"/>
              <w:rPr>
                <w:sz w:val="18"/>
                <w:szCs w:val="18"/>
              </w:rPr>
            </w:pPr>
            <w:r w:rsidRPr="009209CB">
              <w:rPr>
                <w:sz w:val="18"/>
                <w:szCs w:val="18"/>
              </w:rPr>
              <w:t>N/D</w:t>
            </w:r>
          </w:p>
        </w:tc>
        <w:tc>
          <w:tcPr>
            <w:tcW w:w="1276" w:type="dxa"/>
            <w:shd w:val="clear" w:color="auto" w:fill="auto"/>
          </w:tcPr>
          <w:p w14:paraId="4B1B99AA" w14:textId="54D1DD72" w:rsidR="009209CB" w:rsidRPr="009209CB" w:rsidRDefault="009209CB" w:rsidP="009209CB">
            <w:pPr>
              <w:jc w:val="center"/>
              <w:rPr>
                <w:sz w:val="18"/>
                <w:szCs w:val="18"/>
              </w:rPr>
            </w:pPr>
            <w:r w:rsidRPr="009209CB">
              <w:rPr>
                <w:sz w:val="18"/>
                <w:szCs w:val="18"/>
              </w:rPr>
              <w:t>15.88</w:t>
            </w:r>
          </w:p>
        </w:tc>
        <w:tc>
          <w:tcPr>
            <w:tcW w:w="1134" w:type="dxa"/>
            <w:shd w:val="clear" w:color="auto" w:fill="auto"/>
          </w:tcPr>
          <w:p w14:paraId="7CE2F362" w14:textId="18EBBE39" w:rsidR="009209CB" w:rsidRPr="009209CB" w:rsidRDefault="009209CB" w:rsidP="009209CB">
            <w:pPr>
              <w:jc w:val="center"/>
              <w:rPr>
                <w:sz w:val="18"/>
                <w:szCs w:val="18"/>
              </w:rPr>
            </w:pPr>
            <w:r w:rsidRPr="009209CB">
              <w:rPr>
                <w:sz w:val="18"/>
                <w:szCs w:val="18"/>
              </w:rPr>
              <w:t>12.84</w:t>
            </w:r>
          </w:p>
        </w:tc>
        <w:tc>
          <w:tcPr>
            <w:tcW w:w="1559" w:type="dxa"/>
            <w:shd w:val="clear" w:color="auto" w:fill="auto"/>
          </w:tcPr>
          <w:p w14:paraId="299FF4A2" w14:textId="77777777" w:rsidR="009209CB" w:rsidRPr="009F74FB" w:rsidRDefault="009209CB" w:rsidP="009209CB">
            <w:pPr>
              <w:rPr>
                <w:sz w:val="18"/>
                <w:szCs w:val="18"/>
              </w:rPr>
            </w:pPr>
            <w:r w:rsidRPr="009F74FB">
              <w:rPr>
                <w:sz w:val="18"/>
                <w:szCs w:val="18"/>
              </w:rPr>
              <w:t>ABS census of population and housing. Compiled and presented by .id Consulting</w:t>
            </w:r>
          </w:p>
        </w:tc>
      </w:tr>
      <w:tr w:rsidR="00F74FD9" w14:paraId="4E0D939B" w14:textId="77777777" w:rsidTr="00C65607">
        <w:trPr>
          <w:cantSplit/>
        </w:trPr>
        <w:tc>
          <w:tcPr>
            <w:tcW w:w="2802" w:type="dxa"/>
            <w:shd w:val="clear" w:color="auto" w:fill="auto"/>
          </w:tcPr>
          <w:p w14:paraId="49612B87" w14:textId="77777777"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14:paraId="2FCFBBAD" w14:textId="77777777" w:rsidR="00F74FD9" w:rsidRPr="00843549" w:rsidRDefault="00F74FD9" w:rsidP="0021193F">
            <w:pPr>
              <w:jc w:val="center"/>
              <w:rPr>
                <w:sz w:val="18"/>
                <w:szCs w:val="18"/>
              </w:rPr>
            </w:pPr>
            <w:r w:rsidRPr="00843549">
              <w:rPr>
                <w:sz w:val="18"/>
                <w:szCs w:val="18"/>
              </w:rPr>
              <w:t>%</w:t>
            </w:r>
          </w:p>
        </w:tc>
        <w:tc>
          <w:tcPr>
            <w:tcW w:w="708" w:type="dxa"/>
            <w:shd w:val="clear" w:color="auto" w:fill="auto"/>
          </w:tcPr>
          <w:p w14:paraId="4F5FA953" w14:textId="0099C0BF" w:rsidR="00F74FD9" w:rsidRPr="009F74FB" w:rsidRDefault="00F74FD9" w:rsidP="0021193F">
            <w:pPr>
              <w:jc w:val="center"/>
              <w:rPr>
                <w:sz w:val="18"/>
                <w:szCs w:val="18"/>
              </w:rPr>
            </w:pPr>
            <w:r>
              <w:rPr>
                <w:sz w:val="18"/>
                <w:szCs w:val="18"/>
              </w:rPr>
              <w:t>201</w:t>
            </w:r>
            <w:r w:rsidR="004D15BE">
              <w:rPr>
                <w:sz w:val="18"/>
                <w:szCs w:val="18"/>
              </w:rPr>
              <w:t>9</w:t>
            </w:r>
          </w:p>
        </w:tc>
        <w:tc>
          <w:tcPr>
            <w:tcW w:w="1134" w:type="dxa"/>
            <w:shd w:val="clear" w:color="auto" w:fill="DBE5F1" w:themeFill="accent1" w:themeFillTint="33"/>
          </w:tcPr>
          <w:p w14:paraId="23EFA7F3" w14:textId="58A06544" w:rsidR="00F74FD9" w:rsidRPr="009F74FB" w:rsidRDefault="00695B3F" w:rsidP="0021193F">
            <w:pPr>
              <w:jc w:val="center"/>
              <w:rPr>
                <w:rFonts w:ascii="Calibri" w:hAnsi="Calibri"/>
                <w:sz w:val="18"/>
                <w:szCs w:val="18"/>
              </w:rPr>
            </w:pPr>
            <w:r>
              <w:rPr>
                <w:rFonts w:ascii="Calibri" w:hAnsi="Calibri"/>
                <w:sz w:val="18"/>
                <w:szCs w:val="18"/>
              </w:rPr>
              <w:t>7.</w:t>
            </w:r>
            <w:r w:rsidR="004D15BE">
              <w:rPr>
                <w:rFonts w:ascii="Calibri" w:hAnsi="Calibri"/>
                <w:sz w:val="18"/>
                <w:szCs w:val="18"/>
              </w:rPr>
              <w:t>9</w:t>
            </w:r>
          </w:p>
          <w:p w14:paraId="3C0AE41A" w14:textId="77777777" w:rsidR="00F74FD9" w:rsidRPr="009F74FB" w:rsidRDefault="00F74FD9" w:rsidP="0021193F">
            <w:pPr>
              <w:jc w:val="center"/>
              <w:rPr>
                <w:sz w:val="18"/>
                <w:szCs w:val="18"/>
              </w:rPr>
            </w:pPr>
          </w:p>
        </w:tc>
        <w:tc>
          <w:tcPr>
            <w:tcW w:w="851" w:type="dxa"/>
            <w:shd w:val="clear" w:color="auto" w:fill="auto"/>
          </w:tcPr>
          <w:p w14:paraId="08DD9696" w14:textId="77777777" w:rsidR="00F74FD9" w:rsidRPr="009F74FB" w:rsidRDefault="000512B6" w:rsidP="0021193F">
            <w:pPr>
              <w:jc w:val="center"/>
              <w:rPr>
                <w:sz w:val="18"/>
                <w:szCs w:val="18"/>
              </w:rPr>
            </w:pPr>
            <w:r>
              <w:rPr>
                <w:sz w:val="18"/>
                <w:szCs w:val="18"/>
              </w:rPr>
              <w:t>N/D</w:t>
            </w:r>
          </w:p>
        </w:tc>
        <w:tc>
          <w:tcPr>
            <w:tcW w:w="850" w:type="dxa"/>
            <w:shd w:val="clear" w:color="auto" w:fill="auto"/>
          </w:tcPr>
          <w:p w14:paraId="37E6A380"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261B496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7FDAECF2"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CC0F08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D86B8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9A2A10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F08EBE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344ECCA5" w14:textId="77777777"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7CC985A5" w14:textId="77777777" w:rsidTr="00B607F8">
        <w:trPr>
          <w:cantSplit/>
        </w:trPr>
        <w:tc>
          <w:tcPr>
            <w:tcW w:w="2802" w:type="dxa"/>
            <w:shd w:val="clear" w:color="auto" w:fill="auto"/>
          </w:tcPr>
          <w:p w14:paraId="79E48DF4" w14:textId="77777777"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w:val="18"/>
                <w:szCs w:val="18"/>
              </w:rPr>
              <w:t>%</w:t>
            </w:r>
          </w:p>
        </w:tc>
        <w:tc>
          <w:tcPr>
            <w:tcW w:w="708" w:type="dxa"/>
            <w:shd w:val="clear" w:color="auto" w:fill="auto"/>
          </w:tcPr>
          <w:p w14:paraId="77881E57" w14:textId="3A109E8C" w:rsidR="00F74FD9" w:rsidRPr="009F74FB" w:rsidRDefault="00F74FD9" w:rsidP="0021193F">
            <w:pPr>
              <w:rPr>
                <w:sz w:val="18"/>
                <w:szCs w:val="18"/>
              </w:rPr>
            </w:pPr>
            <w:r>
              <w:rPr>
                <w:sz w:val="18"/>
                <w:szCs w:val="18"/>
              </w:rPr>
              <w:t>201</w:t>
            </w:r>
            <w:r w:rsidR="004D15BE">
              <w:rPr>
                <w:sz w:val="18"/>
                <w:szCs w:val="18"/>
              </w:rPr>
              <w:t>9</w:t>
            </w:r>
          </w:p>
        </w:tc>
        <w:tc>
          <w:tcPr>
            <w:tcW w:w="1134" w:type="dxa"/>
            <w:shd w:val="clear" w:color="auto" w:fill="DBE5F1" w:themeFill="accent1" w:themeFillTint="33"/>
          </w:tcPr>
          <w:p w14:paraId="0722B63C" w14:textId="35ECD3C9" w:rsidR="00F74FD9" w:rsidRPr="00695B3F" w:rsidRDefault="004D15BE" w:rsidP="00695B3F">
            <w:pPr>
              <w:jc w:val="center"/>
              <w:rPr>
                <w:rFonts w:ascii="Calibri" w:hAnsi="Calibri"/>
                <w:sz w:val="18"/>
                <w:szCs w:val="18"/>
              </w:rPr>
            </w:pPr>
            <w:r>
              <w:rPr>
                <w:rFonts w:ascii="Calibri" w:hAnsi="Calibri"/>
                <w:sz w:val="18"/>
                <w:szCs w:val="18"/>
              </w:rPr>
              <w:t>18</w:t>
            </w:r>
          </w:p>
        </w:tc>
        <w:tc>
          <w:tcPr>
            <w:tcW w:w="851" w:type="dxa"/>
            <w:shd w:val="clear" w:color="auto" w:fill="auto"/>
          </w:tcPr>
          <w:p w14:paraId="59B5C8E7"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2DE92D18"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6573D020"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270456B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C802E7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C8409C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77590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D9F3D8E"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1094C86" w14:textId="77777777"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18E18A60" w14:textId="77777777" w:rsidTr="00B607F8">
        <w:trPr>
          <w:cantSplit/>
        </w:trPr>
        <w:tc>
          <w:tcPr>
            <w:tcW w:w="2802" w:type="dxa"/>
            <w:shd w:val="clear" w:color="auto" w:fill="auto"/>
          </w:tcPr>
          <w:p w14:paraId="5A190A65" w14:textId="77777777"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14:paraId="0DB09D7C" w14:textId="77777777" w:rsidR="00F74FD9" w:rsidRPr="00ED1405" w:rsidRDefault="00F74FD9" w:rsidP="0021193F">
            <w:pPr>
              <w:jc w:val="center"/>
              <w:rPr>
                <w:sz w:val="18"/>
                <w:szCs w:val="18"/>
              </w:rPr>
            </w:pPr>
            <w:r w:rsidRPr="00ED1405">
              <w:rPr>
                <w:sz w:val="18"/>
                <w:szCs w:val="18"/>
              </w:rPr>
              <w:t>%</w:t>
            </w:r>
          </w:p>
        </w:tc>
        <w:tc>
          <w:tcPr>
            <w:tcW w:w="708" w:type="dxa"/>
            <w:shd w:val="clear" w:color="auto" w:fill="auto"/>
          </w:tcPr>
          <w:p w14:paraId="4B965AE3" w14:textId="77777777"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14:paraId="6229A32F" w14:textId="77777777" w:rsidR="00F74FD9" w:rsidRPr="009F74FB" w:rsidRDefault="00494974" w:rsidP="0021193F">
            <w:pPr>
              <w:jc w:val="center"/>
              <w:rPr>
                <w:rFonts w:ascii="Calibri" w:hAnsi="Calibri"/>
                <w:sz w:val="18"/>
                <w:szCs w:val="18"/>
              </w:rPr>
            </w:pPr>
            <w:r>
              <w:rPr>
                <w:rFonts w:ascii="Calibri" w:hAnsi="Calibri"/>
                <w:sz w:val="18"/>
                <w:szCs w:val="18"/>
              </w:rPr>
              <w:t>16.2</w:t>
            </w:r>
          </w:p>
          <w:p w14:paraId="7266316A" w14:textId="77777777" w:rsidR="00F74FD9" w:rsidRPr="009F74FB" w:rsidRDefault="00F74FD9" w:rsidP="0021193F">
            <w:pPr>
              <w:jc w:val="center"/>
              <w:rPr>
                <w:sz w:val="18"/>
                <w:szCs w:val="18"/>
              </w:rPr>
            </w:pPr>
          </w:p>
        </w:tc>
        <w:tc>
          <w:tcPr>
            <w:tcW w:w="851" w:type="dxa"/>
            <w:shd w:val="clear" w:color="auto" w:fill="auto"/>
          </w:tcPr>
          <w:p w14:paraId="5582AC90" w14:textId="77777777" w:rsidR="00F74FD9" w:rsidRPr="009F74FB" w:rsidRDefault="00AA4396" w:rsidP="0021193F">
            <w:pPr>
              <w:jc w:val="center"/>
              <w:rPr>
                <w:sz w:val="18"/>
                <w:szCs w:val="18"/>
              </w:rPr>
            </w:pPr>
            <w:r>
              <w:rPr>
                <w:sz w:val="18"/>
                <w:szCs w:val="18"/>
              </w:rPr>
              <w:t>12.0</w:t>
            </w:r>
          </w:p>
        </w:tc>
        <w:tc>
          <w:tcPr>
            <w:tcW w:w="850" w:type="dxa"/>
            <w:shd w:val="clear" w:color="auto" w:fill="auto"/>
          </w:tcPr>
          <w:p w14:paraId="1122F04C" w14:textId="77777777" w:rsidR="00F74FD9" w:rsidRPr="009F74FB" w:rsidRDefault="00AA4396" w:rsidP="0021193F">
            <w:pPr>
              <w:jc w:val="center"/>
              <w:rPr>
                <w:sz w:val="18"/>
                <w:szCs w:val="18"/>
              </w:rPr>
            </w:pPr>
            <w:r>
              <w:rPr>
                <w:sz w:val="18"/>
                <w:szCs w:val="18"/>
              </w:rPr>
              <w:t>13.6</w:t>
            </w:r>
          </w:p>
        </w:tc>
        <w:tc>
          <w:tcPr>
            <w:tcW w:w="851" w:type="dxa"/>
            <w:shd w:val="clear" w:color="auto" w:fill="auto"/>
          </w:tcPr>
          <w:p w14:paraId="0469613D" w14:textId="77777777" w:rsidR="00F74FD9" w:rsidRPr="009F74FB" w:rsidRDefault="00AA4396" w:rsidP="00AA4396">
            <w:pPr>
              <w:rPr>
                <w:sz w:val="18"/>
                <w:szCs w:val="18"/>
              </w:rPr>
            </w:pPr>
            <w:r>
              <w:rPr>
                <w:sz w:val="18"/>
                <w:szCs w:val="18"/>
              </w:rPr>
              <w:t>10.3</w:t>
            </w:r>
          </w:p>
        </w:tc>
        <w:tc>
          <w:tcPr>
            <w:tcW w:w="992" w:type="dxa"/>
            <w:shd w:val="clear" w:color="auto" w:fill="auto"/>
          </w:tcPr>
          <w:p w14:paraId="59C41B87" w14:textId="77777777" w:rsidR="00F74FD9" w:rsidRPr="009F74FB" w:rsidRDefault="00AA4396" w:rsidP="0021193F">
            <w:pPr>
              <w:jc w:val="center"/>
              <w:rPr>
                <w:sz w:val="18"/>
                <w:szCs w:val="18"/>
              </w:rPr>
            </w:pPr>
            <w:r>
              <w:rPr>
                <w:sz w:val="18"/>
                <w:szCs w:val="18"/>
              </w:rPr>
              <w:t>8.3</w:t>
            </w:r>
          </w:p>
        </w:tc>
        <w:tc>
          <w:tcPr>
            <w:tcW w:w="1134" w:type="dxa"/>
            <w:shd w:val="clear" w:color="auto" w:fill="auto"/>
          </w:tcPr>
          <w:p w14:paraId="5360F6FD" w14:textId="77777777" w:rsidR="00F74FD9" w:rsidRPr="009F74FB" w:rsidRDefault="00AA4396" w:rsidP="0021193F">
            <w:pPr>
              <w:jc w:val="center"/>
              <w:rPr>
                <w:sz w:val="18"/>
                <w:szCs w:val="18"/>
              </w:rPr>
            </w:pPr>
            <w:r>
              <w:rPr>
                <w:sz w:val="18"/>
                <w:szCs w:val="18"/>
              </w:rPr>
              <w:t>15.5</w:t>
            </w:r>
          </w:p>
        </w:tc>
        <w:tc>
          <w:tcPr>
            <w:tcW w:w="1276" w:type="dxa"/>
            <w:shd w:val="clear" w:color="auto" w:fill="auto"/>
          </w:tcPr>
          <w:p w14:paraId="49F025C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CE6CD71" w14:textId="77777777" w:rsidR="00F74FD9" w:rsidRPr="009F74FB" w:rsidRDefault="00494974" w:rsidP="0021193F">
            <w:pPr>
              <w:jc w:val="center"/>
              <w:rPr>
                <w:sz w:val="18"/>
                <w:szCs w:val="18"/>
              </w:rPr>
            </w:pPr>
            <w:r>
              <w:rPr>
                <w:sz w:val="18"/>
                <w:szCs w:val="18"/>
              </w:rPr>
              <w:t>22.9</w:t>
            </w:r>
          </w:p>
        </w:tc>
        <w:tc>
          <w:tcPr>
            <w:tcW w:w="1134" w:type="dxa"/>
            <w:shd w:val="clear" w:color="auto" w:fill="auto"/>
          </w:tcPr>
          <w:p w14:paraId="5D6422B8" w14:textId="77777777" w:rsidR="00F74FD9" w:rsidRPr="009F74FB" w:rsidRDefault="00494974" w:rsidP="0021193F">
            <w:pPr>
              <w:jc w:val="center"/>
              <w:rPr>
                <w:sz w:val="18"/>
                <w:szCs w:val="18"/>
              </w:rPr>
            </w:pPr>
            <w:r>
              <w:rPr>
                <w:sz w:val="18"/>
                <w:szCs w:val="18"/>
              </w:rPr>
              <w:t>19.4</w:t>
            </w:r>
          </w:p>
        </w:tc>
        <w:tc>
          <w:tcPr>
            <w:tcW w:w="1559" w:type="dxa"/>
            <w:shd w:val="clear" w:color="auto" w:fill="auto"/>
          </w:tcPr>
          <w:p w14:paraId="6594CF4C" w14:textId="77777777"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4046DC" w14:paraId="5154C460" w14:textId="77777777" w:rsidTr="00C65607">
        <w:trPr>
          <w:cantSplit/>
        </w:trPr>
        <w:tc>
          <w:tcPr>
            <w:tcW w:w="2802" w:type="dxa"/>
            <w:shd w:val="clear" w:color="auto" w:fill="auto"/>
          </w:tcPr>
          <w:p w14:paraId="1F8650B4" w14:textId="77777777" w:rsidR="004046DC" w:rsidRPr="00573B08" w:rsidRDefault="004046DC" w:rsidP="004046DC">
            <w:pPr>
              <w:rPr>
                <w:b/>
                <w:sz w:val="18"/>
                <w:szCs w:val="18"/>
              </w:rPr>
            </w:pPr>
            <w:r w:rsidRPr="00573B08">
              <w:rPr>
                <w:b/>
                <w:sz w:val="18"/>
                <w:szCs w:val="18"/>
              </w:rPr>
              <w:lastRenderedPageBreak/>
              <w:t>Open space</w:t>
            </w:r>
          </w:p>
        </w:tc>
        <w:tc>
          <w:tcPr>
            <w:tcW w:w="1134" w:type="dxa"/>
            <w:shd w:val="clear" w:color="auto" w:fill="auto"/>
          </w:tcPr>
          <w:p w14:paraId="7ED2DC55" w14:textId="77777777" w:rsidR="004046DC" w:rsidRPr="00573B08" w:rsidRDefault="004046DC" w:rsidP="004046DC">
            <w:pPr>
              <w:jc w:val="center"/>
              <w:rPr>
                <w:sz w:val="18"/>
                <w:szCs w:val="18"/>
              </w:rPr>
            </w:pPr>
            <w:r w:rsidRPr="00573B08">
              <w:rPr>
                <w:sz w:val="18"/>
                <w:szCs w:val="18"/>
              </w:rPr>
              <w:t>Hectares per 1,000 population</w:t>
            </w:r>
          </w:p>
        </w:tc>
        <w:tc>
          <w:tcPr>
            <w:tcW w:w="708" w:type="dxa"/>
            <w:shd w:val="clear" w:color="auto" w:fill="auto"/>
          </w:tcPr>
          <w:p w14:paraId="7A5BAC00" w14:textId="0211EB68" w:rsidR="004046DC" w:rsidRPr="00573B08" w:rsidRDefault="004046DC" w:rsidP="004046DC">
            <w:pPr>
              <w:rPr>
                <w:sz w:val="20"/>
                <w:szCs w:val="20"/>
              </w:rPr>
            </w:pPr>
            <w:r w:rsidRPr="00573B08">
              <w:rPr>
                <w:sz w:val="20"/>
                <w:szCs w:val="20"/>
              </w:rPr>
              <w:t>2019</w:t>
            </w:r>
          </w:p>
        </w:tc>
        <w:tc>
          <w:tcPr>
            <w:tcW w:w="1134" w:type="dxa"/>
            <w:shd w:val="clear" w:color="auto" w:fill="DBE5F1" w:themeFill="accent1" w:themeFillTint="33"/>
          </w:tcPr>
          <w:p w14:paraId="29E27769" w14:textId="590E2344" w:rsidR="004046DC" w:rsidRPr="00573B08" w:rsidRDefault="004046DC" w:rsidP="004046DC">
            <w:pPr>
              <w:jc w:val="center"/>
              <w:rPr>
                <w:rFonts w:ascii="Calibri" w:hAnsi="Calibri"/>
                <w:sz w:val="20"/>
                <w:szCs w:val="20"/>
              </w:rPr>
            </w:pPr>
            <w:r w:rsidRPr="00573B08">
              <w:rPr>
                <w:sz w:val="20"/>
                <w:szCs w:val="20"/>
              </w:rPr>
              <w:t>10</w:t>
            </w:r>
          </w:p>
        </w:tc>
        <w:tc>
          <w:tcPr>
            <w:tcW w:w="851" w:type="dxa"/>
            <w:shd w:val="clear" w:color="auto" w:fill="auto"/>
          </w:tcPr>
          <w:p w14:paraId="700BB0E9" w14:textId="5ACC1A8A" w:rsidR="004046DC" w:rsidRPr="00573B08" w:rsidRDefault="004046DC" w:rsidP="004046DC">
            <w:pPr>
              <w:jc w:val="center"/>
              <w:rPr>
                <w:sz w:val="20"/>
                <w:szCs w:val="20"/>
              </w:rPr>
            </w:pPr>
            <w:r w:rsidRPr="00573B08">
              <w:rPr>
                <w:sz w:val="20"/>
                <w:szCs w:val="20"/>
              </w:rPr>
              <w:t>15.9</w:t>
            </w:r>
          </w:p>
        </w:tc>
        <w:tc>
          <w:tcPr>
            <w:tcW w:w="850" w:type="dxa"/>
            <w:shd w:val="clear" w:color="auto" w:fill="auto"/>
          </w:tcPr>
          <w:p w14:paraId="0B8EDC93" w14:textId="4F21BF89" w:rsidR="004046DC" w:rsidRPr="00573B08" w:rsidRDefault="004046DC" w:rsidP="004046DC">
            <w:pPr>
              <w:jc w:val="center"/>
              <w:rPr>
                <w:sz w:val="20"/>
                <w:szCs w:val="20"/>
              </w:rPr>
            </w:pPr>
            <w:r w:rsidRPr="00573B08">
              <w:rPr>
                <w:sz w:val="20"/>
                <w:szCs w:val="20"/>
              </w:rPr>
              <w:t>13.9</w:t>
            </w:r>
          </w:p>
        </w:tc>
        <w:tc>
          <w:tcPr>
            <w:tcW w:w="851" w:type="dxa"/>
            <w:shd w:val="clear" w:color="auto" w:fill="auto"/>
          </w:tcPr>
          <w:p w14:paraId="02B0A5AF" w14:textId="77014848" w:rsidR="004046DC" w:rsidRPr="00573B08" w:rsidRDefault="004046DC" w:rsidP="004046DC">
            <w:pPr>
              <w:jc w:val="center"/>
              <w:rPr>
                <w:sz w:val="20"/>
                <w:szCs w:val="20"/>
              </w:rPr>
            </w:pPr>
            <w:r w:rsidRPr="00573B08">
              <w:rPr>
                <w:sz w:val="20"/>
                <w:szCs w:val="20"/>
              </w:rPr>
              <w:t>11.5</w:t>
            </w:r>
          </w:p>
        </w:tc>
        <w:tc>
          <w:tcPr>
            <w:tcW w:w="992" w:type="dxa"/>
            <w:shd w:val="clear" w:color="auto" w:fill="auto"/>
          </w:tcPr>
          <w:p w14:paraId="4DD0D97B" w14:textId="12973FC2" w:rsidR="004046DC" w:rsidRPr="00573B08" w:rsidRDefault="004046DC" w:rsidP="004046DC">
            <w:pPr>
              <w:jc w:val="center"/>
              <w:rPr>
                <w:sz w:val="20"/>
                <w:szCs w:val="20"/>
              </w:rPr>
            </w:pPr>
            <w:r w:rsidRPr="00573B08">
              <w:rPr>
                <w:sz w:val="20"/>
                <w:szCs w:val="20"/>
              </w:rPr>
              <w:t>178.5</w:t>
            </w:r>
          </w:p>
        </w:tc>
        <w:tc>
          <w:tcPr>
            <w:tcW w:w="1134" w:type="dxa"/>
            <w:shd w:val="clear" w:color="auto" w:fill="auto"/>
          </w:tcPr>
          <w:p w14:paraId="60341249" w14:textId="7204719C" w:rsidR="004046DC" w:rsidRPr="00573B08" w:rsidRDefault="004046DC" w:rsidP="004046DC">
            <w:pPr>
              <w:jc w:val="center"/>
              <w:rPr>
                <w:sz w:val="20"/>
                <w:szCs w:val="20"/>
              </w:rPr>
            </w:pPr>
            <w:r w:rsidRPr="00573B08">
              <w:rPr>
                <w:sz w:val="20"/>
                <w:szCs w:val="20"/>
              </w:rPr>
              <w:t>38.6</w:t>
            </w:r>
          </w:p>
        </w:tc>
        <w:tc>
          <w:tcPr>
            <w:tcW w:w="1276" w:type="dxa"/>
            <w:shd w:val="clear" w:color="auto" w:fill="auto"/>
          </w:tcPr>
          <w:p w14:paraId="48AE59C1" w14:textId="7683FF17" w:rsidR="004046DC" w:rsidRPr="00573B08" w:rsidRDefault="004046DC" w:rsidP="004046DC">
            <w:pPr>
              <w:jc w:val="center"/>
              <w:rPr>
                <w:sz w:val="20"/>
                <w:szCs w:val="20"/>
              </w:rPr>
            </w:pPr>
            <w:r w:rsidRPr="00573B08">
              <w:rPr>
                <w:sz w:val="20"/>
                <w:szCs w:val="20"/>
              </w:rPr>
              <w:t>N/D</w:t>
            </w:r>
          </w:p>
        </w:tc>
        <w:tc>
          <w:tcPr>
            <w:tcW w:w="1276" w:type="dxa"/>
            <w:shd w:val="clear" w:color="auto" w:fill="auto"/>
          </w:tcPr>
          <w:p w14:paraId="63B615C8" w14:textId="23807A2D" w:rsidR="004046DC" w:rsidRPr="00573B08" w:rsidRDefault="004046DC" w:rsidP="004046DC">
            <w:pPr>
              <w:jc w:val="center"/>
              <w:rPr>
                <w:sz w:val="20"/>
                <w:szCs w:val="20"/>
              </w:rPr>
            </w:pPr>
            <w:r w:rsidRPr="00573B08">
              <w:rPr>
                <w:sz w:val="20"/>
                <w:szCs w:val="20"/>
              </w:rPr>
              <w:t>N/D</w:t>
            </w:r>
          </w:p>
        </w:tc>
        <w:tc>
          <w:tcPr>
            <w:tcW w:w="1134" w:type="dxa"/>
            <w:shd w:val="clear" w:color="auto" w:fill="auto"/>
          </w:tcPr>
          <w:p w14:paraId="5B6E7D3C" w14:textId="18F92D85" w:rsidR="004046DC" w:rsidRPr="00573B08" w:rsidRDefault="004046DC" w:rsidP="004046DC">
            <w:pPr>
              <w:jc w:val="center"/>
              <w:rPr>
                <w:sz w:val="20"/>
                <w:szCs w:val="20"/>
              </w:rPr>
            </w:pPr>
            <w:r w:rsidRPr="00573B08">
              <w:rPr>
                <w:sz w:val="20"/>
                <w:szCs w:val="20"/>
              </w:rPr>
              <w:t>N/D</w:t>
            </w:r>
          </w:p>
        </w:tc>
        <w:tc>
          <w:tcPr>
            <w:tcW w:w="1559" w:type="dxa"/>
            <w:shd w:val="clear" w:color="auto" w:fill="auto"/>
          </w:tcPr>
          <w:p w14:paraId="38C74FFF" w14:textId="77777777" w:rsidR="004046DC" w:rsidRPr="00573B08" w:rsidRDefault="004046DC" w:rsidP="004046DC">
            <w:pPr>
              <w:rPr>
                <w:sz w:val="18"/>
                <w:szCs w:val="18"/>
              </w:rPr>
            </w:pPr>
            <w:r w:rsidRPr="00573B08">
              <w:rPr>
                <w:sz w:val="18"/>
                <w:szCs w:val="18"/>
              </w:rPr>
              <w:t>Victorian Planning Authority (VPA). Accessed via VPA Open Data Site</w:t>
            </w:r>
          </w:p>
        </w:tc>
      </w:tr>
      <w:tr w:rsidR="004046DC" w:rsidRPr="006F6D59" w14:paraId="472A2D49" w14:textId="77777777" w:rsidTr="00C65607">
        <w:trPr>
          <w:cantSplit/>
        </w:trPr>
        <w:tc>
          <w:tcPr>
            <w:tcW w:w="2802" w:type="dxa"/>
            <w:shd w:val="clear" w:color="auto" w:fill="auto"/>
          </w:tcPr>
          <w:p w14:paraId="3BFE6F71" w14:textId="77777777" w:rsidR="004046DC" w:rsidRPr="006F6D59" w:rsidRDefault="004046DC" w:rsidP="004046DC">
            <w:pPr>
              <w:rPr>
                <w:b/>
                <w:color w:val="000000" w:themeColor="text1"/>
                <w:sz w:val="18"/>
                <w:szCs w:val="18"/>
              </w:rPr>
            </w:pPr>
            <w:r w:rsidRPr="006F6D59">
              <w:rPr>
                <w:b/>
                <w:color w:val="000000" w:themeColor="text1"/>
                <w:sz w:val="18"/>
                <w:szCs w:val="18"/>
              </w:rPr>
              <w:t xml:space="preserve">Dangerous heat days per year* </w:t>
            </w:r>
          </w:p>
        </w:tc>
        <w:tc>
          <w:tcPr>
            <w:tcW w:w="1134" w:type="dxa"/>
            <w:shd w:val="clear" w:color="auto" w:fill="auto"/>
          </w:tcPr>
          <w:p w14:paraId="2B06105A" w14:textId="77777777" w:rsidR="004046DC" w:rsidRPr="006F6D59" w:rsidRDefault="004046DC" w:rsidP="004046DC">
            <w:pPr>
              <w:jc w:val="center"/>
              <w:rPr>
                <w:color w:val="000000" w:themeColor="text1"/>
                <w:sz w:val="18"/>
                <w:szCs w:val="18"/>
              </w:rPr>
            </w:pPr>
            <w:r w:rsidRPr="006F6D59">
              <w:rPr>
                <w:color w:val="000000" w:themeColor="text1"/>
                <w:sz w:val="18"/>
                <w:szCs w:val="18"/>
              </w:rPr>
              <w:t>No. days 40 degrees +</w:t>
            </w:r>
          </w:p>
        </w:tc>
        <w:tc>
          <w:tcPr>
            <w:tcW w:w="708" w:type="dxa"/>
            <w:shd w:val="clear" w:color="auto" w:fill="auto"/>
          </w:tcPr>
          <w:p w14:paraId="22AE1F6B" w14:textId="37B07919" w:rsidR="004046DC" w:rsidRPr="004046DC" w:rsidRDefault="004046DC" w:rsidP="004046DC">
            <w:pPr>
              <w:jc w:val="center"/>
              <w:rPr>
                <w:sz w:val="18"/>
                <w:szCs w:val="18"/>
              </w:rPr>
            </w:pPr>
            <w:r w:rsidRPr="004046DC">
              <w:rPr>
                <w:sz w:val="18"/>
                <w:szCs w:val="18"/>
              </w:rPr>
              <w:t>2018</w:t>
            </w:r>
          </w:p>
        </w:tc>
        <w:tc>
          <w:tcPr>
            <w:tcW w:w="1134" w:type="dxa"/>
            <w:shd w:val="clear" w:color="auto" w:fill="DBE5F1" w:themeFill="accent1" w:themeFillTint="33"/>
          </w:tcPr>
          <w:p w14:paraId="0CF813BB" w14:textId="1AB01FEA" w:rsidR="004046DC" w:rsidRPr="004046DC" w:rsidRDefault="004046DC" w:rsidP="004046DC">
            <w:pPr>
              <w:jc w:val="center"/>
              <w:rPr>
                <w:rFonts w:ascii="Calibri" w:hAnsi="Calibri"/>
                <w:sz w:val="18"/>
                <w:szCs w:val="18"/>
              </w:rPr>
            </w:pPr>
            <w:r w:rsidRPr="004046DC">
              <w:rPr>
                <w:sz w:val="18"/>
                <w:szCs w:val="18"/>
              </w:rPr>
              <w:t>3</w:t>
            </w:r>
          </w:p>
        </w:tc>
        <w:tc>
          <w:tcPr>
            <w:tcW w:w="851" w:type="dxa"/>
            <w:shd w:val="clear" w:color="auto" w:fill="auto"/>
          </w:tcPr>
          <w:p w14:paraId="2419A7D4" w14:textId="2EA03303" w:rsidR="004046DC" w:rsidRPr="004046DC" w:rsidRDefault="004046DC" w:rsidP="004046DC">
            <w:pPr>
              <w:jc w:val="center"/>
              <w:rPr>
                <w:sz w:val="18"/>
                <w:szCs w:val="18"/>
              </w:rPr>
            </w:pPr>
            <w:r w:rsidRPr="004046DC">
              <w:rPr>
                <w:sz w:val="18"/>
                <w:szCs w:val="18"/>
              </w:rPr>
              <w:t>N/D</w:t>
            </w:r>
          </w:p>
        </w:tc>
        <w:tc>
          <w:tcPr>
            <w:tcW w:w="850" w:type="dxa"/>
            <w:shd w:val="clear" w:color="auto" w:fill="auto"/>
          </w:tcPr>
          <w:p w14:paraId="07484104" w14:textId="57181EFE" w:rsidR="004046DC" w:rsidRPr="004046DC" w:rsidRDefault="004046DC" w:rsidP="004046DC">
            <w:pPr>
              <w:jc w:val="center"/>
              <w:rPr>
                <w:sz w:val="18"/>
                <w:szCs w:val="18"/>
              </w:rPr>
            </w:pPr>
            <w:r w:rsidRPr="004046DC">
              <w:rPr>
                <w:sz w:val="18"/>
                <w:szCs w:val="18"/>
              </w:rPr>
              <w:t>2</w:t>
            </w:r>
          </w:p>
        </w:tc>
        <w:tc>
          <w:tcPr>
            <w:tcW w:w="851" w:type="dxa"/>
            <w:shd w:val="clear" w:color="auto" w:fill="auto"/>
          </w:tcPr>
          <w:p w14:paraId="79F2F77D" w14:textId="208C55BD" w:rsidR="004046DC" w:rsidRPr="004046DC" w:rsidRDefault="004046DC" w:rsidP="004046DC">
            <w:pPr>
              <w:jc w:val="center"/>
              <w:rPr>
                <w:sz w:val="18"/>
                <w:szCs w:val="18"/>
              </w:rPr>
            </w:pPr>
            <w:r w:rsidRPr="004046DC">
              <w:rPr>
                <w:sz w:val="18"/>
                <w:szCs w:val="18"/>
              </w:rPr>
              <w:t>1</w:t>
            </w:r>
          </w:p>
        </w:tc>
        <w:tc>
          <w:tcPr>
            <w:tcW w:w="992" w:type="dxa"/>
            <w:shd w:val="clear" w:color="auto" w:fill="auto"/>
          </w:tcPr>
          <w:p w14:paraId="790D69B9" w14:textId="27CC4D59"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29DCD07" w14:textId="5C829F78" w:rsidR="004046DC" w:rsidRPr="004046DC" w:rsidRDefault="004046DC" w:rsidP="004046DC">
            <w:pPr>
              <w:jc w:val="center"/>
              <w:rPr>
                <w:sz w:val="18"/>
                <w:szCs w:val="18"/>
              </w:rPr>
            </w:pPr>
            <w:r w:rsidRPr="004046DC">
              <w:rPr>
                <w:sz w:val="18"/>
                <w:szCs w:val="18"/>
              </w:rPr>
              <w:t>0</w:t>
            </w:r>
          </w:p>
        </w:tc>
        <w:tc>
          <w:tcPr>
            <w:tcW w:w="1276" w:type="dxa"/>
            <w:shd w:val="clear" w:color="auto" w:fill="auto"/>
          </w:tcPr>
          <w:p w14:paraId="4ACF51E5" w14:textId="3B9BAF1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E859B8E" w14:textId="387868E7"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36AD5680" w14:textId="59725203"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2DC4404" w14:textId="77777777" w:rsidR="004046DC" w:rsidRPr="006F6D59" w:rsidRDefault="004046DC" w:rsidP="004046DC">
            <w:pPr>
              <w:rPr>
                <w:sz w:val="18"/>
                <w:szCs w:val="18"/>
              </w:rPr>
            </w:pPr>
            <w:r w:rsidRPr="006F6D59">
              <w:rPr>
                <w:sz w:val="18"/>
                <w:szCs w:val="18"/>
              </w:rPr>
              <w:t>Australian Government Bureau of Meteorology</w:t>
            </w:r>
          </w:p>
        </w:tc>
      </w:tr>
      <w:tr w:rsidR="004046DC" w:rsidRPr="006F6D59" w14:paraId="1972C106" w14:textId="77777777" w:rsidTr="00C65607">
        <w:trPr>
          <w:cantSplit/>
        </w:trPr>
        <w:tc>
          <w:tcPr>
            <w:tcW w:w="2802" w:type="dxa"/>
            <w:shd w:val="clear" w:color="auto" w:fill="auto"/>
          </w:tcPr>
          <w:p w14:paraId="38182F93" w14:textId="77777777" w:rsidR="004046DC" w:rsidRPr="00CE3EB1" w:rsidRDefault="004046DC" w:rsidP="004046DC">
            <w:pPr>
              <w:rPr>
                <w:b/>
                <w:sz w:val="18"/>
                <w:szCs w:val="18"/>
              </w:rPr>
            </w:pPr>
            <w:r w:rsidRPr="00CE3EB1">
              <w:rPr>
                <w:b/>
                <w:sz w:val="18"/>
                <w:szCs w:val="18"/>
              </w:rPr>
              <w:t xml:space="preserve">Annual rainfall in Wyndham*  </w:t>
            </w:r>
          </w:p>
        </w:tc>
        <w:tc>
          <w:tcPr>
            <w:tcW w:w="1134" w:type="dxa"/>
            <w:shd w:val="clear" w:color="auto" w:fill="auto"/>
          </w:tcPr>
          <w:p w14:paraId="12E5DD04" w14:textId="77777777" w:rsidR="004046DC" w:rsidRPr="00CE3EB1" w:rsidRDefault="004046DC" w:rsidP="004046DC">
            <w:pPr>
              <w:jc w:val="center"/>
              <w:rPr>
                <w:sz w:val="18"/>
                <w:szCs w:val="18"/>
              </w:rPr>
            </w:pPr>
            <w:r w:rsidRPr="00CE3EB1">
              <w:rPr>
                <w:sz w:val="18"/>
                <w:szCs w:val="18"/>
              </w:rPr>
              <w:t>Millilitres</w:t>
            </w:r>
          </w:p>
        </w:tc>
        <w:tc>
          <w:tcPr>
            <w:tcW w:w="708" w:type="dxa"/>
            <w:shd w:val="clear" w:color="auto" w:fill="auto"/>
          </w:tcPr>
          <w:p w14:paraId="175CA84A" w14:textId="31691FDF" w:rsidR="004046DC" w:rsidRPr="00CE3EB1" w:rsidRDefault="004046DC" w:rsidP="004046DC">
            <w:pPr>
              <w:rPr>
                <w:sz w:val="18"/>
                <w:szCs w:val="18"/>
              </w:rPr>
            </w:pPr>
            <w:r w:rsidRPr="00CE3EB1">
              <w:rPr>
                <w:sz w:val="18"/>
                <w:szCs w:val="18"/>
              </w:rPr>
              <w:t>201</w:t>
            </w:r>
            <w:r>
              <w:rPr>
                <w:sz w:val="18"/>
                <w:szCs w:val="18"/>
              </w:rPr>
              <w:t>8</w:t>
            </w:r>
          </w:p>
        </w:tc>
        <w:tc>
          <w:tcPr>
            <w:tcW w:w="1134" w:type="dxa"/>
            <w:shd w:val="clear" w:color="auto" w:fill="DBE5F1" w:themeFill="accent1" w:themeFillTint="33"/>
          </w:tcPr>
          <w:p w14:paraId="142C51F5" w14:textId="191BF78B" w:rsidR="004046DC" w:rsidRPr="004046DC" w:rsidRDefault="004046DC" w:rsidP="004046DC">
            <w:pPr>
              <w:jc w:val="center"/>
              <w:rPr>
                <w:sz w:val="18"/>
                <w:szCs w:val="18"/>
              </w:rPr>
            </w:pPr>
            <w:r w:rsidRPr="004046DC">
              <w:rPr>
                <w:sz w:val="18"/>
                <w:szCs w:val="18"/>
              </w:rPr>
              <w:t>475</w:t>
            </w:r>
          </w:p>
        </w:tc>
        <w:tc>
          <w:tcPr>
            <w:tcW w:w="851" w:type="dxa"/>
            <w:shd w:val="clear" w:color="auto" w:fill="auto"/>
          </w:tcPr>
          <w:p w14:paraId="0350DAEE" w14:textId="1A54A71C" w:rsidR="004046DC" w:rsidRPr="004046DC" w:rsidRDefault="004046DC" w:rsidP="004046DC">
            <w:pPr>
              <w:jc w:val="center"/>
              <w:rPr>
                <w:sz w:val="18"/>
                <w:szCs w:val="18"/>
              </w:rPr>
            </w:pPr>
            <w:r w:rsidRPr="004046DC">
              <w:rPr>
                <w:sz w:val="18"/>
                <w:szCs w:val="18"/>
              </w:rPr>
              <w:t>457.9</w:t>
            </w:r>
          </w:p>
        </w:tc>
        <w:tc>
          <w:tcPr>
            <w:tcW w:w="850" w:type="dxa"/>
            <w:shd w:val="clear" w:color="auto" w:fill="auto"/>
          </w:tcPr>
          <w:p w14:paraId="4FEB9568" w14:textId="36B88599" w:rsidR="004046DC" w:rsidRPr="004046DC" w:rsidRDefault="004046DC" w:rsidP="004046DC">
            <w:pPr>
              <w:jc w:val="center"/>
              <w:rPr>
                <w:sz w:val="18"/>
                <w:szCs w:val="18"/>
              </w:rPr>
            </w:pPr>
            <w:r w:rsidRPr="004046DC">
              <w:rPr>
                <w:sz w:val="18"/>
                <w:szCs w:val="18"/>
              </w:rPr>
              <w:t>548.8</w:t>
            </w:r>
          </w:p>
        </w:tc>
        <w:tc>
          <w:tcPr>
            <w:tcW w:w="851" w:type="dxa"/>
            <w:shd w:val="clear" w:color="auto" w:fill="auto"/>
          </w:tcPr>
          <w:p w14:paraId="1BCF926C" w14:textId="32B1F92A" w:rsidR="004046DC" w:rsidRPr="004046DC" w:rsidRDefault="004046DC" w:rsidP="004046DC">
            <w:pPr>
              <w:jc w:val="center"/>
              <w:rPr>
                <w:sz w:val="18"/>
                <w:szCs w:val="18"/>
              </w:rPr>
            </w:pPr>
            <w:r w:rsidRPr="004046DC">
              <w:rPr>
                <w:sz w:val="18"/>
                <w:szCs w:val="18"/>
              </w:rPr>
              <w:t>731.9</w:t>
            </w:r>
          </w:p>
        </w:tc>
        <w:tc>
          <w:tcPr>
            <w:tcW w:w="992" w:type="dxa"/>
            <w:shd w:val="clear" w:color="auto" w:fill="auto"/>
          </w:tcPr>
          <w:p w14:paraId="05310956" w14:textId="433F754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53FE263" w14:textId="07A51AEC" w:rsidR="004046DC" w:rsidRPr="004046DC" w:rsidRDefault="004046DC" w:rsidP="004046DC">
            <w:pPr>
              <w:jc w:val="center"/>
              <w:rPr>
                <w:sz w:val="18"/>
                <w:szCs w:val="18"/>
              </w:rPr>
            </w:pPr>
            <w:r w:rsidRPr="004046DC">
              <w:rPr>
                <w:sz w:val="18"/>
                <w:szCs w:val="18"/>
              </w:rPr>
              <w:t>487.8</w:t>
            </w:r>
          </w:p>
        </w:tc>
        <w:tc>
          <w:tcPr>
            <w:tcW w:w="1276" w:type="dxa"/>
            <w:shd w:val="clear" w:color="auto" w:fill="auto"/>
          </w:tcPr>
          <w:p w14:paraId="3EDCC802" w14:textId="682C8890"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6F1B89D" w14:textId="3B3DEEA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7244283D" w14:textId="0AE25BFD"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BC897C2" w14:textId="77777777" w:rsidR="004046DC" w:rsidRPr="00CE3EB1" w:rsidRDefault="004046DC" w:rsidP="004046DC">
            <w:pPr>
              <w:rPr>
                <w:sz w:val="18"/>
                <w:szCs w:val="18"/>
              </w:rPr>
            </w:pPr>
            <w:r w:rsidRPr="00CE3EB1">
              <w:rPr>
                <w:sz w:val="18"/>
                <w:szCs w:val="18"/>
              </w:rPr>
              <w:t>Australian Government Bureau of Meteorology</w:t>
            </w:r>
          </w:p>
        </w:tc>
      </w:tr>
      <w:tr w:rsidR="00F74FD9" w14:paraId="7A600683" w14:textId="77777777" w:rsidTr="00B607F8">
        <w:trPr>
          <w:cantSplit/>
        </w:trPr>
        <w:tc>
          <w:tcPr>
            <w:tcW w:w="2802" w:type="dxa"/>
            <w:shd w:val="clear" w:color="auto" w:fill="auto"/>
          </w:tcPr>
          <w:p w14:paraId="6263CAF6" w14:textId="77777777" w:rsidR="00F74FD9" w:rsidRPr="00C17302" w:rsidRDefault="00E91AFA" w:rsidP="0021193F">
            <w:pPr>
              <w:rPr>
                <w:b/>
                <w:sz w:val="18"/>
                <w:szCs w:val="18"/>
              </w:rPr>
            </w:pPr>
            <w:r w:rsidRPr="00C17302">
              <w:rPr>
                <w:b/>
                <w:sz w:val="18"/>
                <w:szCs w:val="18"/>
              </w:rPr>
              <w:t>T</w:t>
            </w:r>
            <w:r w:rsidR="00F74FD9" w:rsidRPr="00C17302">
              <w:rPr>
                <w:b/>
                <w:sz w:val="18"/>
                <w:szCs w:val="18"/>
              </w:rPr>
              <w:t>ree canopy</w:t>
            </w:r>
          </w:p>
        </w:tc>
        <w:tc>
          <w:tcPr>
            <w:tcW w:w="1134" w:type="dxa"/>
            <w:shd w:val="clear" w:color="auto" w:fill="auto"/>
          </w:tcPr>
          <w:p w14:paraId="296E19A8" w14:textId="77777777" w:rsidR="00F74FD9" w:rsidRPr="000E5717" w:rsidRDefault="00F74FD9" w:rsidP="0021193F">
            <w:pPr>
              <w:jc w:val="center"/>
              <w:rPr>
                <w:sz w:val="18"/>
                <w:szCs w:val="18"/>
              </w:rPr>
            </w:pPr>
            <w:r w:rsidRPr="000E5717">
              <w:rPr>
                <w:sz w:val="18"/>
                <w:szCs w:val="18"/>
              </w:rPr>
              <w:t>%</w:t>
            </w:r>
          </w:p>
        </w:tc>
        <w:tc>
          <w:tcPr>
            <w:tcW w:w="708" w:type="dxa"/>
            <w:shd w:val="clear" w:color="auto" w:fill="auto"/>
          </w:tcPr>
          <w:p w14:paraId="7FDB1725" w14:textId="364184EC" w:rsidR="00F74FD9" w:rsidRPr="009F74FB" w:rsidRDefault="00B9106E" w:rsidP="0021193F">
            <w:pPr>
              <w:jc w:val="center"/>
              <w:rPr>
                <w:sz w:val="18"/>
                <w:szCs w:val="18"/>
              </w:rPr>
            </w:pPr>
            <w:r>
              <w:rPr>
                <w:sz w:val="18"/>
                <w:szCs w:val="18"/>
              </w:rPr>
              <w:t>201</w:t>
            </w:r>
            <w:r w:rsidR="00C23394">
              <w:rPr>
                <w:sz w:val="18"/>
                <w:szCs w:val="18"/>
              </w:rPr>
              <w:t>8</w:t>
            </w:r>
            <w:r>
              <w:rPr>
                <w:sz w:val="18"/>
                <w:szCs w:val="18"/>
              </w:rPr>
              <w:t>*</w:t>
            </w:r>
          </w:p>
        </w:tc>
        <w:tc>
          <w:tcPr>
            <w:tcW w:w="1134" w:type="dxa"/>
            <w:shd w:val="clear" w:color="auto" w:fill="DBE5F1" w:themeFill="accent1" w:themeFillTint="33"/>
          </w:tcPr>
          <w:p w14:paraId="1313F3D6" w14:textId="38AF693C" w:rsidR="00F74FD9" w:rsidRPr="009F74FB" w:rsidRDefault="00B9106E" w:rsidP="0021193F">
            <w:pPr>
              <w:jc w:val="center"/>
              <w:rPr>
                <w:rFonts w:ascii="Calibri" w:hAnsi="Calibri"/>
                <w:sz w:val="18"/>
                <w:szCs w:val="18"/>
              </w:rPr>
            </w:pPr>
            <w:r>
              <w:rPr>
                <w:rFonts w:ascii="Calibri" w:hAnsi="Calibri"/>
                <w:sz w:val="18"/>
                <w:szCs w:val="18"/>
              </w:rPr>
              <w:t>9.0</w:t>
            </w:r>
          </w:p>
        </w:tc>
        <w:tc>
          <w:tcPr>
            <w:tcW w:w="851" w:type="dxa"/>
            <w:shd w:val="clear" w:color="auto" w:fill="auto"/>
          </w:tcPr>
          <w:p w14:paraId="7F7E02EC" w14:textId="3BA78447" w:rsidR="00F74FD9" w:rsidRPr="009F74FB" w:rsidRDefault="00B9106E" w:rsidP="0021193F">
            <w:pPr>
              <w:jc w:val="center"/>
              <w:rPr>
                <w:rFonts w:ascii="Calibri" w:hAnsi="Calibri"/>
                <w:sz w:val="18"/>
                <w:szCs w:val="18"/>
              </w:rPr>
            </w:pPr>
            <w:r w:rsidRPr="009F74FB">
              <w:rPr>
                <w:sz w:val="18"/>
                <w:szCs w:val="18"/>
              </w:rPr>
              <w:t>N/D</w:t>
            </w:r>
          </w:p>
        </w:tc>
        <w:tc>
          <w:tcPr>
            <w:tcW w:w="850" w:type="dxa"/>
            <w:shd w:val="clear" w:color="auto" w:fill="auto"/>
          </w:tcPr>
          <w:p w14:paraId="2043220E" w14:textId="6F3BB9C1" w:rsidR="00F74FD9" w:rsidRPr="009F74FB" w:rsidRDefault="00B9106E" w:rsidP="0021193F">
            <w:pPr>
              <w:jc w:val="center"/>
              <w:rPr>
                <w:rFonts w:ascii="Calibri" w:hAnsi="Calibri"/>
                <w:sz w:val="18"/>
                <w:szCs w:val="18"/>
              </w:rPr>
            </w:pPr>
            <w:r w:rsidRPr="009F74FB">
              <w:rPr>
                <w:sz w:val="18"/>
                <w:szCs w:val="18"/>
              </w:rPr>
              <w:t>N/D</w:t>
            </w:r>
          </w:p>
        </w:tc>
        <w:tc>
          <w:tcPr>
            <w:tcW w:w="851" w:type="dxa"/>
            <w:shd w:val="clear" w:color="auto" w:fill="auto"/>
          </w:tcPr>
          <w:p w14:paraId="4A7E328D" w14:textId="224E8638" w:rsidR="00F74FD9" w:rsidRPr="009F74FB" w:rsidRDefault="00B9106E" w:rsidP="0021193F">
            <w:pPr>
              <w:jc w:val="center"/>
              <w:rPr>
                <w:rFonts w:ascii="Calibri" w:hAnsi="Calibri"/>
                <w:sz w:val="18"/>
                <w:szCs w:val="18"/>
              </w:rPr>
            </w:pPr>
            <w:r w:rsidRPr="009F74FB">
              <w:rPr>
                <w:sz w:val="18"/>
                <w:szCs w:val="18"/>
              </w:rPr>
              <w:t>N/D</w:t>
            </w:r>
          </w:p>
        </w:tc>
        <w:tc>
          <w:tcPr>
            <w:tcW w:w="992" w:type="dxa"/>
            <w:shd w:val="clear" w:color="auto" w:fill="auto"/>
          </w:tcPr>
          <w:p w14:paraId="66661F4A" w14:textId="776FE877" w:rsidR="00F74FD9" w:rsidRPr="009F74FB" w:rsidRDefault="00B9106E" w:rsidP="0021193F">
            <w:pPr>
              <w:jc w:val="center"/>
              <w:rPr>
                <w:rFonts w:ascii="Calibri" w:hAnsi="Calibri"/>
                <w:sz w:val="18"/>
                <w:szCs w:val="18"/>
              </w:rPr>
            </w:pPr>
            <w:r w:rsidRPr="009F74FB">
              <w:rPr>
                <w:sz w:val="18"/>
                <w:szCs w:val="18"/>
              </w:rPr>
              <w:t>N/D</w:t>
            </w:r>
          </w:p>
        </w:tc>
        <w:tc>
          <w:tcPr>
            <w:tcW w:w="1134" w:type="dxa"/>
            <w:shd w:val="clear" w:color="auto" w:fill="auto"/>
          </w:tcPr>
          <w:p w14:paraId="76CB5270" w14:textId="03EEF5B4" w:rsidR="00F74FD9" w:rsidRPr="009F74FB" w:rsidRDefault="00B9106E" w:rsidP="0021193F">
            <w:pPr>
              <w:jc w:val="center"/>
              <w:rPr>
                <w:rFonts w:ascii="Calibri" w:hAnsi="Calibri"/>
                <w:sz w:val="18"/>
                <w:szCs w:val="18"/>
              </w:rPr>
            </w:pPr>
            <w:r w:rsidRPr="009F74FB">
              <w:rPr>
                <w:sz w:val="18"/>
                <w:szCs w:val="18"/>
              </w:rPr>
              <w:t>N/D</w:t>
            </w:r>
          </w:p>
        </w:tc>
        <w:tc>
          <w:tcPr>
            <w:tcW w:w="1276" w:type="dxa"/>
            <w:shd w:val="clear" w:color="auto" w:fill="auto"/>
          </w:tcPr>
          <w:p w14:paraId="71269CD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15C554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E41396B"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744C4F8" w14:textId="77777777" w:rsidR="00F74FD9" w:rsidRPr="009F74FB" w:rsidRDefault="00F74FD9" w:rsidP="0021193F">
            <w:pPr>
              <w:rPr>
                <w:sz w:val="18"/>
                <w:szCs w:val="18"/>
              </w:rPr>
            </w:pPr>
            <w:r w:rsidRPr="009F74FB">
              <w:rPr>
                <w:sz w:val="18"/>
                <w:szCs w:val="18"/>
              </w:rPr>
              <w:t>University of Technology of Sydney, Benchmarking Australia’s</w:t>
            </w:r>
          </w:p>
          <w:p w14:paraId="144524C1" w14:textId="77777777" w:rsidR="00F74FD9" w:rsidRPr="009F74FB" w:rsidRDefault="00F74FD9" w:rsidP="0021193F">
            <w:pPr>
              <w:rPr>
                <w:sz w:val="18"/>
                <w:szCs w:val="18"/>
              </w:rPr>
            </w:pPr>
            <w:r w:rsidRPr="009F74FB">
              <w:rPr>
                <w:sz w:val="18"/>
                <w:szCs w:val="18"/>
              </w:rPr>
              <w:t>Urban Tree Canopy:</w:t>
            </w:r>
          </w:p>
          <w:p w14:paraId="3B9FBE9B" w14:textId="77777777" w:rsidR="00F74FD9" w:rsidRPr="009F74FB" w:rsidRDefault="00F74FD9" w:rsidP="0021193F">
            <w:pPr>
              <w:rPr>
                <w:sz w:val="18"/>
                <w:szCs w:val="18"/>
              </w:rPr>
            </w:pPr>
            <w:r w:rsidRPr="009F74FB">
              <w:rPr>
                <w:sz w:val="18"/>
                <w:szCs w:val="18"/>
              </w:rPr>
              <w:t xml:space="preserve">An </w:t>
            </w:r>
            <w:proofErr w:type="spellStart"/>
            <w:r w:rsidRPr="009F74FB">
              <w:rPr>
                <w:sz w:val="18"/>
                <w:szCs w:val="18"/>
              </w:rPr>
              <w:t>i</w:t>
            </w:r>
            <w:proofErr w:type="spellEnd"/>
            <w:r w:rsidRPr="009F74FB">
              <w:rPr>
                <w:sz w:val="18"/>
                <w:szCs w:val="18"/>
              </w:rPr>
              <w:t>-Tree Assessment</w:t>
            </w:r>
          </w:p>
        </w:tc>
      </w:tr>
      <w:tr w:rsidR="00F74FD9" w14:paraId="14DC881E" w14:textId="77777777" w:rsidTr="00B607F8">
        <w:trPr>
          <w:cantSplit/>
        </w:trPr>
        <w:tc>
          <w:tcPr>
            <w:tcW w:w="2802" w:type="dxa"/>
            <w:tcBorders>
              <w:bottom w:val="single" w:sz="4" w:space="0" w:color="auto"/>
            </w:tcBorders>
            <w:shd w:val="clear" w:color="auto" w:fill="auto"/>
          </w:tcPr>
          <w:p w14:paraId="50E6D75C" w14:textId="77777777" w:rsidR="00F74FD9" w:rsidRPr="00A05287" w:rsidRDefault="00CE3EB1" w:rsidP="0021193F">
            <w:pPr>
              <w:rPr>
                <w:b/>
                <w:sz w:val="18"/>
                <w:szCs w:val="18"/>
              </w:rPr>
            </w:pPr>
            <w:r w:rsidRPr="00A05287">
              <w:rPr>
                <w:b/>
                <w:sz w:val="18"/>
                <w:szCs w:val="18"/>
              </w:rPr>
              <w:t xml:space="preserve">Kerbside collection waste diverted from landfill </w:t>
            </w:r>
            <w:r w:rsidR="00F74FD9" w:rsidRPr="00A05287">
              <w:rPr>
                <w:b/>
                <w:sz w:val="18"/>
                <w:szCs w:val="18"/>
              </w:rPr>
              <w:t xml:space="preserve"> </w:t>
            </w:r>
          </w:p>
        </w:tc>
        <w:tc>
          <w:tcPr>
            <w:tcW w:w="1134" w:type="dxa"/>
            <w:tcBorders>
              <w:bottom w:val="single" w:sz="4" w:space="0" w:color="auto"/>
            </w:tcBorders>
            <w:shd w:val="clear" w:color="auto" w:fill="auto"/>
          </w:tcPr>
          <w:p w14:paraId="42E0C35B" w14:textId="77777777" w:rsidR="00F74FD9" w:rsidRPr="0022305C" w:rsidRDefault="00CE3EB1" w:rsidP="0021193F">
            <w:pPr>
              <w:jc w:val="center"/>
              <w:rPr>
                <w:sz w:val="18"/>
                <w:szCs w:val="18"/>
              </w:rPr>
            </w:pPr>
            <w:r w:rsidRPr="0022305C">
              <w:rPr>
                <w:sz w:val="18"/>
                <w:szCs w:val="18"/>
              </w:rPr>
              <w:t>%</w:t>
            </w:r>
          </w:p>
        </w:tc>
        <w:tc>
          <w:tcPr>
            <w:tcW w:w="708" w:type="dxa"/>
            <w:tcBorders>
              <w:bottom w:val="single" w:sz="4" w:space="0" w:color="auto"/>
            </w:tcBorders>
            <w:shd w:val="clear" w:color="auto" w:fill="auto"/>
          </w:tcPr>
          <w:p w14:paraId="43B35938" w14:textId="766D7823" w:rsidR="00F74FD9" w:rsidRPr="0022305C" w:rsidRDefault="00C23394" w:rsidP="0062013C">
            <w:pPr>
              <w:jc w:val="center"/>
              <w:rPr>
                <w:sz w:val="18"/>
                <w:szCs w:val="18"/>
              </w:rPr>
            </w:pPr>
            <w:r>
              <w:rPr>
                <w:sz w:val="18"/>
                <w:szCs w:val="18"/>
              </w:rPr>
              <w:t>2018</w:t>
            </w:r>
            <w:r w:rsidR="00476B77">
              <w:rPr>
                <w:sz w:val="18"/>
                <w:szCs w:val="18"/>
              </w:rPr>
              <w:t>/19</w:t>
            </w:r>
          </w:p>
        </w:tc>
        <w:tc>
          <w:tcPr>
            <w:tcW w:w="1134" w:type="dxa"/>
            <w:tcBorders>
              <w:bottom w:val="single" w:sz="4" w:space="0" w:color="auto"/>
            </w:tcBorders>
            <w:shd w:val="clear" w:color="auto" w:fill="DBE5F1" w:themeFill="accent1" w:themeFillTint="33"/>
          </w:tcPr>
          <w:p w14:paraId="5272870B" w14:textId="45DF041A" w:rsidR="00F74FD9" w:rsidRPr="0022305C" w:rsidRDefault="00C244DB" w:rsidP="0021193F">
            <w:pPr>
              <w:jc w:val="center"/>
              <w:rPr>
                <w:rFonts w:ascii="Calibri" w:hAnsi="Calibri"/>
                <w:sz w:val="18"/>
                <w:szCs w:val="18"/>
              </w:rPr>
            </w:pPr>
            <w:r>
              <w:rPr>
                <w:rFonts w:ascii="Calibri" w:hAnsi="Calibri"/>
                <w:sz w:val="18"/>
                <w:szCs w:val="18"/>
              </w:rPr>
              <w:t>35.71</w:t>
            </w:r>
          </w:p>
          <w:p w14:paraId="0EB398B3" w14:textId="77777777" w:rsidR="00F74FD9" w:rsidRPr="0022305C" w:rsidRDefault="00F74FD9" w:rsidP="0021193F">
            <w:pPr>
              <w:jc w:val="center"/>
              <w:rPr>
                <w:sz w:val="18"/>
                <w:szCs w:val="18"/>
              </w:rPr>
            </w:pPr>
          </w:p>
        </w:tc>
        <w:tc>
          <w:tcPr>
            <w:tcW w:w="851" w:type="dxa"/>
            <w:tcBorders>
              <w:bottom w:val="single" w:sz="4" w:space="0" w:color="auto"/>
            </w:tcBorders>
            <w:shd w:val="clear" w:color="auto" w:fill="auto"/>
          </w:tcPr>
          <w:p w14:paraId="1AF5CD7E" w14:textId="5D7D518E" w:rsidR="00F74FD9" w:rsidRPr="0022305C" w:rsidRDefault="00C244DB" w:rsidP="0021193F">
            <w:pPr>
              <w:jc w:val="center"/>
              <w:rPr>
                <w:sz w:val="18"/>
                <w:szCs w:val="18"/>
              </w:rPr>
            </w:pPr>
            <w:r>
              <w:rPr>
                <w:sz w:val="18"/>
                <w:szCs w:val="18"/>
              </w:rPr>
              <w:t>49.30</w:t>
            </w:r>
          </w:p>
        </w:tc>
        <w:tc>
          <w:tcPr>
            <w:tcW w:w="850" w:type="dxa"/>
            <w:tcBorders>
              <w:bottom w:val="single" w:sz="4" w:space="0" w:color="auto"/>
            </w:tcBorders>
            <w:shd w:val="clear" w:color="auto" w:fill="auto"/>
          </w:tcPr>
          <w:p w14:paraId="62D912AB" w14:textId="1163498A" w:rsidR="00F74FD9" w:rsidRPr="0022305C" w:rsidRDefault="00C244DB" w:rsidP="0021193F">
            <w:pPr>
              <w:jc w:val="center"/>
              <w:rPr>
                <w:sz w:val="18"/>
                <w:szCs w:val="18"/>
              </w:rPr>
            </w:pPr>
            <w:r>
              <w:rPr>
                <w:sz w:val="18"/>
                <w:szCs w:val="18"/>
              </w:rPr>
              <w:t>35.09</w:t>
            </w:r>
          </w:p>
        </w:tc>
        <w:tc>
          <w:tcPr>
            <w:tcW w:w="851" w:type="dxa"/>
            <w:tcBorders>
              <w:bottom w:val="single" w:sz="4" w:space="0" w:color="auto"/>
            </w:tcBorders>
            <w:shd w:val="clear" w:color="auto" w:fill="auto"/>
          </w:tcPr>
          <w:p w14:paraId="3CAE174B" w14:textId="0002FED2" w:rsidR="00F74FD9" w:rsidRPr="0022305C" w:rsidRDefault="00C244DB" w:rsidP="0021193F">
            <w:pPr>
              <w:jc w:val="center"/>
              <w:rPr>
                <w:sz w:val="18"/>
                <w:szCs w:val="18"/>
              </w:rPr>
            </w:pPr>
            <w:r>
              <w:rPr>
                <w:sz w:val="18"/>
                <w:szCs w:val="18"/>
              </w:rPr>
              <w:t>50.85</w:t>
            </w:r>
          </w:p>
        </w:tc>
        <w:tc>
          <w:tcPr>
            <w:tcW w:w="992" w:type="dxa"/>
            <w:tcBorders>
              <w:bottom w:val="single" w:sz="4" w:space="0" w:color="auto"/>
            </w:tcBorders>
            <w:shd w:val="clear" w:color="auto" w:fill="auto"/>
          </w:tcPr>
          <w:p w14:paraId="7DC064AB" w14:textId="34CE3A20" w:rsidR="00F74FD9" w:rsidRPr="0022305C" w:rsidRDefault="00C244DB" w:rsidP="0021193F">
            <w:pPr>
              <w:jc w:val="center"/>
              <w:rPr>
                <w:sz w:val="18"/>
                <w:szCs w:val="18"/>
              </w:rPr>
            </w:pPr>
            <w:r>
              <w:rPr>
                <w:sz w:val="18"/>
                <w:szCs w:val="18"/>
              </w:rPr>
              <w:t>47.62</w:t>
            </w:r>
          </w:p>
        </w:tc>
        <w:tc>
          <w:tcPr>
            <w:tcW w:w="1134" w:type="dxa"/>
            <w:tcBorders>
              <w:bottom w:val="single" w:sz="4" w:space="0" w:color="auto"/>
            </w:tcBorders>
            <w:shd w:val="clear" w:color="auto" w:fill="auto"/>
          </w:tcPr>
          <w:p w14:paraId="58E2FED0" w14:textId="7D5DE7B8" w:rsidR="00F74FD9" w:rsidRPr="0022305C" w:rsidRDefault="00C244DB" w:rsidP="0021193F">
            <w:pPr>
              <w:jc w:val="center"/>
              <w:rPr>
                <w:sz w:val="18"/>
                <w:szCs w:val="18"/>
              </w:rPr>
            </w:pPr>
            <w:r>
              <w:rPr>
                <w:sz w:val="18"/>
                <w:szCs w:val="18"/>
              </w:rPr>
              <w:t>39.51</w:t>
            </w:r>
          </w:p>
        </w:tc>
        <w:tc>
          <w:tcPr>
            <w:tcW w:w="1276" w:type="dxa"/>
            <w:tcBorders>
              <w:bottom w:val="single" w:sz="4" w:space="0" w:color="auto"/>
            </w:tcBorders>
            <w:shd w:val="clear" w:color="auto" w:fill="auto"/>
          </w:tcPr>
          <w:p w14:paraId="175653CC" w14:textId="77777777" w:rsidR="00F74FD9" w:rsidRPr="0022305C" w:rsidRDefault="00F74FD9" w:rsidP="0021193F">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65D9719A" w14:textId="77777777" w:rsidR="00F74FD9" w:rsidRPr="0022305C" w:rsidRDefault="00F74FD9" w:rsidP="0021193F">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61E81F7F" w14:textId="77777777" w:rsidR="00F74FD9" w:rsidRPr="0022305C" w:rsidRDefault="001F0615" w:rsidP="00CE3EB1">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210D4353" w14:textId="77777777" w:rsidR="00F74FD9" w:rsidRPr="009F74FB" w:rsidRDefault="001F0615" w:rsidP="0021193F">
            <w:pPr>
              <w:rPr>
                <w:sz w:val="18"/>
                <w:szCs w:val="18"/>
              </w:rPr>
            </w:pPr>
            <w:r>
              <w:rPr>
                <w:sz w:val="18"/>
                <w:szCs w:val="18"/>
              </w:rPr>
              <w:t>Know your council</w:t>
            </w:r>
          </w:p>
        </w:tc>
      </w:tr>
      <w:tr w:rsidR="00F74FD9" w14:paraId="7C08E1E4" w14:textId="77777777" w:rsidTr="00B607F8">
        <w:trPr>
          <w:cantSplit/>
        </w:trPr>
        <w:tc>
          <w:tcPr>
            <w:tcW w:w="2802" w:type="dxa"/>
            <w:shd w:val="clear" w:color="auto" w:fill="auto"/>
          </w:tcPr>
          <w:p w14:paraId="6B5EACE1" w14:textId="77777777" w:rsidR="00F74FD9" w:rsidRPr="00401556" w:rsidRDefault="00F74FD9" w:rsidP="0021193F">
            <w:pPr>
              <w:rPr>
                <w:b/>
                <w:sz w:val="18"/>
                <w:szCs w:val="18"/>
              </w:rPr>
            </w:pPr>
            <w:r w:rsidRPr="00401556">
              <w:rPr>
                <w:b/>
                <w:sz w:val="18"/>
                <w:szCs w:val="18"/>
              </w:rPr>
              <w:t xml:space="preserve">Council's annual greenhouse gas emissions </w:t>
            </w:r>
          </w:p>
        </w:tc>
        <w:tc>
          <w:tcPr>
            <w:tcW w:w="1134" w:type="dxa"/>
            <w:shd w:val="clear" w:color="auto" w:fill="auto"/>
          </w:tcPr>
          <w:p w14:paraId="2A1B269B" w14:textId="77777777" w:rsidR="00F74FD9" w:rsidRPr="0022305C" w:rsidRDefault="00F74FD9" w:rsidP="0021193F">
            <w:pPr>
              <w:jc w:val="center"/>
              <w:rPr>
                <w:sz w:val="18"/>
                <w:szCs w:val="18"/>
              </w:rPr>
            </w:pPr>
            <w:r w:rsidRPr="0022305C">
              <w:rPr>
                <w:sz w:val="18"/>
                <w:szCs w:val="18"/>
              </w:rPr>
              <w:t>Tonnes Co2</w:t>
            </w:r>
          </w:p>
        </w:tc>
        <w:tc>
          <w:tcPr>
            <w:tcW w:w="708" w:type="dxa"/>
            <w:shd w:val="clear" w:color="auto" w:fill="auto"/>
          </w:tcPr>
          <w:p w14:paraId="6EA4CD51" w14:textId="3D698572" w:rsidR="00F74FD9" w:rsidRPr="0022305C" w:rsidRDefault="00F74FD9" w:rsidP="001C0322">
            <w:pPr>
              <w:jc w:val="center"/>
              <w:rPr>
                <w:sz w:val="18"/>
                <w:szCs w:val="18"/>
              </w:rPr>
            </w:pPr>
            <w:r w:rsidRPr="0022305C">
              <w:rPr>
                <w:sz w:val="18"/>
                <w:szCs w:val="18"/>
              </w:rPr>
              <w:t>201</w:t>
            </w:r>
            <w:r w:rsidR="00204F21">
              <w:rPr>
                <w:sz w:val="18"/>
                <w:szCs w:val="18"/>
              </w:rPr>
              <w:t>8</w:t>
            </w:r>
            <w:r w:rsidRPr="0022305C">
              <w:rPr>
                <w:sz w:val="18"/>
                <w:szCs w:val="18"/>
              </w:rPr>
              <w:t>/1</w:t>
            </w:r>
            <w:r w:rsidR="00204F21">
              <w:rPr>
                <w:sz w:val="18"/>
                <w:szCs w:val="18"/>
              </w:rPr>
              <w:t>9</w:t>
            </w:r>
          </w:p>
        </w:tc>
        <w:tc>
          <w:tcPr>
            <w:tcW w:w="1134" w:type="dxa"/>
            <w:shd w:val="clear" w:color="auto" w:fill="DBE5F1" w:themeFill="accent1" w:themeFillTint="33"/>
          </w:tcPr>
          <w:p w14:paraId="4365816E" w14:textId="45B22895" w:rsidR="00F74FD9" w:rsidRPr="0022305C" w:rsidRDefault="006B31FA" w:rsidP="0062013C">
            <w:pPr>
              <w:jc w:val="center"/>
              <w:rPr>
                <w:rFonts w:ascii="Calibri" w:hAnsi="Calibri"/>
                <w:sz w:val="18"/>
                <w:szCs w:val="18"/>
              </w:rPr>
            </w:pPr>
            <w:r>
              <w:rPr>
                <w:rFonts w:ascii="Calibri" w:hAnsi="Calibri"/>
                <w:sz w:val="18"/>
                <w:szCs w:val="18"/>
              </w:rPr>
              <w:t>2</w:t>
            </w:r>
            <w:r w:rsidR="00204F21">
              <w:rPr>
                <w:rFonts w:ascii="Calibri" w:hAnsi="Calibri"/>
                <w:sz w:val="18"/>
                <w:szCs w:val="18"/>
              </w:rPr>
              <w:t>1</w:t>
            </w:r>
            <w:r>
              <w:rPr>
                <w:rFonts w:ascii="Calibri" w:hAnsi="Calibri"/>
                <w:sz w:val="18"/>
                <w:szCs w:val="18"/>
              </w:rPr>
              <w:t>,</w:t>
            </w:r>
            <w:r w:rsidR="00204F21">
              <w:rPr>
                <w:rFonts w:ascii="Calibri" w:hAnsi="Calibri"/>
                <w:sz w:val="18"/>
                <w:szCs w:val="18"/>
              </w:rPr>
              <w:t>900</w:t>
            </w:r>
          </w:p>
          <w:p w14:paraId="28232D1B" w14:textId="77777777" w:rsidR="00F74FD9" w:rsidRPr="0022305C" w:rsidRDefault="00F74FD9" w:rsidP="0062013C">
            <w:pPr>
              <w:jc w:val="center"/>
              <w:rPr>
                <w:sz w:val="18"/>
                <w:szCs w:val="18"/>
              </w:rPr>
            </w:pPr>
          </w:p>
        </w:tc>
        <w:tc>
          <w:tcPr>
            <w:tcW w:w="851" w:type="dxa"/>
            <w:shd w:val="clear" w:color="auto" w:fill="auto"/>
          </w:tcPr>
          <w:p w14:paraId="68863DF9" w14:textId="77777777" w:rsidR="00F74FD9" w:rsidRPr="0022305C" w:rsidRDefault="00F74FD9" w:rsidP="0022305C">
            <w:pPr>
              <w:jc w:val="center"/>
              <w:rPr>
                <w:sz w:val="18"/>
                <w:szCs w:val="18"/>
              </w:rPr>
            </w:pPr>
            <w:r w:rsidRPr="0022305C">
              <w:rPr>
                <w:sz w:val="18"/>
                <w:szCs w:val="18"/>
              </w:rPr>
              <w:t>N/D</w:t>
            </w:r>
          </w:p>
        </w:tc>
        <w:tc>
          <w:tcPr>
            <w:tcW w:w="850" w:type="dxa"/>
            <w:shd w:val="clear" w:color="auto" w:fill="auto"/>
          </w:tcPr>
          <w:p w14:paraId="01045925" w14:textId="77777777" w:rsidR="00F74FD9" w:rsidRPr="0022305C" w:rsidRDefault="00F74FD9" w:rsidP="0022305C">
            <w:pPr>
              <w:jc w:val="center"/>
              <w:rPr>
                <w:sz w:val="18"/>
                <w:szCs w:val="18"/>
              </w:rPr>
            </w:pPr>
            <w:r w:rsidRPr="0022305C">
              <w:rPr>
                <w:sz w:val="18"/>
                <w:szCs w:val="18"/>
              </w:rPr>
              <w:t>N/D</w:t>
            </w:r>
          </w:p>
        </w:tc>
        <w:tc>
          <w:tcPr>
            <w:tcW w:w="851" w:type="dxa"/>
            <w:shd w:val="clear" w:color="auto" w:fill="auto"/>
          </w:tcPr>
          <w:p w14:paraId="1EDC9232" w14:textId="77777777" w:rsidR="00F74FD9" w:rsidRPr="0022305C" w:rsidRDefault="00F74FD9" w:rsidP="0022305C">
            <w:pPr>
              <w:jc w:val="center"/>
              <w:rPr>
                <w:sz w:val="18"/>
                <w:szCs w:val="18"/>
              </w:rPr>
            </w:pPr>
            <w:r w:rsidRPr="0022305C">
              <w:rPr>
                <w:sz w:val="18"/>
                <w:szCs w:val="18"/>
              </w:rPr>
              <w:t>N/D</w:t>
            </w:r>
          </w:p>
        </w:tc>
        <w:tc>
          <w:tcPr>
            <w:tcW w:w="992" w:type="dxa"/>
            <w:shd w:val="clear" w:color="auto" w:fill="auto"/>
          </w:tcPr>
          <w:p w14:paraId="0EE1530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753AB766"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689ABEAC"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1391C36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5A01DDA5" w14:textId="77777777" w:rsidR="00F74FD9" w:rsidRPr="0022305C" w:rsidRDefault="00F74FD9" w:rsidP="0022305C">
            <w:pPr>
              <w:jc w:val="center"/>
              <w:rPr>
                <w:sz w:val="18"/>
                <w:szCs w:val="18"/>
              </w:rPr>
            </w:pPr>
            <w:r w:rsidRPr="0022305C">
              <w:rPr>
                <w:sz w:val="18"/>
                <w:szCs w:val="18"/>
              </w:rPr>
              <w:t>N/D</w:t>
            </w:r>
          </w:p>
        </w:tc>
        <w:tc>
          <w:tcPr>
            <w:tcW w:w="1559" w:type="dxa"/>
            <w:shd w:val="clear" w:color="auto" w:fill="auto"/>
          </w:tcPr>
          <w:p w14:paraId="14A0E89F" w14:textId="77777777" w:rsidR="00F74FD9" w:rsidRPr="009F74FB" w:rsidRDefault="00F74FD9" w:rsidP="0021193F">
            <w:pPr>
              <w:rPr>
                <w:sz w:val="18"/>
                <w:szCs w:val="18"/>
              </w:rPr>
            </w:pPr>
            <w:r w:rsidRPr="009F74FB">
              <w:rPr>
                <w:sz w:val="18"/>
                <w:szCs w:val="18"/>
              </w:rPr>
              <w:t>Council's annual greenhouse gas emissions (tonnes CO2)</w:t>
            </w:r>
          </w:p>
        </w:tc>
      </w:tr>
      <w:tr w:rsidR="00537A6C" w14:paraId="36A1CFFC" w14:textId="77777777" w:rsidTr="00C65607">
        <w:trPr>
          <w:cantSplit/>
        </w:trPr>
        <w:tc>
          <w:tcPr>
            <w:tcW w:w="2802" w:type="dxa"/>
            <w:shd w:val="clear" w:color="auto" w:fill="auto"/>
          </w:tcPr>
          <w:p w14:paraId="7A4EEAF5" w14:textId="51345CF5" w:rsidR="00537A6C" w:rsidRPr="003A1295" w:rsidRDefault="00537A6C" w:rsidP="00537A6C">
            <w:pPr>
              <w:rPr>
                <w:b/>
                <w:sz w:val="18"/>
                <w:szCs w:val="18"/>
              </w:rPr>
            </w:pPr>
            <w:r>
              <w:rPr>
                <w:b/>
                <w:sz w:val="18"/>
                <w:szCs w:val="18"/>
              </w:rPr>
              <w:t>Community satisfaction with provision of parks and gardens</w:t>
            </w:r>
          </w:p>
        </w:tc>
        <w:tc>
          <w:tcPr>
            <w:tcW w:w="1134" w:type="dxa"/>
            <w:shd w:val="clear" w:color="auto" w:fill="auto"/>
          </w:tcPr>
          <w:p w14:paraId="4098B709" w14:textId="0A224D6B" w:rsidR="00537A6C" w:rsidRPr="0022305C" w:rsidRDefault="00537A6C" w:rsidP="00537A6C">
            <w:pPr>
              <w:jc w:val="center"/>
              <w:rPr>
                <w:sz w:val="18"/>
                <w:szCs w:val="18"/>
              </w:rPr>
            </w:pPr>
            <w:r w:rsidRPr="0022305C">
              <w:rPr>
                <w:sz w:val="18"/>
                <w:szCs w:val="18"/>
              </w:rPr>
              <w:t>Rating out of 10</w:t>
            </w:r>
          </w:p>
        </w:tc>
        <w:tc>
          <w:tcPr>
            <w:tcW w:w="708" w:type="dxa"/>
            <w:shd w:val="clear" w:color="auto" w:fill="auto"/>
          </w:tcPr>
          <w:p w14:paraId="3DB29BD4" w14:textId="11579632" w:rsidR="00537A6C" w:rsidRPr="0022305C" w:rsidRDefault="00537A6C" w:rsidP="00537A6C">
            <w:pPr>
              <w:jc w:val="center"/>
              <w:rPr>
                <w:sz w:val="18"/>
                <w:szCs w:val="18"/>
              </w:rPr>
            </w:pPr>
            <w:r w:rsidRPr="0022305C">
              <w:rPr>
                <w:sz w:val="18"/>
                <w:szCs w:val="18"/>
              </w:rPr>
              <w:t>201</w:t>
            </w:r>
            <w:r w:rsidR="00412CCB">
              <w:rPr>
                <w:sz w:val="18"/>
                <w:szCs w:val="18"/>
              </w:rPr>
              <w:t>9</w:t>
            </w:r>
          </w:p>
        </w:tc>
        <w:tc>
          <w:tcPr>
            <w:tcW w:w="1134" w:type="dxa"/>
            <w:shd w:val="clear" w:color="auto" w:fill="DBE5F1" w:themeFill="accent1" w:themeFillTint="33"/>
          </w:tcPr>
          <w:p w14:paraId="0810D967" w14:textId="0A2C3E0E" w:rsidR="00537A6C" w:rsidRPr="0022305C" w:rsidRDefault="00695B3F" w:rsidP="00537A6C">
            <w:pPr>
              <w:jc w:val="center"/>
              <w:rPr>
                <w:rFonts w:ascii="Calibri" w:hAnsi="Calibri"/>
                <w:sz w:val="18"/>
                <w:szCs w:val="18"/>
              </w:rPr>
            </w:pPr>
            <w:r>
              <w:rPr>
                <w:rFonts w:ascii="Calibri" w:hAnsi="Calibri"/>
                <w:sz w:val="18"/>
                <w:szCs w:val="18"/>
              </w:rPr>
              <w:t>7.3</w:t>
            </w:r>
            <w:r w:rsidR="00412CCB">
              <w:rPr>
                <w:rFonts w:ascii="Calibri" w:hAnsi="Calibri"/>
                <w:sz w:val="18"/>
                <w:szCs w:val="18"/>
              </w:rPr>
              <w:t>3</w:t>
            </w:r>
          </w:p>
        </w:tc>
        <w:tc>
          <w:tcPr>
            <w:tcW w:w="851" w:type="dxa"/>
            <w:shd w:val="clear" w:color="auto" w:fill="auto"/>
          </w:tcPr>
          <w:p w14:paraId="0970FF8A" w14:textId="24139942" w:rsidR="00537A6C" w:rsidRPr="0022305C" w:rsidRDefault="00537A6C" w:rsidP="0022305C">
            <w:pPr>
              <w:jc w:val="center"/>
              <w:rPr>
                <w:sz w:val="18"/>
                <w:szCs w:val="18"/>
              </w:rPr>
            </w:pPr>
            <w:r w:rsidRPr="0022305C">
              <w:rPr>
                <w:sz w:val="18"/>
                <w:szCs w:val="18"/>
              </w:rPr>
              <w:t>N/D</w:t>
            </w:r>
          </w:p>
        </w:tc>
        <w:tc>
          <w:tcPr>
            <w:tcW w:w="850" w:type="dxa"/>
            <w:shd w:val="clear" w:color="auto" w:fill="auto"/>
          </w:tcPr>
          <w:p w14:paraId="4F0810AC" w14:textId="1EEB3299" w:rsidR="00537A6C" w:rsidRPr="0022305C" w:rsidRDefault="00537A6C" w:rsidP="0022305C">
            <w:pPr>
              <w:jc w:val="center"/>
              <w:rPr>
                <w:sz w:val="18"/>
                <w:szCs w:val="18"/>
              </w:rPr>
            </w:pPr>
            <w:r w:rsidRPr="0022305C">
              <w:rPr>
                <w:sz w:val="18"/>
                <w:szCs w:val="18"/>
              </w:rPr>
              <w:t>N/D</w:t>
            </w:r>
          </w:p>
        </w:tc>
        <w:tc>
          <w:tcPr>
            <w:tcW w:w="851" w:type="dxa"/>
            <w:shd w:val="clear" w:color="auto" w:fill="auto"/>
          </w:tcPr>
          <w:p w14:paraId="03747187" w14:textId="4000E535" w:rsidR="00537A6C" w:rsidRPr="0022305C" w:rsidRDefault="00537A6C" w:rsidP="0022305C">
            <w:pPr>
              <w:jc w:val="center"/>
              <w:rPr>
                <w:sz w:val="18"/>
                <w:szCs w:val="18"/>
              </w:rPr>
            </w:pPr>
            <w:r w:rsidRPr="0022305C">
              <w:rPr>
                <w:sz w:val="18"/>
                <w:szCs w:val="18"/>
              </w:rPr>
              <w:t>N/D</w:t>
            </w:r>
          </w:p>
        </w:tc>
        <w:tc>
          <w:tcPr>
            <w:tcW w:w="992" w:type="dxa"/>
            <w:shd w:val="clear" w:color="auto" w:fill="auto"/>
          </w:tcPr>
          <w:p w14:paraId="2533EFC2" w14:textId="7D6602FC"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5481A34B" w14:textId="4D8D6A7E"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0C624878" w14:textId="453B41CF"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3182DD5D" w14:textId="0D587A78"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0473145A" w14:textId="165F0006" w:rsidR="00537A6C" w:rsidRPr="0022305C" w:rsidRDefault="00537A6C" w:rsidP="0022305C">
            <w:pPr>
              <w:jc w:val="center"/>
              <w:rPr>
                <w:sz w:val="18"/>
                <w:szCs w:val="18"/>
              </w:rPr>
            </w:pPr>
            <w:r w:rsidRPr="0022305C">
              <w:rPr>
                <w:sz w:val="18"/>
                <w:szCs w:val="18"/>
              </w:rPr>
              <w:t>N/D</w:t>
            </w:r>
          </w:p>
        </w:tc>
        <w:tc>
          <w:tcPr>
            <w:tcW w:w="1559" w:type="dxa"/>
            <w:shd w:val="clear" w:color="auto" w:fill="auto"/>
          </w:tcPr>
          <w:p w14:paraId="4DE072D2" w14:textId="2675DCAA" w:rsidR="00537A6C" w:rsidRPr="009F74FB" w:rsidRDefault="00537A6C" w:rsidP="00537A6C">
            <w:pPr>
              <w:rPr>
                <w:sz w:val="18"/>
                <w:szCs w:val="18"/>
              </w:rPr>
            </w:pPr>
            <w:r w:rsidRPr="009F74FB">
              <w:rPr>
                <w:rFonts w:ascii="Calibri" w:hAnsi="Calibri"/>
                <w:sz w:val="18"/>
                <w:szCs w:val="18"/>
              </w:rPr>
              <w:t>Annual Community Satisfaction Survey</w:t>
            </w:r>
          </w:p>
        </w:tc>
      </w:tr>
      <w:tr w:rsidR="00392C6B" w14:paraId="4C62383B" w14:textId="77777777" w:rsidTr="00B607F8">
        <w:trPr>
          <w:cantSplit/>
        </w:trPr>
        <w:tc>
          <w:tcPr>
            <w:tcW w:w="2802" w:type="dxa"/>
            <w:tcBorders>
              <w:bottom w:val="single" w:sz="4" w:space="0" w:color="auto"/>
            </w:tcBorders>
            <w:shd w:val="clear" w:color="auto" w:fill="auto"/>
          </w:tcPr>
          <w:p w14:paraId="564D0930" w14:textId="2CD2D40C" w:rsidR="00392C6B" w:rsidRDefault="00392C6B" w:rsidP="00392C6B">
            <w:pPr>
              <w:rPr>
                <w:b/>
                <w:sz w:val="18"/>
                <w:szCs w:val="18"/>
              </w:rPr>
            </w:pPr>
            <w:r>
              <w:rPr>
                <w:b/>
                <w:sz w:val="18"/>
                <w:szCs w:val="18"/>
              </w:rPr>
              <w:t>Community satisfaction with the maintenance and repair of sealed local roads</w:t>
            </w:r>
          </w:p>
        </w:tc>
        <w:tc>
          <w:tcPr>
            <w:tcW w:w="1134" w:type="dxa"/>
            <w:tcBorders>
              <w:bottom w:val="single" w:sz="4" w:space="0" w:color="auto"/>
            </w:tcBorders>
            <w:shd w:val="clear" w:color="auto" w:fill="auto"/>
          </w:tcPr>
          <w:p w14:paraId="64665F8F" w14:textId="1D6E7EE5" w:rsidR="00392C6B" w:rsidRPr="0022305C" w:rsidRDefault="00392C6B" w:rsidP="00392C6B">
            <w:pPr>
              <w:jc w:val="center"/>
              <w:rPr>
                <w:sz w:val="18"/>
                <w:szCs w:val="18"/>
              </w:rPr>
            </w:pPr>
            <w:r w:rsidRPr="0022305C">
              <w:rPr>
                <w:sz w:val="18"/>
                <w:szCs w:val="18"/>
              </w:rPr>
              <w:t>Rating out of 10</w:t>
            </w:r>
          </w:p>
        </w:tc>
        <w:tc>
          <w:tcPr>
            <w:tcW w:w="708" w:type="dxa"/>
            <w:tcBorders>
              <w:bottom w:val="single" w:sz="4" w:space="0" w:color="auto"/>
            </w:tcBorders>
            <w:shd w:val="clear" w:color="auto" w:fill="auto"/>
          </w:tcPr>
          <w:p w14:paraId="466CEB15" w14:textId="24B0DC51" w:rsidR="00392C6B" w:rsidRPr="0022305C" w:rsidRDefault="00C23394" w:rsidP="00392C6B">
            <w:pPr>
              <w:jc w:val="center"/>
              <w:rPr>
                <w:sz w:val="18"/>
                <w:szCs w:val="18"/>
              </w:rPr>
            </w:pPr>
            <w:r>
              <w:rPr>
                <w:sz w:val="18"/>
                <w:szCs w:val="18"/>
              </w:rPr>
              <w:t>201</w:t>
            </w:r>
            <w:r w:rsidR="00412CCB">
              <w:rPr>
                <w:sz w:val="18"/>
                <w:szCs w:val="18"/>
              </w:rPr>
              <w:t>9</w:t>
            </w:r>
          </w:p>
        </w:tc>
        <w:tc>
          <w:tcPr>
            <w:tcW w:w="1134" w:type="dxa"/>
            <w:tcBorders>
              <w:bottom w:val="single" w:sz="4" w:space="0" w:color="auto"/>
            </w:tcBorders>
            <w:shd w:val="clear" w:color="auto" w:fill="DBE5F1" w:themeFill="accent1" w:themeFillTint="33"/>
          </w:tcPr>
          <w:p w14:paraId="5B836150" w14:textId="16A2882D" w:rsidR="00392C6B" w:rsidRPr="0022305C" w:rsidRDefault="00695B3F" w:rsidP="00392C6B">
            <w:pPr>
              <w:jc w:val="center"/>
              <w:rPr>
                <w:rFonts w:ascii="Calibri" w:hAnsi="Calibri"/>
                <w:sz w:val="18"/>
                <w:szCs w:val="18"/>
              </w:rPr>
            </w:pPr>
            <w:r>
              <w:rPr>
                <w:rFonts w:ascii="Calibri" w:hAnsi="Calibri"/>
                <w:sz w:val="18"/>
                <w:szCs w:val="18"/>
              </w:rPr>
              <w:t>6.</w:t>
            </w:r>
            <w:r w:rsidR="00412CCB">
              <w:rPr>
                <w:rFonts w:ascii="Calibri" w:hAnsi="Calibri"/>
                <w:sz w:val="18"/>
                <w:szCs w:val="18"/>
              </w:rPr>
              <w:t>47</w:t>
            </w:r>
          </w:p>
        </w:tc>
        <w:tc>
          <w:tcPr>
            <w:tcW w:w="851" w:type="dxa"/>
            <w:tcBorders>
              <w:bottom w:val="single" w:sz="4" w:space="0" w:color="auto"/>
            </w:tcBorders>
            <w:shd w:val="clear" w:color="auto" w:fill="auto"/>
          </w:tcPr>
          <w:p w14:paraId="5A392E5A" w14:textId="60593412" w:rsidR="00392C6B" w:rsidRPr="0022305C" w:rsidRDefault="00392C6B" w:rsidP="0022305C">
            <w:pPr>
              <w:jc w:val="center"/>
              <w:rPr>
                <w:sz w:val="18"/>
                <w:szCs w:val="18"/>
              </w:rPr>
            </w:pPr>
            <w:r w:rsidRPr="0022305C">
              <w:rPr>
                <w:sz w:val="18"/>
                <w:szCs w:val="18"/>
              </w:rPr>
              <w:t>N/D</w:t>
            </w:r>
          </w:p>
        </w:tc>
        <w:tc>
          <w:tcPr>
            <w:tcW w:w="850" w:type="dxa"/>
            <w:tcBorders>
              <w:bottom w:val="single" w:sz="4" w:space="0" w:color="auto"/>
            </w:tcBorders>
            <w:shd w:val="clear" w:color="auto" w:fill="auto"/>
          </w:tcPr>
          <w:p w14:paraId="5EB408F0" w14:textId="592F7CBD" w:rsidR="00392C6B" w:rsidRPr="0022305C" w:rsidRDefault="00392C6B" w:rsidP="0022305C">
            <w:pPr>
              <w:jc w:val="center"/>
              <w:rPr>
                <w:sz w:val="18"/>
                <w:szCs w:val="18"/>
              </w:rPr>
            </w:pPr>
            <w:r w:rsidRPr="0022305C">
              <w:rPr>
                <w:sz w:val="18"/>
                <w:szCs w:val="18"/>
              </w:rPr>
              <w:t>N/D</w:t>
            </w:r>
          </w:p>
        </w:tc>
        <w:tc>
          <w:tcPr>
            <w:tcW w:w="851" w:type="dxa"/>
            <w:tcBorders>
              <w:bottom w:val="single" w:sz="4" w:space="0" w:color="auto"/>
            </w:tcBorders>
            <w:shd w:val="clear" w:color="auto" w:fill="auto"/>
          </w:tcPr>
          <w:p w14:paraId="3BC7BBA6" w14:textId="0DD15593" w:rsidR="00392C6B" w:rsidRPr="0022305C" w:rsidRDefault="00392C6B" w:rsidP="0022305C">
            <w:pPr>
              <w:jc w:val="center"/>
              <w:rPr>
                <w:sz w:val="18"/>
                <w:szCs w:val="18"/>
              </w:rPr>
            </w:pPr>
            <w:r w:rsidRPr="0022305C">
              <w:rPr>
                <w:sz w:val="18"/>
                <w:szCs w:val="18"/>
              </w:rPr>
              <w:t>N/D</w:t>
            </w:r>
          </w:p>
        </w:tc>
        <w:tc>
          <w:tcPr>
            <w:tcW w:w="992" w:type="dxa"/>
            <w:tcBorders>
              <w:bottom w:val="single" w:sz="4" w:space="0" w:color="auto"/>
            </w:tcBorders>
            <w:shd w:val="clear" w:color="auto" w:fill="auto"/>
          </w:tcPr>
          <w:p w14:paraId="7876AEAF" w14:textId="32CCA5FF"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7C18788A" w14:textId="7008E6F3"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51D547D5" w14:textId="2090E4C7"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7E31A066" w14:textId="71A55A5E"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50E36A15" w14:textId="6F88AB33" w:rsidR="00392C6B" w:rsidRPr="0022305C" w:rsidRDefault="00392C6B" w:rsidP="0022305C">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3F697960" w14:textId="15719FAD"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bl>
    <w:p w14:paraId="7BCEE8A0" w14:textId="5A80B275" w:rsidR="00F74FD9" w:rsidRDefault="00B9106E" w:rsidP="00F74FD9">
      <w:r>
        <w:t xml:space="preserve">* The methodology used to determine </w:t>
      </w:r>
      <w:r w:rsidR="002F6973">
        <w:t>tree canopy changed in 2018</w:t>
      </w:r>
      <w:r>
        <w:t xml:space="preserve"> as t</w:t>
      </w:r>
      <w:r w:rsidRPr="00B9106E">
        <w:t xml:space="preserve">he context of Wyndham City is that much of the area </w:t>
      </w:r>
      <w:r>
        <w:t xml:space="preserve">outside of the urban growth boundary </w:t>
      </w:r>
      <w:r w:rsidRPr="00B9106E">
        <w:t xml:space="preserve">is covered by endangered grassland and is unsuitable for tree planting and never naturally grew many trees. </w:t>
      </w:r>
      <w:r>
        <w:t>From</w:t>
      </w:r>
      <w:r w:rsidR="002F6973">
        <w:t xml:space="preserve"> June</w:t>
      </w:r>
      <w:r>
        <w:t xml:space="preserve"> 201</w:t>
      </w:r>
      <w:r w:rsidR="002F6973">
        <w:t>8</w:t>
      </w:r>
      <w:r>
        <w:t xml:space="preserve"> onward</w:t>
      </w:r>
      <w:r w:rsidR="002F6973">
        <w:t>s</w:t>
      </w:r>
      <w:r>
        <w:t xml:space="preserve">, only </w:t>
      </w:r>
      <w:r w:rsidRPr="00B9106E">
        <w:t xml:space="preserve">the area inside the urban growth boundary </w:t>
      </w:r>
      <w:r>
        <w:t xml:space="preserve">is used </w:t>
      </w:r>
      <w:r w:rsidRPr="00B9106E">
        <w:t xml:space="preserve">to estimate urban tree cover. </w:t>
      </w:r>
    </w:p>
    <w:p w14:paraId="4BBF4B9E" w14:textId="77777777" w:rsidR="00F74FD9" w:rsidRDefault="00F74FD9" w:rsidP="00F74FD9"/>
    <w:p w14:paraId="04C4D23B"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879"/>
        <w:gridCol w:w="963"/>
        <w:gridCol w:w="851"/>
        <w:gridCol w:w="850"/>
        <w:gridCol w:w="851"/>
        <w:gridCol w:w="992"/>
        <w:gridCol w:w="1134"/>
        <w:gridCol w:w="1276"/>
        <w:gridCol w:w="1276"/>
        <w:gridCol w:w="1134"/>
        <w:gridCol w:w="1559"/>
      </w:tblGrid>
      <w:tr w:rsidR="00F74FD9" w:rsidRPr="00EC7402" w14:paraId="724DD14C" w14:textId="77777777" w:rsidTr="00C65607">
        <w:trPr>
          <w:tblHeader/>
        </w:trPr>
        <w:tc>
          <w:tcPr>
            <w:tcW w:w="2802" w:type="dxa"/>
            <w:shd w:val="clear" w:color="auto" w:fill="1F497D" w:themeFill="text2"/>
            <w:vAlign w:val="center"/>
          </w:tcPr>
          <w:p w14:paraId="32D6A0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6EE642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879" w:type="dxa"/>
            <w:shd w:val="clear" w:color="auto" w:fill="1F497D" w:themeFill="text2"/>
            <w:vAlign w:val="center"/>
          </w:tcPr>
          <w:p w14:paraId="12934C1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963" w:type="dxa"/>
            <w:shd w:val="clear" w:color="auto" w:fill="1F497D" w:themeFill="text2"/>
            <w:vAlign w:val="center"/>
          </w:tcPr>
          <w:p w14:paraId="37DB3C1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709E06F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97F0BA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19EFB7C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1C691AB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733A44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6331BC3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60E58F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6F7773B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49EFC9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32CCB123" w14:textId="77777777" w:rsidTr="00C65607">
        <w:trPr>
          <w:tblHeader/>
        </w:trPr>
        <w:tc>
          <w:tcPr>
            <w:tcW w:w="15701" w:type="dxa"/>
            <w:gridSpan w:val="13"/>
            <w:shd w:val="clear" w:color="auto" w:fill="C6D9F1" w:themeFill="text2" w:themeFillTint="33"/>
          </w:tcPr>
          <w:p w14:paraId="2E634EA4" w14:textId="77777777" w:rsidR="00F74FD9" w:rsidRPr="003A1295" w:rsidRDefault="00F74FD9" w:rsidP="0021193F">
            <w:pPr>
              <w:rPr>
                <w:b/>
                <w:sz w:val="24"/>
                <w:szCs w:val="24"/>
              </w:rPr>
            </w:pPr>
            <w:r w:rsidRPr="003A1295">
              <w:rPr>
                <w:b/>
                <w:sz w:val="24"/>
                <w:szCs w:val="24"/>
              </w:rPr>
              <w:t>Earning and Learning</w:t>
            </w:r>
          </w:p>
        </w:tc>
      </w:tr>
      <w:tr w:rsidR="00F74FD9" w14:paraId="2E33CC42" w14:textId="77777777" w:rsidTr="0029008E">
        <w:tc>
          <w:tcPr>
            <w:tcW w:w="2802" w:type="dxa"/>
            <w:shd w:val="clear" w:color="auto" w:fill="auto"/>
          </w:tcPr>
          <w:p w14:paraId="71B45119" w14:textId="77777777" w:rsidR="00F74FD9" w:rsidRPr="00401556" w:rsidRDefault="00F74FD9" w:rsidP="0021193F">
            <w:pPr>
              <w:rPr>
                <w:b/>
                <w:sz w:val="18"/>
                <w:szCs w:val="18"/>
              </w:rPr>
            </w:pPr>
            <w:r w:rsidRPr="00401556">
              <w:rPr>
                <w:b/>
                <w:sz w:val="18"/>
                <w:szCs w:val="18"/>
              </w:rPr>
              <w:t>Gross Regional Product and percentage contribution to Victorian Gross Domestic Product</w:t>
            </w:r>
          </w:p>
        </w:tc>
        <w:tc>
          <w:tcPr>
            <w:tcW w:w="1134" w:type="dxa"/>
            <w:shd w:val="clear" w:color="auto" w:fill="auto"/>
          </w:tcPr>
          <w:p w14:paraId="2D980D91" w14:textId="77777777"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879" w:type="dxa"/>
            <w:shd w:val="clear" w:color="auto" w:fill="auto"/>
          </w:tcPr>
          <w:p w14:paraId="3D4D334A" w14:textId="5725E78D" w:rsidR="00F74FD9" w:rsidRPr="009F74FB" w:rsidRDefault="00305D51" w:rsidP="0021193F">
            <w:pPr>
              <w:jc w:val="center"/>
              <w:rPr>
                <w:sz w:val="18"/>
                <w:szCs w:val="18"/>
              </w:rPr>
            </w:pPr>
            <w:r>
              <w:rPr>
                <w:sz w:val="18"/>
                <w:szCs w:val="18"/>
              </w:rPr>
              <w:t>201</w:t>
            </w:r>
            <w:r w:rsidR="0081342A">
              <w:rPr>
                <w:sz w:val="18"/>
                <w:szCs w:val="18"/>
              </w:rPr>
              <w:t>9</w:t>
            </w:r>
          </w:p>
        </w:tc>
        <w:tc>
          <w:tcPr>
            <w:tcW w:w="963" w:type="dxa"/>
            <w:shd w:val="clear" w:color="auto" w:fill="DBE5F1" w:themeFill="accent1" w:themeFillTint="33"/>
          </w:tcPr>
          <w:p w14:paraId="55B57FE3" w14:textId="0C17A46B" w:rsidR="004438F5" w:rsidRDefault="00AB17FC" w:rsidP="0021193F">
            <w:pPr>
              <w:jc w:val="center"/>
              <w:rPr>
                <w:sz w:val="18"/>
                <w:szCs w:val="18"/>
              </w:rPr>
            </w:pPr>
            <w:r>
              <w:rPr>
                <w:sz w:val="18"/>
                <w:szCs w:val="18"/>
              </w:rPr>
              <w:t>10.6</w:t>
            </w:r>
          </w:p>
          <w:p w14:paraId="2EF817C9" w14:textId="1DAD64FE" w:rsidR="00F74FD9" w:rsidRPr="009F74FB" w:rsidRDefault="00305D51" w:rsidP="0021193F">
            <w:pPr>
              <w:jc w:val="center"/>
              <w:rPr>
                <w:sz w:val="18"/>
                <w:szCs w:val="18"/>
              </w:rPr>
            </w:pPr>
            <w:r>
              <w:rPr>
                <w:sz w:val="18"/>
                <w:szCs w:val="18"/>
              </w:rPr>
              <w:t>(</w:t>
            </w:r>
            <w:r w:rsidR="002542A6">
              <w:rPr>
                <w:sz w:val="18"/>
                <w:szCs w:val="18"/>
              </w:rPr>
              <w:t>2.4%</w:t>
            </w:r>
            <w:r w:rsidR="00F74FD9" w:rsidRPr="009F74FB">
              <w:rPr>
                <w:sz w:val="18"/>
                <w:szCs w:val="18"/>
              </w:rPr>
              <w:t>)</w:t>
            </w:r>
          </w:p>
        </w:tc>
        <w:tc>
          <w:tcPr>
            <w:tcW w:w="851" w:type="dxa"/>
            <w:shd w:val="clear" w:color="auto" w:fill="auto"/>
          </w:tcPr>
          <w:p w14:paraId="5FD15339" w14:textId="4DA50919" w:rsidR="00F74FD9" w:rsidRPr="000D4C33" w:rsidRDefault="002542A6" w:rsidP="0021193F">
            <w:pPr>
              <w:jc w:val="center"/>
              <w:rPr>
                <w:sz w:val="18"/>
                <w:szCs w:val="18"/>
              </w:rPr>
            </w:pPr>
            <w:r>
              <w:rPr>
                <w:sz w:val="18"/>
                <w:szCs w:val="18"/>
              </w:rPr>
              <w:t>4.1</w:t>
            </w:r>
          </w:p>
          <w:p w14:paraId="7EB53835" w14:textId="6DC983D7" w:rsidR="000D4C33" w:rsidRPr="000D4C33" w:rsidRDefault="000D4C33" w:rsidP="0021193F">
            <w:pPr>
              <w:jc w:val="center"/>
              <w:rPr>
                <w:sz w:val="18"/>
                <w:szCs w:val="18"/>
              </w:rPr>
            </w:pPr>
            <w:r w:rsidRPr="000D4C33">
              <w:rPr>
                <w:sz w:val="18"/>
                <w:szCs w:val="18"/>
              </w:rPr>
              <w:t>(0.</w:t>
            </w:r>
            <w:r w:rsidR="002542A6">
              <w:rPr>
                <w:sz w:val="18"/>
                <w:szCs w:val="18"/>
              </w:rPr>
              <w:t>9</w:t>
            </w:r>
            <w:r w:rsidRPr="000D4C33">
              <w:rPr>
                <w:sz w:val="18"/>
                <w:szCs w:val="18"/>
              </w:rPr>
              <w:t>%)</w:t>
            </w:r>
          </w:p>
        </w:tc>
        <w:tc>
          <w:tcPr>
            <w:tcW w:w="850" w:type="dxa"/>
            <w:shd w:val="clear" w:color="auto" w:fill="auto"/>
          </w:tcPr>
          <w:p w14:paraId="261FE190" w14:textId="5E2E2FB3" w:rsidR="00F74FD9" w:rsidRPr="000D4C33" w:rsidRDefault="000D4C33" w:rsidP="0021193F">
            <w:pPr>
              <w:jc w:val="center"/>
              <w:rPr>
                <w:sz w:val="18"/>
                <w:szCs w:val="18"/>
              </w:rPr>
            </w:pPr>
            <w:r w:rsidRPr="000D4C33">
              <w:rPr>
                <w:sz w:val="18"/>
                <w:szCs w:val="18"/>
              </w:rPr>
              <w:t>1</w:t>
            </w:r>
            <w:r w:rsidR="002542A6">
              <w:rPr>
                <w:sz w:val="18"/>
                <w:szCs w:val="18"/>
              </w:rPr>
              <w:t>4.1</w:t>
            </w:r>
          </w:p>
          <w:p w14:paraId="093A4052" w14:textId="74C5F806" w:rsidR="000D4C33" w:rsidRPr="000D4C33" w:rsidRDefault="000D4C33" w:rsidP="0021193F">
            <w:pPr>
              <w:jc w:val="center"/>
              <w:rPr>
                <w:sz w:val="18"/>
                <w:szCs w:val="18"/>
              </w:rPr>
            </w:pPr>
            <w:r w:rsidRPr="000D4C33">
              <w:rPr>
                <w:sz w:val="18"/>
                <w:szCs w:val="18"/>
              </w:rPr>
              <w:t>(3</w:t>
            </w:r>
            <w:r w:rsidR="002542A6">
              <w:rPr>
                <w:sz w:val="18"/>
                <w:szCs w:val="18"/>
              </w:rPr>
              <w:t>.2</w:t>
            </w:r>
            <w:r w:rsidRPr="000D4C33">
              <w:rPr>
                <w:sz w:val="18"/>
                <w:szCs w:val="18"/>
              </w:rPr>
              <w:t>%)</w:t>
            </w:r>
          </w:p>
        </w:tc>
        <w:tc>
          <w:tcPr>
            <w:tcW w:w="851" w:type="dxa"/>
            <w:shd w:val="clear" w:color="auto" w:fill="auto"/>
          </w:tcPr>
          <w:p w14:paraId="47A87A3D" w14:textId="77777777" w:rsidR="002542A6" w:rsidRDefault="002542A6" w:rsidP="0021193F">
            <w:pPr>
              <w:jc w:val="center"/>
              <w:rPr>
                <w:sz w:val="18"/>
                <w:szCs w:val="18"/>
              </w:rPr>
            </w:pPr>
            <w:r>
              <w:rPr>
                <w:sz w:val="18"/>
                <w:szCs w:val="18"/>
              </w:rPr>
              <w:t>9.5</w:t>
            </w:r>
            <w:r w:rsidR="00305D51">
              <w:rPr>
                <w:sz w:val="18"/>
                <w:szCs w:val="18"/>
              </w:rPr>
              <w:t xml:space="preserve"> </w:t>
            </w:r>
          </w:p>
          <w:p w14:paraId="1AC22F08" w14:textId="7678EDE6" w:rsidR="00F74FD9" w:rsidRPr="009F74FB" w:rsidRDefault="00305D51" w:rsidP="0021193F">
            <w:pPr>
              <w:jc w:val="center"/>
              <w:rPr>
                <w:sz w:val="18"/>
                <w:szCs w:val="18"/>
              </w:rPr>
            </w:pPr>
            <w:r>
              <w:rPr>
                <w:sz w:val="18"/>
                <w:szCs w:val="18"/>
              </w:rPr>
              <w:t>(</w:t>
            </w:r>
            <w:r w:rsidR="002542A6">
              <w:rPr>
                <w:sz w:val="18"/>
                <w:szCs w:val="18"/>
              </w:rPr>
              <w:t>2.2%</w:t>
            </w:r>
            <w:r w:rsidR="00F74FD9" w:rsidRPr="009F74FB">
              <w:rPr>
                <w:sz w:val="18"/>
                <w:szCs w:val="18"/>
              </w:rPr>
              <w:t>)</w:t>
            </w:r>
          </w:p>
        </w:tc>
        <w:tc>
          <w:tcPr>
            <w:tcW w:w="992" w:type="dxa"/>
            <w:shd w:val="clear" w:color="auto" w:fill="auto"/>
          </w:tcPr>
          <w:p w14:paraId="269303F3" w14:textId="576F4889" w:rsidR="004438F5" w:rsidRDefault="00A10DD1" w:rsidP="0021193F">
            <w:pPr>
              <w:jc w:val="center"/>
              <w:rPr>
                <w:sz w:val="18"/>
                <w:szCs w:val="18"/>
              </w:rPr>
            </w:pPr>
            <w:r>
              <w:rPr>
                <w:sz w:val="18"/>
                <w:szCs w:val="18"/>
              </w:rPr>
              <w:t>3.7</w:t>
            </w:r>
            <w:r w:rsidR="00F74FD9" w:rsidRPr="009F74FB">
              <w:rPr>
                <w:sz w:val="18"/>
                <w:szCs w:val="18"/>
              </w:rPr>
              <w:t xml:space="preserve"> </w:t>
            </w:r>
          </w:p>
          <w:p w14:paraId="710B4409" w14:textId="11DE0C16" w:rsidR="00F74FD9" w:rsidRPr="009F74FB" w:rsidRDefault="00305D51" w:rsidP="0021193F">
            <w:pPr>
              <w:jc w:val="center"/>
              <w:rPr>
                <w:sz w:val="18"/>
                <w:szCs w:val="18"/>
              </w:rPr>
            </w:pPr>
            <w:r>
              <w:rPr>
                <w:sz w:val="18"/>
                <w:szCs w:val="18"/>
              </w:rPr>
              <w:t>(</w:t>
            </w:r>
            <w:r w:rsidR="00A10DD1">
              <w:rPr>
                <w:sz w:val="18"/>
                <w:szCs w:val="18"/>
              </w:rPr>
              <w:t>0.8%</w:t>
            </w:r>
            <w:r w:rsidR="00F74FD9" w:rsidRPr="009F74FB">
              <w:rPr>
                <w:sz w:val="18"/>
                <w:szCs w:val="18"/>
              </w:rPr>
              <w:t>)</w:t>
            </w:r>
          </w:p>
        </w:tc>
        <w:tc>
          <w:tcPr>
            <w:tcW w:w="1134" w:type="dxa"/>
            <w:shd w:val="clear" w:color="auto" w:fill="auto"/>
          </w:tcPr>
          <w:p w14:paraId="583E0767" w14:textId="42B35A00" w:rsidR="004438F5" w:rsidRDefault="00A10DD1" w:rsidP="0021193F">
            <w:pPr>
              <w:jc w:val="center"/>
              <w:rPr>
                <w:sz w:val="18"/>
                <w:szCs w:val="18"/>
              </w:rPr>
            </w:pPr>
            <w:r>
              <w:rPr>
                <w:sz w:val="18"/>
                <w:szCs w:val="18"/>
              </w:rPr>
              <w:t>8.2</w:t>
            </w:r>
            <w:r w:rsidR="00F74FD9" w:rsidRPr="009F74FB">
              <w:rPr>
                <w:sz w:val="18"/>
                <w:szCs w:val="18"/>
              </w:rPr>
              <w:t xml:space="preserve"> </w:t>
            </w:r>
          </w:p>
          <w:p w14:paraId="5EAED741" w14:textId="657D10D5" w:rsidR="00F74FD9" w:rsidRPr="009F74FB" w:rsidRDefault="00305D51" w:rsidP="0021193F">
            <w:pPr>
              <w:jc w:val="center"/>
              <w:rPr>
                <w:sz w:val="18"/>
                <w:szCs w:val="18"/>
              </w:rPr>
            </w:pPr>
            <w:r>
              <w:rPr>
                <w:sz w:val="18"/>
                <w:szCs w:val="18"/>
              </w:rPr>
              <w:t>(</w:t>
            </w:r>
            <w:r w:rsidR="00A10DD1">
              <w:rPr>
                <w:sz w:val="18"/>
                <w:szCs w:val="18"/>
              </w:rPr>
              <w:t>1.9%</w:t>
            </w:r>
            <w:r w:rsidR="00F74FD9" w:rsidRPr="009F74FB">
              <w:rPr>
                <w:sz w:val="18"/>
                <w:szCs w:val="18"/>
              </w:rPr>
              <w:t>)</w:t>
            </w:r>
          </w:p>
        </w:tc>
        <w:tc>
          <w:tcPr>
            <w:tcW w:w="1276" w:type="dxa"/>
            <w:shd w:val="clear" w:color="auto" w:fill="auto"/>
          </w:tcPr>
          <w:p w14:paraId="7484B47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661A2D2" w14:textId="77777777" w:rsidR="00F74FD9" w:rsidRDefault="00D5193A" w:rsidP="0021193F">
            <w:pPr>
              <w:jc w:val="center"/>
              <w:rPr>
                <w:sz w:val="18"/>
                <w:szCs w:val="18"/>
              </w:rPr>
            </w:pPr>
            <w:r w:rsidRPr="0019640E">
              <w:rPr>
                <w:sz w:val="18"/>
                <w:szCs w:val="18"/>
              </w:rPr>
              <w:t>3</w:t>
            </w:r>
            <w:r w:rsidR="0019640E" w:rsidRPr="0019640E">
              <w:rPr>
                <w:sz w:val="18"/>
                <w:szCs w:val="18"/>
              </w:rPr>
              <w:t>64</w:t>
            </w:r>
          </w:p>
          <w:p w14:paraId="220C7A53" w14:textId="294D9812" w:rsidR="00A8338B" w:rsidRPr="0019640E" w:rsidRDefault="00A8338B" w:rsidP="0021193F">
            <w:pPr>
              <w:jc w:val="center"/>
              <w:rPr>
                <w:sz w:val="18"/>
                <w:szCs w:val="18"/>
              </w:rPr>
            </w:pPr>
            <w:r>
              <w:rPr>
                <w:sz w:val="18"/>
                <w:szCs w:val="18"/>
              </w:rPr>
              <w:t>(82.4%)</w:t>
            </w:r>
          </w:p>
        </w:tc>
        <w:tc>
          <w:tcPr>
            <w:tcW w:w="1134" w:type="dxa"/>
            <w:shd w:val="clear" w:color="auto" w:fill="auto"/>
          </w:tcPr>
          <w:p w14:paraId="53BD7913" w14:textId="1932673D" w:rsidR="00F74FD9" w:rsidRPr="009F74FB" w:rsidRDefault="00D5193A" w:rsidP="0021193F">
            <w:pPr>
              <w:jc w:val="center"/>
              <w:rPr>
                <w:sz w:val="18"/>
                <w:szCs w:val="18"/>
              </w:rPr>
            </w:pPr>
            <w:r>
              <w:rPr>
                <w:sz w:val="18"/>
                <w:szCs w:val="18"/>
              </w:rPr>
              <w:t>4</w:t>
            </w:r>
            <w:r w:rsidR="0056558C">
              <w:rPr>
                <w:sz w:val="18"/>
                <w:szCs w:val="18"/>
              </w:rPr>
              <w:t>4</w:t>
            </w:r>
            <w:r>
              <w:rPr>
                <w:sz w:val="18"/>
                <w:szCs w:val="18"/>
              </w:rPr>
              <w:t>1.</w:t>
            </w:r>
            <w:r w:rsidR="0056558C">
              <w:rPr>
                <w:sz w:val="18"/>
                <w:szCs w:val="18"/>
              </w:rPr>
              <w:t>8</w:t>
            </w:r>
          </w:p>
        </w:tc>
        <w:tc>
          <w:tcPr>
            <w:tcW w:w="1559" w:type="dxa"/>
            <w:shd w:val="clear" w:color="auto" w:fill="auto"/>
          </w:tcPr>
          <w:p w14:paraId="26DAAD37" w14:textId="7DCB5358" w:rsidR="00F74FD9" w:rsidRPr="009F74FB" w:rsidRDefault="00F74FD9" w:rsidP="0021193F">
            <w:pPr>
              <w:rPr>
                <w:sz w:val="18"/>
                <w:szCs w:val="18"/>
              </w:rPr>
            </w:pPr>
            <w:r w:rsidRPr="009F74FB">
              <w:rPr>
                <w:sz w:val="18"/>
                <w:szCs w:val="18"/>
              </w:rPr>
              <w:t>National Institute of Economic and Ind</w:t>
            </w:r>
            <w:r w:rsidR="00305D51">
              <w:rPr>
                <w:sz w:val="18"/>
                <w:szCs w:val="18"/>
              </w:rPr>
              <w:t>ustry Research (NIEIR) ©201</w:t>
            </w:r>
            <w:r w:rsidR="00D5193A">
              <w:rPr>
                <w:sz w:val="18"/>
                <w:szCs w:val="18"/>
              </w:rPr>
              <w:t>8</w:t>
            </w:r>
            <w:r w:rsidRPr="009F74FB">
              <w:rPr>
                <w:sz w:val="18"/>
                <w:szCs w:val="18"/>
              </w:rPr>
              <w:t>. Compiled and presented by .id Consulting</w:t>
            </w:r>
          </w:p>
        </w:tc>
      </w:tr>
      <w:tr w:rsidR="00F74FD9" w14:paraId="14DF5838" w14:textId="77777777" w:rsidTr="00C65607">
        <w:tc>
          <w:tcPr>
            <w:tcW w:w="2802" w:type="dxa"/>
            <w:shd w:val="clear" w:color="auto" w:fill="auto"/>
          </w:tcPr>
          <w:p w14:paraId="142FB913" w14:textId="77777777"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14:paraId="05DBD11E" w14:textId="77777777" w:rsidR="00F74FD9" w:rsidRPr="002C0FE4" w:rsidRDefault="00F74FD9" w:rsidP="0021193F">
            <w:pPr>
              <w:jc w:val="center"/>
              <w:rPr>
                <w:sz w:val="18"/>
                <w:szCs w:val="18"/>
              </w:rPr>
            </w:pPr>
            <w:r>
              <w:rPr>
                <w:sz w:val="18"/>
                <w:szCs w:val="18"/>
              </w:rPr>
              <w:t>SEIFA score</w:t>
            </w:r>
          </w:p>
        </w:tc>
        <w:tc>
          <w:tcPr>
            <w:tcW w:w="879" w:type="dxa"/>
            <w:shd w:val="clear" w:color="auto" w:fill="auto"/>
          </w:tcPr>
          <w:p w14:paraId="5CF21CC0" w14:textId="77777777" w:rsidR="00F74FD9" w:rsidRPr="009F74FB" w:rsidRDefault="00F74FD9" w:rsidP="0021193F">
            <w:pPr>
              <w:jc w:val="center"/>
              <w:rPr>
                <w:sz w:val="18"/>
                <w:szCs w:val="18"/>
              </w:rPr>
            </w:pPr>
            <w:r w:rsidRPr="009F74FB">
              <w:rPr>
                <w:sz w:val="18"/>
                <w:szCs w:val="18"/>
              </w:rPr>
              <w:t>201</w:t>
            </w:r>
            <w:r w:rsidR="00CF1D07">
              <w:rPr>
                <w:sz w:val="18"/>
                <w:szCs w:val="18"/>
              </w:rPr>
              <w:t>6</w:t>
            </w:r>
          </w:p>
        </w:tc>
        <w:tc>
          <w:tcPr>
            <w:tcW w:w="963" w:type="dxa"/>
            <w:shd w:val="clear" w:color="auto" w:fill="DBE5F1" w:themeFill="accent1" w:themeFillTint="33"/>
          </w:tcPr>
          <w:p w14:paraId="4F45DC13" w14:textId="77777777" w:rsidR="00F74FD9" w:rsidRPr="009F74FB" w:rsidRDefault="00CF1D07" w:rsidP="0021193F">
            <w:pPr>
              <w:jc w:val="center"/>
              <w:rPr>
                <w:sz w:val="18"/>
                <w:szCs w:val="18"/>
              </w:rPr>
            </w:pPr>
            <w:r>
              <w:rPr>
                <w:sz w:val="18"/>
                <w:szCs w:val="18"/>
              </w:rPr>
              <w:t>1009</w:t>
            </w:r>
          </w:p>
        </w:tc>
        <w:tc>
          <w:tcPr>
            <w:tcW w:w="851" w:type="dxa"/>
            <w:shd w:val="clear" w:color="auto" w:fill="auto"/>
          </w:tcPr>
          <w:p w14:paraId="46189513" w14:textId="77777777" w:rsidR="00F74FD9" w:rsidRPr="009F74FB" w:rsidRDefault="00CF1D07" w:rsidP="0021193F">
            <w:pPr>
              <w:jc w:val="center"/>
              <w:rPr>
                <w:sz w:val="18"/>
                <w:szCs w:val="18"/>
              </w:rPr>
            </w:pPr>
            <w:r>
              <w:rPr>
                <w:sz w:val="18"/>
                <w:szCs w:val="18"/>
              </w:rPr>
              <w:t>994</w:t>
            </w:r>
          </w:p>
        </w:tc>
        <w:tc>
          <w:tcPr>
            <w:tcW w:w="850" w:type="dxa"/>
            <w:shd w:val="clear" w:color="auto" w:fill="auto"/>
          </w:tcPr>
          <w:p w14:paraId="381BE161" w14:textId="77777777" w:rsidR="00F74FD9" w:rsidRPr="009F74FB" w:rsidRDefault="00CF1D07" w:rsidP="0021193F">
            <w:pPr>
              <w:jc w:val="center"/>
              <w:rPr>
                <w:sz w:val="18"/>
                <w:szCs w:val="18"/>
              </w:rPr>
            </w:pPr>
            <w:r>
              <w:rPr>
                <w:sz w:val="18"/>
                <w:szCs w:val="18"/>
              </w:rPr>
              <w:t>947</w:t>
            </w:r>
          </w:p>
        </w:tc>
        <w:tc>
          <w:tcPr>
            <w:tcW w:w="851" w:type="dxa"/>
            <w:shd w:val="clear" w:color="auto" w:fill="auto"/>
          </w:tcPr>
          <w:p w14:paraId="20A21A29" w14:textId="77777777" w:rsidR="00F74FD9" w:rsidRPr="009F74FB" w:rsidRDefault="00CF1D07" w:rsidP="0021193F">
            <w:pPr>
              <w:jc w:val="center"/>
              <w:rPr>
                <w:sz w:val="18"/>
                <w:szCs w:val="18"/>
              </w:rPr>
            </w:pPr>
            <w:r>
              <w:rPr>
                <w:sz w:val="18"/>
                <w:szCs w:val="18"/>
              </w:rPr>
              <w:t>1004</w:t>
            </w:r>
          </w:p>
        </w:tc>
        <w:tc>
          <w:tcPr>
            <w:tcW w:w="992" w:type="dxa"/>
            <w:shd w:val="clear" w:color="auto" w:fill="auto"/>
          </w:tcPr>
          <w:p w14:paraId="05D25B28" w14:textId="77777777" w:rsidR="00F74FD9" w:rsidRPr="009F74FB" w:rsidRDefault="00CF1D07" w:rsidP="0021193F">
            <w:pPr>
              <w:jc w:val="center"/>
              <w:rPr>
                <w:sz w:val="18"/>
                <w:szCs w:val="18"/>
              </w:rPr>
            </w:pPr>
            <w:r>
              <w:rPr>
                <w:sz w:val="18"/>
                <w:szCs w:val="18"/>
              </w:rPr>
              <w:t>1021</w:t>
            </w:r>
          </w:p>
        </w:tc>
        <w:tc>
          <w:tcPr>
            <w:tcW w:w="1134" w:type="dxa"/>
            <w:shd w:val="clear" w:color="auto" w:fill="auto"/>
          </w:tcPr>
          <w:p w14:paraId="71FFD336" w14:textId="77777777" w:rsidR="00F74FD9" w:rsidRPr="009F74FB" w:rsidRDefault="00CF1D07" w:rsidP="0021193F">
            <w:pPr>
              <w:jc w:val="center"/>
              <w:rPr>
                <w:sz w:val="18"/>
                <w:szCs w:val="18"/>
              </w:rPr>
            </w:pPr>
            <w:r>
              <w:rPr>
                <w:sz w:val="18"/>
                <w:szCs w:val="18"/>
              </w:rPr>
              <w:t>991</w:t>
            </w:r>
          </w:p>
        </w:tc>
        <w:tc>
          <w:tcPr>
            <w:tcW w:w="1276" w:type="dxa"/>
            <w:shd w:val="clear" w:color="auto" w:fill="auto"/>
          </w:tcPr>
          <w:p w14:paraId="7E56BBF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7614F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D0E91DC"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2FE67C3" w14:textId="77777777" w:rsidR="00F74FD9" w:rsidRPr="009F74FB" w:rsidRDefault="00F74FD9" w:rsidP="0021193F">
            <w:pPr>
              <w:rPr>
                <w:sz w:val="18"/>
                <w:szCs w:val="18"/>
              </w:rPr>
            </w:pPr>
            <w:r w:rsidRPr="009F74FB">
              <w:rPr>
                <w:sz w:val="18"/>
                <w:szCs w:val="18"/>
              </w:rPr>
              <w:t>Australian Bureau of Statistics, SEIFA by LGA</w:t>
            </w:r>
          </w:p>
        </w:tc>
      </w:tr>
      <w:tr w:rsidR="00F74FD9" w14:paraId="58E800F7" w14:textId="77777777" w:rsidTr="0029008E">
        <w:tc>
          <w:tcPr>
            <w:tcW w:w="2802" w:type="dxa"/>
            <w:shd w:val="clear" w:color="auto" w:fill="auto"/>
          </w:tcPr>
          <w:p w14:paraId="57480E8B" w14:textId="77777777" w:rsidR="00F74FD9" w:rsidRPr="00AC7A26" w:rsidRDefault="00F74FD9" w:rsidP="0021193F">
            <w:pPr>
              <w:rPr>
                <w:b/>
                <w:sz w:val="18"/>
                <w:szCs w:val="18"/>
              </w:rPr>
            </w:pPr>
            <w:r w:rsidRPr="00AC7A26">
              <w:rPr>
                <w:b/>
                <w:sz w:val="18"/>
                <w:szCs w:val="18"/>
              </w:rPr>
              <w:t xml:space="preserve">Local jobs growth </w:t>
            </w:r>
          </w:p>
        </w:tc>
        <w:tc>
          <w:tcPr>
            <w:tcW w:w="1134" w:type="dxa"/>
            <w:shd w:val="clear" w:color="auto" w:fill="auto"/>
          </w:tcPr>
          <w:p w14:paraId="0262DF2A" w14:textId="72666441" w:rsidR="00F74FD9" w:rsidRPr="00F75488" w:rsidRDefault="00F74FD9" w:rsidP="0021193F">
            <w:pPr>
              <w:jc w:val="center"/>
              <w:rPr>
                <w:sz w:val="18"/>
                <w:szCs w:val="18"/>
              </w:rPr>
            </w:pPr>
            <w:r>
              <w:rPr>
                <w:sz w:val="18"/>
                <w:szCs w:val="18"/>
              </w:rPr>
              <w:t>%</w:t>
            </w:r>
            <w:r w:rsidR="006B4B55">
              <w:rPr>
                <w:sz w:val="18"/>
                <w:szCs w:val="18"/>
              </w:rPr>
              <w:t xml:space="preserve"> change between 201</w:t>
            </w:r>
            <w:r w:rsidR="003C7ED5">
              <w:rPr>
                <w:sz w:val="18"/>
                <w:szCs w:val="18"/>
              </w:rPr>
              <w:t>7</w:t>
            </w:r>
            <w:r w:rsidR="00305D51">
              <w:rPr>
                <w:sz w:val="18"/>
                <w:szCs w:val="18"/>
              </w:rPr>
              <w:t>/1</w:t>
            </w:r>
            <w:r w:rsidR="003C7ED5">
              <w:rPr>
                <w:sz w:val="18"/>
                <w:szCs w:val="18"/>
              </w:rPr>
              <w:t>8</w:t>
            </w:r>
            <w:r w:rsidR="00305D51">
              <w:rPr>
                <w:sz w:val="18"/>
                <w:szCs w:val="18"/>
              </w:rPr>
              <w:t xml:space="preserve"> and</w:t>
            </w:r>
            <w:r w:rsidR="006B4B55">
              <w:rPr>
                <w:sz w:val="18"/>
                <w:szCs w:val="18"/>
              </w:rPr>
              <w:t xml:space="preserve"> 201</w:t>
            </w:r>
            <w:r w:rsidR="003C7ED5">
              <w:rPr>
                <w:sz w:val="18"/>
                <w:szCs w:val="18"/>
              </w:rPr>
              <w:t>8</w:t>
            </w:r>
            <w:r w:rsidR="00305D51">
              <w:rPr>
                <w:sz w:val="18"/>
                <w:szCs w:val="18"/>
              </w:rPr>
              <w:t>/1</w:t>
            </w:r>
            <w:r w:rsidR="003C7ED5">
              <w:rPr>
                <w:sz w:val="18"/>
                <w:szCs w:val="18"/>
              </w:rPr>
              <w:t>9</w:t>
            </w:r>
          </w:p>
        </w:tc>
        <w:tc>
          <w:tcPr>
            <w:tcW w:w="879" w:type="dxa"/>
            <w:shd w:val="clear" w:color="auto" w:fill="auto"/>
          </w:tcPr>
          <w:p w14:paraId="2617FA9E" w14:textId="1FE01547" w:rsidR="00F74FD9" w:rsidRPr="009F74FB" w:rsidRDefault="00C23394" w:rsidP="0021193F">
            <w:pPr>
              <w:jc w:val="center"/>
              <w:rPr>
                <w:sz w:val="18"/>
                <w:szCs w:val="18"/>
              </w:rPr>
            </w:pPr>
            <w:r>
              <w:rPr>
                <w:sz w:val="18"/>
                <w:szCs w:val="18"/>
              </w:rPr>
              <w:t>201</w:t>
            </w:r>
            <w:r w:rsidR="00B125AF">
              <w:rPr>
                <w:sz w:val="18"/>
                <w:szCs w:val="18"/>
              </w:rPr>
              <w:t>8</w:t>
            </w:r>
            <w:r>
              <w:rPr>
                <w:sz w:val="18"/>
                <w:szCs w:val="18"/>
              </w:rPr>
              <w:t>/1</w:t>
            </w:r>
            <w:r w:rsidR="00B125AF">
              <w:rPr>
                <w:sz w:val="18"/>
                <w:szCs w:val="18"/>
              </w:rPr>
              <w:t>9</w:t>
            </w:r>
          </w:p>
        </w:tc>
        <w:tc>
          <w:tcPr>
            <w:tcW w:w="963" w:type="dxa"/>
            <w:shd w:val="clear" w:color="auto" w:fill="DBE5F1" w:themeFill="accent1" w:themeFillTint="33"/>
          </w:tcPr>
          <w:p w14:paraId="00F64743" w14:textId="1E5939E3" w:rsidR="00F74FD9" w:rsidRPr="009F74FB" w:rsidRDefault="00B125AF" w:rsidP="0021193F">
            <w:pPr>
              <w:jc w:val="center"/>
              <w:rPr>
                <w:sz w:val="18"/>
                <w:szCs w:val="18"/>
              </w:rPr>
            </w:pPr>
            <w:r>
              <w:rPr>
                <w:sz w:val="18"/>
                <w:szCs w:val="18"/>
              </w:rPr>
              <w:t>6.95</w:t>
            </w:r>
          </w:p>
        </w:tc>
        <w:tc>
          <w:tcPr>
            <w:tcW w:w="851" w:type="dxa"/>
            <w:shd w:val="clear" w:color="auto" w:fill="auto"/>
          </w:tcPr>
          <w:p w14:paraId="031880E1" w14:textId="3742C68E" w:rsidR="00F74FD9" w:rsidRPr="000D4C33" w:rsidRDefault="00305D51" w:rsidP="0021193F">
            <w:pPr>
              <w:jc w:val="center"/>
              <w:rPr>
                <w:sz w:val="18"/>
                <w:szCs w:val="18"/>
              </w:rPr>
            </w:pPr>
            <w:r w:rsidRPr="000D4C33">
              <w:rPr>
                <w:sz w:val="18"/>
                <w:szCs w:val="18"/>
              </w:rPr>
              <w:t>N/D</w:t>
            </w:r>
          </w:p>
        </w:tc>
        <w:tc>
          <w:tcPr>
            <w:tcW w:w="850" w:type="dxa"/>
            <w:shd w:val="clear" w:color="auto" w:fill="auto"/>
          </w:tcPr>
          <w:p w14:paraId="5E14D94E" w14:textId="2AB51FA8" w:rsidR="00F74FD9" w:rsidRPr="000D4C33" w:rsidRDefault="00305D51" w:rsidP="0021193F">
            <w:pPr>
              <w:jc w:val="center"/>
              <w:rPr>
                <w:sz w:val="18"/>
                <w:szCs w:val="18"/>
              </w:rPr>
            </w:pPr>
            <w:r w:rsidRPr="000D4C33">
              <w:rPr>
                <w:sz w:val="18"/>
                <w:szCs w:val="18"/>
              </w:rPr>
              <w:t>N/D</w:t>
            </w:r>
          </w:p>
        </w:tc>
        <w:tc>
          <w:tcPr>
            <w:tcW w:w="851" w:type="dxa"/>
            <w:shd w:val="clear" w:color="auto" w:fill="auto"/>
          </w:tcPr>
          <w:p w14:paraId="60E1790F" w14:textId="2ACD3AE5" w:rsidR="00F74FD9" w:rsidRPr="009F74FB" w:rsidRDefault="00B125AF" w:rsidP="0021193F">
            <w:pPr>
              <w:jc w:val="center"/>
              <w:rPr>
                <w:sz w:val="18"/>
                <w:szCs w:val="18"/>
              </w:rPr>
            </w:pPr>
            <w:r>
              <w:rPr>
                <w:sz w:val="18"/>
                <w:szCs w:val="18"/>
              </w:rPr>
              <w:t>4.57</w:t>
            </w:r>
          </w:p>
        </w:tc>
        <w:tc>
          <w:tcPr>
            <w:tcW w:w="992" w:type="dxa"/>
            <w:shd w:val="clear" w:color="auto" w:fill="auto"/>
          </w:tcPr>
          <w:p w14:paraId="44EE1F5F" w14:textId="0A7F50DD" w:rsidR="00F74FD9" w:rsidRPr="009F74FB" w:rsidRDefault="00B125AF" w:rsidP="0021193F">
            <w:pPr>
              <w:jc w:val="center"/>
              <w:rPr>
                <w:sz w:val="18"/>
                <w:szCs w:val="18"/>
              </w:rPr>
            </w:pPr>
            <w:r>
              <w:rPr>
                <w:sz w:val="18"/>
                <w:szCs w:val="18"/>
              </w:rPr>
              <w:t>5.95</w:t>
            </w:r>
          </w:p>
        </w:tc>
        <w:tc>
          <w:tcPr>
            <w:tcW w:w="1134" w:type="dxa"/>
            <w:shd w:val="clear" w:color="auto" w:fill="auto"/>
          </w:tcPr>
          <w:p w14:paraId="7E366111" w14:textId="36AC470D" w:rsidR="00F74FD9" w:rsidRPr="009F74FB" w:rsidRDefault="00B125AF" w:rsidP="0021193F">
            <w:pPr>
              <w:jc w:val="center"/>
              <w:rPr>
                <w:sz w:val="18"/>
                <w:szCs w:val="18"/>
              </w:rPr>
            </w:pPr>
            <w:r>
              <w:rPr>
                <w:sz w:val="18"/>
                <w:szCs w:val="18"/>
              </w:rPr>
              <w:t>5</w:t>
            </w:r>
            <w:r w:rsidR="00305D51">
              <w:rPr>
                <w:sz w:val="18"/>
                <w:szCs w:val="18"/>
              </w:rPr>
              <w:t>.27</w:t>
            </w:r>
          </w:p>
        </w:tc>
        <w:tc>
          <w:tcPr>
            <w:tcW w:w="1276" w:type="dxa"/>
            <w:shd w:val="clear" w:color="auto" w:fill="auto"/>
          </w:tcPr>
          <w:p w14:paraId="0736B60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8F2C15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3F06F1C" w14:textId="43629751" w:rsidR="00F74FD9" w:rsidRPr="009F74FB" w:rsidRDefault="00B125AF" w:rsidP="0021193F">
            <w:pPr>
              <w:jc w:val="center"/>
              <w:rPr>
                <w:sz w:val="18"/>
                <w:szCs w:val="18"/>
              </w:rPr>
            </w:pPr>
            <w:r>
              <w:rPr>
                <w:sz w:val="18"/>
                <w:szCs w:val="18"/>
              </w:rPr>
              <w:t>N/D</w:t>
            </w:r>
          </w:p>
        </w:tc>
        <w:tc>
          <w:tcPr>
            <w:tcW w:w="1559" w:type="dxa"/>
            <w:shd w:val="clear" w:color="auto" w:fill="auto"/>
          </w:tcPr>
          <w:p w14:paraId="69E38812" w14:textId="77777777"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14:paraId="182BB4B8" w14:textId="77777777" w:rsidTr="00C65607">
        <w:tc>
          <w:tcPr>
            <w:tcW w:w="2802" w:type="dxa"/>
            <w:shd w:val="clear" w:color="auto" w:fill="auto"/>
          </w:tcPr>
          <w:p w14:paraId="5779E92F" w14:textId="77777777"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14:paraId="7AF387AA"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6BA86B8F"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37332EE2" w14:textId="77777777" w:rsidR="008009CA" w:rsidRPr="009F74FB" w:rsidRDefault="00E94725" w:rsidP="00D372BE">
            <w:pPr>
              <w:jc w:val="center"/>
              <w:rPr>
                <w:sz w:val="18"/>
                <w:szCs w:val="18"/>
              </w:rPr>
            </w:pPr>
            <w:r>
              <w:rPr>
                <w:sz w:val="18"/>
                <w:szCs w:val="18"/>
              </w:rPr>
              <w:t>34.4</w:t>
            </w:r>
          </w:p>
        </w:tc>
        <w:tc>
          <w:tcPr>
            <w:tcW w:w="851" w:type="dxa"/>
            <w:shd w:val="clear" w:color="auto" w:fill="auto"/>
          </w:tcPr>
          <w:p w14:paraId="419A572A" w14:textId="77777777" w:rsidR="008009CA" w:rsidRPr="009F74FB" w:rsidRDefault="00E94725" w:rsidP="00D372BE">
            <w:pPr>
              <w:jc w:val="center"/>
              <w:rPr>
                <w:sz w:val="18"/>
                <w:szCs w:val="18"/>
              </w:rPr>
            </w:pPr>
            <w:r>
              <w:rPr>
                <w:sz w:val="18"/>
                <w:szCs w:val="18"/>
              </w:rPr>
              <w:t>21.8</w:t>
            </w:r>
          </w:p>
        </w:tc>
        <w:tc>
          <w:tcPr>
            <w:tcW w:w="850" w:type="dxa"/>
            <w:shd w:val="clear" w:color="auto" w:fill="auto"/>
          </w:tcPr>
          <w:p w14:paraId="590EAF89" w14:textId="77777777" w:rsidR="008009CA" w:rsidRPr="009F74FB" w:rsidRDefault="00E94725" w:rsidP="00D372BE">
            <w:pPr>
              <w:jc w:val="center"/>
              <w:rPr>
                <w:sz w:val="18"/>
                <w:szCs w:val="18"/>
              </w:rPr>
            </w:pPr>
            <w:r>
              <w:rPr>
                <w:sz w:val="18"/>
                <w:szCs w:val="18"/>
              </w:rPr>
              <w:t>39.8</w:t>
            </w:r>
          </w:p>
        </w:tc>
        <w:tc>
          <w:tcPr>
            <w:tcW w:w="851" w:type="dxa"/>
            <w:shd w:val="clear" w:color="auto" w:fill="auto"/>
          </w:tcPr>
          <w:p w14:paraId="23710D56" w14:textId="77777777" w:rsidR="008009CA" w:rsidRPr="009F74FB" w:rsidRDefault="00E94725" w:rsidP="00D372BE">
            <w:pPr>
              <w:jc w:val="center"/>
              <w:rPr>
                <w:sz w:val="18"/>
                <w:szCs w:val="18"/>
              </w:rPr>
            </w:pPr>
            <w:r>
              <w:rPr>
                <w:sz w:val="18"/>
                <w:szCs w:val="18"/>
              </w:rPr>
              <w:t>27.7</w:t>
            </w:r>
          </w:p>
        </w:tc>
        <w:tc>
          <w:tcPr>
            <w:tcW w:w="992" w:type="dxa"/>
            <w:shd w:val="clear" w:color="auto" w:fill="auto"/>
          </w:tcPr>
          <w:p w14:paraId="43196BAB" w14:textId="77777777" w:rsidR="008009CA" w:rsidRPr="009F74FB" w:rsidRDefault="00E94725" w:rsidP="00D372BE">
            <w:pPr>
              <w:jc w:val="center"/>
              <w:rPr>
                <w:sz w:val="18"/>
                <w:szCs w:val="18"/>
              </w:rPr>
            </w:pPr>
            <w:r>
              <w:rPr>
                <w:sz w:val="18"/>
                <w:szCs w:val="18"/>
              </w:rPr>
              <w:t>31.5</w:t>
            </w:r>
          </w:p>
        </w:tc>
        <w:tc>
          <w:tcPr>
            <w:tcW w:w="1134" w:type="dxa"/>
            <w:shd w:val="clear" w:color="auto" w:fill="auto"/>
          </w:tcPr>
          <w:p w14:paraId="41444747" w14:textId="77777777" w:rsidR="008009CA" w:rsidRPr="009F74FB" w:rsidRDefault="00E94725" w:rsidP="00D372BE">
            <w:pPr>
              <w:jc w:val="center"/>
              <w:rPr>
                <w:sz w:val="18"/>
                <w:szCs w:val="18"/>
              </w:rPr>
            </w:pPr>
            <w:r>
              <w:rPr>
                <w:sz w:val="18"/>
                <w:szCs w:val="18"/>
              </w:rPr>
              <w:t>9.6</w:t>
            </w:r>
          </w:p>
        </w:tc>
        <w:tc>
          <w:tcPr>
            <w:tcW w:w="1276" w:type="dxa"/>
            <w:shd w:val="clear" w:color="auto" w:fill="auto"/>
          </w:tcPr>
          <w:p w14:paraId="736F458F"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ECC65D4"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526B38A0" w14:textId="77777777" w:rsidR="008009CA" w:rsidRPr="009F74FB" w:rsidRDefault="008009CA" w:rsidP="00D372BE">
            <w:pPr>
              <w:jc w:val="center"/>
              <w:rPr>
                <w:sz w:val="18"/>
                <w:szCs w:val="18"/>
              </w:rPr>
            </w:pPr>
            <w:r w:rsidRPr="009F74FB">
              <w:rPr>
                <w:sz w:val="18"/>
                <w:szCs w:val="18"/>
              </w:rPr>
              <w:t>N/D</w:t>
            </w:r>
          </w:p>
        </w:tc>
        <w:tc>
          <w:tcPr>
            <w:tcW w:w="1559" w:type="dxa"/>
            <w:shd w:val="clear" w:color="auto" w:fill="auto"/>
          </w:tcPr>
          <w:p w14:paraId="76683E52" w14:textId="77777777" w:rsidR="008009CA" w:rsidRPr="009F74FB" w:rsidRDefault="008009CA" w:rsidP="00D372BE">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4046DC" w14:paraId="4CFF8D15" w14:textId="77777777" w:rsidTr="00C65607">
        <w:tc>
          <w:tcPr>
            <w:tcW w:w="2802" w:type="dxa"/>
            <w:shd w:val="clear" w:color="auto" w:fill="auto"/>
          </w:tcPr>
          <w:p w14:paraId="5FC0C418" w14:textId="77777777" w:rsidR="004046DC" w:rsidRPr="00E72C3A" w:rsidRDefault="004046DC" w:rsidP="004046DC">
            <w:pPr>
              <w:rPr>
                <w:b/>
                <w:sz w:val="18"/>
                <w:szCs w:val="18"/>
              </w:rPr>
            </w:pPr>
            <w:r w:rsidRPr="00E72C3A">
              <w:rPr>
                <w:b/>
                <w:sz w:val="18"/>
                <w:szCs w:val="18"/>
              </w:rPr>
              <w:t>Percentage of labour force who are looking for work (unemployment)</w:t>
            </w:r>
          </w:p>
        </w:tc>
        <w:tc>
          <w:tcPr>
            <w:tcW w:w="1134" w:type="dxa"/>
            <w:shd w:val="clear" w:color="auto" w:fill="auto"/>
          </w:tcPr>
          <w:p w14:paraId="012FB0FA" w14:textId="77777777" w:rsidR="004046DC" w:rsidRPr="00C23394" w:rsidRDefault="004046DC" w:rsidP="004046DC">
            <w:pPr>
              <w:jc w:val="center"/>
              <w:rPr>
                <w:sz w:val="18"/>
                <w:szCs w:val="18"/>
              </w:rPr>
            </w:pPr>
            <w:r w:rsidRPr="00C23394">
              <w:rPr>
                <w:sz w:val="18"/>
                <w:szCs w:val="18"/>
              </w:rPr>
              <w:t>%</w:t>
            </w:r>
          </w:p>
        </w:tc>
        <w:tc>
          <w:tcPr>
            <w:tcW w:w="879" w:type="dxa"/>
            <w:shd w:val="clear" w:color="auto" w:fill="auto"/>
          </w:tcPr>
          <w:p w14:paraId="1DA51BA6" w14:textId="01E8C8D1" w:rsidR="004046DC" w:rsidRPr="004046DC" w:rsidRDefault="00412CCB" w:rsidP="004046DC">
            <w:pPr>
              <w:jc w:val="center"/>
              <w:rPr>
                <w:sz w:val="18"/>
                <w:szCs w:val="18"/>
              </w:rPr>
            </w:pPr>
            <w:r>
              <w:rPr>
                <w:sz w:val="18"/>
                <w:szCs w:val="18"/>
              </w:rPr>
              <w:t>December</w:t>
            </w:r>
            <w:r w:rsidR="00AC7A26">
              <w:rPr>
                <w:sz w:val="18"/>
                <w:szCs w:val="18"/>
              </w:rPr>
              <w:t xml:space="preserve"> 2019</w:t>
            </w:r>
          </w:p>
        </w:tc>
        <w:tc>
          <w:tcPr>
            <w:tcW w:w="963" w:type="dxa"/>
            <w:shd w:val="clear" w:color="auto" w:fill="DBE5F1" w:themeFill="accent1" w:themeFillTint="33"/>
          </w:tcPr>
          <w:p w14:paraId="622264F4" w14:textId="2DC91940" w:rsidR="004046DC" w:rsidRPr="004046DC" w:rsidRDefault="00AC7A26" w:rsidP="004046DC">
            <w:pPr>
              <w:jc w:val="center"/>
              <w:rPr>
                <w:sz w:val="18"/>
                <w:szCs w:val="18"/>
              </w:rPr>
            </w:pPr>
            <w:r>
              <w:rPr>
                <w:sz w:val="18"/>
                <w:szCs w:val="18"/>
              </w:rPr>
              <w:t>5.</w:t>
            </w:r>
            <w:r w:rsidR="00412CCB">
              <w:rPr>
                <w:sz w:val="18"/>
                <w:szCs w:val="18"/>
              </w:rPr>
              <w:t>4</w:t>
            </w:r>
            <w:r w:rsidR="004046DC" w:rsidRPr="004046DC">
              <w:rPr>
                <w:sz w:val="18"/>
                <w:szCs w:val="18"/>
              </w:rPr>
              <w:t>%</w:t>
            </w:r>
          </w:p>
        </w:tc>
        <w:tc>
          <w:tcPr>
            <w:tcW w:w="851" w:type="dxa"/>
            <w:shd w:val="clear" w:color="auto" w:fill="auto"/>
          </w:tcPr>
          <w:p w14:paraId="5C87CC14" w14:textId="2830431E" w:rsidR="004046DC" w:rsidRPr="004046DC" w:rsidRDefault="005225F2" w:rsidP="004046DC">
            <w:pPr>
              <w:jc w:val="center"/>
              <w:rPr>
                <w:sz w:val="18"/>
                <w:szCs w:val="18"/>
              </w:rPr>
            </w:pPr>
            <w:r>
              <w:rPr>
                <w:sz w:val="18"/>
                <w:szCs w:val="18"/>
              </w:rPr>
              <w:t>6.7</w:t>
            </w:r>
            <w:r w:rsidR="004046DC" w:rsidRPr="004046DC">
              <w:rPr>
                <w:sz w:val="18"/>
                <w:szCs w:val="18"/>
              </w:rPr>
              <w:t>%</w:t>
            </w:r>
          </w:p>
        </w:tc>
        <w:tc>
          <w:tcPr>
            <w:tcW w:w="850" w:type="dxa"/>
            <w:shd w:val="clear" w:color="auto" w:fill="auto"/>
          </w:tcPr>
          <w:p w14:paraId="67BC6D89" w14:textId="5F09A1B6" w:rsidR="004046DC" w:rsidRPr="004046DC" w:rsidRDefault="00412CCB" w:rsidP="004046DC">
            <w:pPr>
              <w:jc w:val="center"/>
              <w:rPr>
                <w:sz w:val="18"/>
                <w:szCs w:val="18"/>
              </w:rPr>
            </w:pPr>
            <w:r>
              <w:rPr>
                <w:sz w:val="18"/>
                <w:szCs w:val="18"/>
              </w:rPr>
              <w:t>8.4%</w:t>
            </w:r>
          </w:p>
        </w:tc>
        <w:tc>
          <w:tcPr>
            <w:tcW w:w="851" w:type="dxa"/>
            <w:shd w:val="clear" w:color="auto" w:fill="auto"/>
          </w:tcPr>
          <w:p w14:paraId="42C31DC0" w14:textId="4DB56DFD" w:rsidR="004046DC" w:rsidRPr="004046DC" w:rsidRDefault="00412CCB" w:rsidP="004046DC">
            <w:pPr>
              <w:jc w:val="center"/>
              <w:rPr>
                <w:sz w:val="18"/>
                <w:szCs w:val="18"/>
              </w:rPr>
            </w:pPr>
            <w:r>
              <w:rPr>
                <w:sz w:val="18"/>
                <w:szCs w:val="18"/>
              </w:rPr>
              <w:t>6.6%</w:t>
            </w:r>
          </w:p>
        </w:tc>
        <w:tc>
          <w:tcPr>
            <w:tcW w:w="992" w:type="dxa"/>
            <w:shd w:val="clear" w:color="auto" w:fill="auto"/>
          </w:tcPr>
          <w:p w14:paraId="525927B0" w14:textId="4F410EDC" w:rsidR="004046DC" w:rsidRPr="004046DC" w:rsidRDefault="00412CCB" w:rsidP="004046DC">
            <w:pPr>
              <w:jc w:val="center"/>
              <w:rPr>
                <w:sz w:val="18"/>
                <w:szCs w:val="18"/>
              </w:rPr>
            </w:pPr>
            <w:r>
              <w:rPr>
                <w:sz w:val="18"/>
                <w:szCs w:val="18"/>
              </w:rPr>
              <w:t>6%</w:t>
            </w:r>
          </w:p>
        </w:tc>
        <w:tc>
          <w:tcPr>
            <w:tcW w:w="1134" w:type="dxa"/>
            <w:shd w:val="clear" w:color="auto" w:fill="auto"/>
          </w:tcPr>
          <w:p w14:paraId="41547C14" w14:textId="7AB7DB96" w:rsidR="004046DC" w:rsidRPr="004046DC" w:rsidRDefault="00412CCB" w:rsidP="004046DC">
            <w:pPr>
              <w:jc w:val="center"/>
              <w:rPr>
                <w:sz w:val="18"/>
                <w:szCs w:val="18"/>
              </w:rPr>
            </w:pPr>
            <w:r>
              <w:rPr>
                <w:sz w:val="18"/>
                <w:szCs w:val="18"/>
              </w:rPr>
              <w:t>5%</w:t>
            </w:r>
          </w:p>
        </w:tc>
        <w:tc>
          <w:tcPr>
            <w:tcW w:w="1276" w:type="dxa"/>
            <w:shd w:val="clear" w:color="auto" w:fill="auto"/>
          </w:tcPr>
          <w:p w14:paraId="6128EFBE" w14:textId="3D441884"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7A823C1D" w14:textId="4D0D6C20" w:rsidR="004046DC" w:rsidRPr="004046DC" w:rsidRDefault="00412CCB" w:rsidP="004046DC">
            <w:pPr>
              <w:jc w:val="center"/>
              <w:rPr>
                <w:sz w:val="18"/>
                <w:szCs w:val="18"/>
              </w:rPr>
            </w:pPr>
            <w:r>
              <w:rPr>
                <w:sz w:val="18"/>
                <w:szCs w:val="18"/>
              </w:rPr>
              <w:t>4.9</w:t>
            </w:r>
            <w:r w:rsidR="004046DC" w:rsidRPr="004046DC">
              <w:rPr>
                <w:sz w:val="18"/>
                <w:szCs w:val="18"/>
              </w:rPr>
              <w:t>%</w:t>
            </w:r>
          </w:p>
        </w:tc>
        <w:tc>
          <w:tcPr>
            <w:tcW w:w="1134" w:type="dxa"/>
            <w:shd w:val="clear" w:color="auto" w:fill="auto"/>
          </w:tcPr>
          <w:p w14:paraId="71491A8B" w14:textId="0D6D8B55" w:rsidR="004046DC" w:rsidRPr="004046DC" w:rsidRDefault="004046DC" w:rsidP="004046DC">
            <w:pPr>
              <w:jc w:val="center"/>
              <w:rPr>
                <w:sz w:val="18"/>
                <w:szCs w:val="18"/>
              </w:rPr>
            </w:pPr>
            <w:r w:rsidRPr="004046DC">
              <w:rPr>
                <w:sz w:val="18"/>
                <w:szCs w:val="18"/>
              </w:rPr>
              <w:t>4.</w:t>
            </w:r>
            <w:r w:rsidR="00412CCB">
              <w:rPr>
                <w:sz w:val="18"/>
                <w:szCs w:val="18"/>
              </w:rPr>
              <w:t>9</w:t>
            </w:r>
            <w:r w:rsidRPr="004046DC">
              <w:rPr>
                <w:sz w:val="18"/>
                <w:szCs w:val="18"/>
              </w:rPr>
              <w:t>%</w:t>
            </w:r>
          </w:p>
        </w:tc>
        <w:tc>
          <w:tcPr>
            <w:tcW w:w="1559" w:type="dxa"/>
            <w:shd w:val="clear" w:color="auto" w:fill="auto"/>
          </w:tcPr>
          <w:p w14:paraId="1C8C49FF" w14:textId="3076368B" w:rsidR="004046DC" w:rsidRPr="00C23394" w:rsidRDefault="004046DC" w:rsidP="004046DC">
            <w:pPr>
              <w:rPr>
                <w:sz w:val="18"/>
                <w:szCs w:val="18"/>
              </w:rPr>
            </w:pPr>
            <w:r w:rsidRPr="00C23394">
              <w:rPr>
                <w:sz w:val="18"/>
                <w:szCs w:val="18"/>
              </w:rPr>
              <w:t>Compiled by ID Consulting on Economy ID</w:t>
            </w:r>
          </w:p>
        </w:tc>
      </w:tr>
      <w:tr w:rsidR="008009CA" w14:paraId="24DB95B5" w14:textId="77777777" w:rsidTr="0029008E">
        <w:tc>
          <w:tcPr>
            <w:tcW w:w="2802" w:type="dxa"/>
            <w:shd w:val="clear" w:color="auto" w:fill="auto"/>
          </w:tcPr>
          <w:p w14:paraId="02D4497B" w14:textId="77777777" w:rsidR="008009CA" w:rsidRPr="003A1295" w:rsidRDefault="008009CA" w:rsidP="00D372BE">
            <w:pPr>
              <w:rPr>
                <w:b/>
                <w:sz w:val="18"/>
                <w:szCs w:val="18"/>
              </w:rPr>
            </w:pPr>
            <w:r w:rsidRPr="003A1295">
              <w:rPr>
                <w:b/>
                <w:sz w:val="18"/>
                <w:szCs w:val="18"/>
              </w:rPr>
              <w:t xml:space="preserve">Percentage of </w:t>
            </w:r>
            <w:proofErr w:type="gramStart"/>
            <w:r w:rsidRPr="003A1295">
              <w:rPr>
                <w:b/>
                <w:sz w:val="18"/>
                <w:szCs w:val="18"/>
              </w:rPr>
              <w:t>15-25 year</w:t>
            </w:r>
            <w:proofErr w:type="gramEnd"/>
            <w:r w:rsidRPr="003A1295">
              <w:rPr>
                <w:b/>
                <w:sz w:val="18"/>
                <w:szCs w:val="18"/>
              </w:rPr>
              <w:t xml:space="preserve"> </w:t>
            </w:r>
            <w:proofErr w:type="spellStart"/>
            <w:r w:rsidRPr="003A1295">
              <w:rPr>
                <w:b/>
                <w:sz w:val="18"/>
                <w:szCs w:val="18"/>
              </w:rPr>
              <w:t>olds</w:t>
            </w:r>
            <w:proofErr w:type="spellEnd"/>
            <w:r w:rsidRPr="003A1295">
              <w:rPr>
                <w:b/>
                <w:sz w:val="18"/>
                <w:szCs w:val="18"/>
              </w:rPr>
              <w:t xml:space="preserve"> not engaged at all in work or study</w:t>
            </w:r>
          </w:p>
        </w:tc>
        <w:tc>
          <w:tcPr>
            <w:tcW w:w="1134" w:type="dxa"/>
            <w:shd w:val="clear" w:color="auto" w:fill="auto"/>
          </w:tcPr>
          <w:p w14:paraId="2513A7E9"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7E1D6046"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48034AFA" w14:textId="77777777" w:rsidR="008009CA" w:rsidRPr="009F74FB" w:rsidRDefault="001E4D90" w:rsidP="00D372BE">
            <w:pPr>
              <w:jc w:val="center"/>
              <w:rPr>
                <w:sz w:val="18"/>
                <w:szCs w:val="18"/>
              </w:rPr>
            </w:pPr>
            <w:r>
              <w:rPr>
                <w:sz w:val="18"/>
                <w:szCs w:val="18"/>
              </w:rPr>
              <w:t>11.8</w:t>
            </w:r>
          </w:p>
        </w:tc>
        <w:tc>
          <w:tcPr>
            <w:tcW w:w="851" w:type="dxa"/>
            <w:shd w:val="clear" w:color="auto" w:fill="auto"/>
          </w:tcPr>
          <w:p w14:paraId="416021E0" w14:textId="77777777" w:rsidR="008009CA" w:rsidRPr="009F74FB" w:rsidRDefault="008704F2" w:rsidP="00D372BE">
            <w:pPr>
              <w:jc w:val="center"/>
              <w:rPr>
                <w:sz w:val="18"/>
                <w:szCs w:val="18"/>
              </w:rPr>
            </w:pPr>
            <w:r>
              <w:rPr>
                <w:sz w:val="18"/>
                <w:szCs w:val="18"/>
              </w:rPr>
              <w:t>11.4</w:t>
            </w:r>
          </w:p>
        </w:tc>
        <w:tc>
          <w:tcPr>
            <w:tcW w:w="850" w:type="dxa"/>
            <w:shd w:val="clear" w:color="auto" w:fill="auto"/>
          </w:tcPr>
          <w:p w14:paraId="20006C0A" w14:textId="77777777" w:rsidR="008009CA" w:rsidRPr="009F74FB" w:rsidRDefault="008704F2" w:rsidP="00D372BE">
            <w:pPr>
              <w:jc w:val="center"/>
              <w:rPr>
                <w:sz w:val="18"/>
                <w:szCs w:val="18"/>
              </w:rPr>
            </w:pPr>
            <w:r>
              <w:rPr>
                <w:sz w:val="18"/>
                <w:szCs w:val="18"/>
              </w:rPr>
              <w:t>12.7</w:t>
            </w:r>
          </w:p>
        </w:tc>
        <w:tc>
          <w:tcPr>
            <w:tcW w:w="851" w:type="dxa"/>
            <w:shd w:val="clear" w:color="auto" w:fill="auto"/>
          </w:tcPr>
          <w:p w14:paraId="4B3D710E" w14:textId="77777777" w:rsidR="008009CA" w:rsidRPr="009F74FB" w:rsidRDefault="008704F2" w:rsidP="00D372BE">
            <w:pPr>
              <w:jc w:val="center"/>
              <w:rPr>
                <w:sz w:val="18"/>
                <w:szCs w:val="18"/>
              </w:rPr>
            </w:pPr>
            <w:r>
              <w:rPr>
                <w:sz w:val="18"/>
                <w:szCs w:val="18"/>
              </w:rPr>
              <w:t>10.4</w:t>
            </w:r>
          </w:p>
        </w:tc>
        <w:tc>
          <w:tcPr>
            <w:tcW w:w="992" w:type="dxa"/>
            <w:shd w:val="clear" w:color="auto" w:fill="auto"/>
          </w:tcPr>
          <w:p w14:paraId="0F27137C" w14:textId="77777777" w:rsidR="008009CA" w:rsidRPr="009F74FB" w:rsidRDefault="008704F2" w:rsidP="00D372BE">
            <w:pPr>
              <w:jc w:val="center"/>
              <w:rPr>
                <w:sz w:val="18"/>
                <w:szCs w:val="18"/>
              </w:rPr>
            </w:pPr>
            <w:r>
              <w:rPr>
                <w:sz w:val="18"/>
                <w:szCs w:val="18"/>
              </w:rPr>
              <w:t>9.6.</w:t>
            </w:r>
          </w:p>
        </w:tc>
        <w:tc>
          <w:tcPr>
            <w:tcW w:w="1134" w:type="dxa"/>
            <w:shd w:val="clear" w:color="auto" w:fill="auto"/>
          </w:tcPr>
          <w:p w14:paraId="69233703" w14:textId="77777777" w:rsidR="008009CA" w:rsidRPr="009F74FB" w:rsidRDefault="008704F2" w:rsidP="00D372BE">
            <w:pPr>
              <w:jc w:val="center"/>
              <w:rPr>
                <w:sz w:val="18"/>
                <w:szCs w:val="18"/>
              </w:rPr>
            </w:pPr>
            <w:r>
              <w:rPr>
                <w:sz w:val="18"/>
                <w:szCs w:val="18"/>
              </w:rPr>
              <w:t>10.4</w:t>
            </w:r>
          </w:p>
        </w:tc>
        <w:tc>
          <w:tcPr>
            <w:tcW w:w="1276" w:type="dxa"/>
            <w:shd w:val="clear" w:color="auto" w:fill="auto"/>
          </w:tcPr>
          <w:p w14:paraId="07026C6C"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3062828" w14:textId="77777777" w:rsidR="008009CA" w:rsidRPr="009F74FB" w:rsidRDefault="001E4D90" w:rsidP="00D372BE">
            <w:pPr>
              <w:jc w:val="center"/>
              <w:rPr>
                <w:sz w:val="18"/>
                <w:szCs w:val="18"/>
              </w:rPr>
            </w:pPr>
            <w:r>
              <w:rPr>
                <w:sz w:val="18"/>
                <w:szCs w:val="18"/>
              </w:rPr>
              <w:t>8.0</w:t>
            </w:r>
          </w:p>
        </w:tc>
        <w:tc>
          <w:tcPr>
            <w:tcW w:w="1134" w:type="dxa"/>
            <w:shd w:val="clear" w:color="auto" w:fill="auto"/>
          </w:tcPr>
          <w:p w14:paraId="1E3F2D7F" w14:textId="77777777" w:rsidR="008009CA" w:rsidRPr="009F74FB" w:rsidRDefault="001E4D90" w:rsidP="00D372BE">
            <w:pPr>
              <w:jc w:val="center"/>
              <w:rPr>
                <w:sz w:val="18"/>
                <w:szCs w:val="18"/>
              </w:rPr>
            </w:pPr>
            <w:r>
              <w:rPr>
                <w:sz w:val="18"/>
                <w:szCs w:val="18"/>
              </w:rPr>
              <w:t>8.6</w:t>
            </w:r>
          </w:p>
        </w:tc>
        <w:tc>
          <w:tcPr>
            <w:tcW w:w="1559" w:type="dxa"/>
            <w:shd w:val="clear" w:color="auto" w:fill="auto"/>
          </w:tcPr>
          <w:p w14:paraId="78C125FF" w14:textId="77777777" w:rsidR="008009CA" w:rsidRPr="009F74FB" w:rsidRDefault="008009CA" w:rsidP="00D372BE">
            <w:pPr>
              <w:rPr>
                <w:sz w:val="18"/>
                <w:szCs w:val="18"/>
              </w:rPr>
            </w:pPr>
            <w:r w:rsidRPr="009F74FB">
              <w:rPr>
                <w:sz w:val="18"/>
                <w:szCs w:val="18"/>
              </w:rPr>
              <w:t>ABS Census of Population and Housing</w:t>
            </w:r>
          </w:p>
        </w:tc>
      </w:tr>
      <w:tr w:rsidR="00F74FD9" w14:paraId="63EF139E" w14:textId="77777777" w:rsidTr="00C65607">
        <w:tc>
          <w:tcPr>
            <w:tcW w:w="2802" w:type="dxa"/>
            <w:shd w:val="clear" w:color="auto" w:fill="auto"/>
          </w:tcPr>
          <w:p w14:paraId="170B1427" w14:textId="21BDC47C" w:rsidR="00F74FD9" w:rsidRPr="003A1295" w:rsidRDefault="00F74FD9" w:rsidP="0021193F">
            <w:pPr>
              <w:rPr>
                <w:b/>
                <w:sz w:val="18"/>
                <w:szCs w:val="18"/>
              </w:rPr>
            </w:pPr>
            <w:r w:rsidRPr="003A1295">
              <w:rPr>
                <w:b/>
                <w:sz w:val="18"/>
                <w:szCs w:val="18"/>
              </w:rPr>
              <w:t>Percentage of students achieving national benchmark in literacy</w:t>
            </w:r>
          </w:p>
        </w:tc>
        <w:tc>
          <w:tcPr>
            <w:tcW w:w="12899" w:type="dxa"/>
            <w:gridSpan w:val="12"/>
            <w:shd w:val="clear" w:color="auto" w:fill="auto"/>
          </w:tcPr>
          <w:p w14:paraId="1F10D604" w14:textId="77777777" w:rsidR="00F74FD9" w:rsidRPr="009F74FB" w:rsidRDefault="00F74FD9" w:rsidP="0021193F">
            <w:pPr>
              <w:jc w:val="center"/>
              <w:rPr>
                <w:sz w:val="18"/>
                <w:szCs w:val="18"/>
              </w:rPr>
            </w:pPr>
          </w:p>
        </w:tc>
      </w:tr>
      <w:tr w:rsidR="004046DC" w14:paraId="659F1971" w14:textId="77777777" w:rsidTr="00C65607">
        <w:tc>
          <w:tcPr>
            <w:tcW w:w="2802" w:type="dxa"/>
            <w:shd w:val="clear" w:color="auto" w:fill="auto"/>
          </w:tcPr>
          <w:p w14:paraId="65D08F21"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0D0FD310"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320B9C5" w14:textId="61FE65B9"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98393CF" w14:textId="1BF1E644" w:rsidR="004046DC" w:rsidRPr="004046DC" w:rsidRDefault="004046DC" w:rsidP="004046DC">
            <w:pPr>
              <w:jc w:val="center"/>
              <w:rPr>
                <w:sz w:val="18"/>
                <w:szCs w:val="18"/>
              </w:rPr>
            </w:pPr>
            <w:r w:rsidRPr="004046DC">
              <w:rPr>
                <w:sz w:val="18"/>
              </w:rPr>
              <w:t>93.4%</w:t>
            </w:r>
          </w:p>
        </w:tc>
        <w:tc>
          <w:tcPr>
            <w:tcW w:w="851" w:type="dxa"/>
            <w:shd w:val="clear" w:color="auto" w:fill="auto"/>
          </w:tcPr>
          <w:p w14:paraId="17CA2C7E" w14:textId="7B345227" w:rsidR="004046DC" w:rsidRPr="004046DC" w:rsidRDefault="004046DC" w:rsidP="004046DC">
            <w:pPr>
              <w:jc w:val="center"/>
              <w:rPr>
                <w:sz w:val="18"/>
                <w:szCs w:val="18"/>
              </w:rPr>
            </w:pPr>
            <w:r w:rsidRPr="004046DC">
              <w:rPr>
                <w:sz w:val="18"/>
              </w:rPr>
              <w:t>93.1%</w:t>
            </w:r>
          </w:p>
        </w:tc>
        <w:tc>
          <w:tcPr>
            <w:tcW w:w="850" w:type="dxa"/>
            <w:shd w:val="clear" w:color="auto" w:fill="auto"/>
          </w:tcPr>
          <w:p w14:paraId="42198B68" w14:textId="489EDCE1" w:rsidR="004046DC" w:rsidRPr="004046DC" w:rsidRDefault="004046DC" w:rsidP="004046DC">
            <w:pPr>
              <w:jc w:val="center"/>
              <w:rPr>
                <w:sz w:val="18"/>
                <w:szCs w:val="18"/>
              </w:rPr>
            </w:pPr>
            <w:r w:rsidRPr="004046DC">
              <w:rPr>
                <w:sz w:val="18"/>
              </w:rPr>
              <w:t>90.5%</w:t>
            </w:r>
          </w:p>
        </w:tc>
        <w:tc>
          <w:tcPr>
            <w:tcW w:w="851" w:type="dxa"/>
            <w:shd w:val="clear" w:color="auto" w:fill="auto"/>
          </w:tcPr>
          <w:p w14:paraId="6905E002" w14:textId="54199B30" w:rsidR="004046DC" w:rsidRPr="004046DC" w:rsidRDefault="004046DC" w:rsidP="004046DC">
            <w:pPr>
              <w:jc w:val="center"/>
              <w:rPr>
                <w:sz w:val="18"/>
                <w:szCs w:val="18"/>
              </w:rPr>
            </w:pPr>
            <w:r w:rsidRPr="004046DC">
              <w:rPr>
                <w:sz w:val="18"/>
              </w:rPr>
              <w:t>94.1%</w:t>
            </w:r>
          </w:p>
        </w:tc>
        <w:tc>
          <w:tcPr>
            <w:tcW w:w="992" w:type="dxa"/>
            <w:shd w:val="clear" w:color="auto" w:fill="auto"/>
          </w:tcPr>
          <w:p w14:paraId="216F94A7" w14:textId="02C9E218" w:rsidR="004046DC" w:rsidRPr="004046DC" w:rsidRDefault="004046DC" w:rsidP="004046DC">
            <w:pPr>
              <w:jc w:val="center"/>
              <w:rPr>
                <w:sz w:val="18"/>
                <w:szCs w:val="18"/>
              </w:rPr>
            </w:pPr>
            <w:r w:rsidRPr="004046DC">
              <w:rPr>
                <w:sz w:val="18"/>
              </w:rPr>
              <w:t>93.5%</w:t>
            </w:r>
          </w:p>
        </w:tc>
        <w:tc>
          <w:tcPr>
            <w:tcW w:w="1134" w:type="dxa"/>
            <w:shd w:val="clear" w:color="auto" w:fill="auto"/>
          </w:tcPr>
          <w:p w14:paraId="50A6A209" w14:textId="3553E176" w:rsidR="004046DC" w:rsidRPr="004046DC" w:rsidRDefault="004046DC" w:rsidP="004046DC">
            <w:pPr>
              <w:jc w:val="center"/>
              <w:rPr>
                <w:sz w:val="18"/>
                <w:szCs w:val="18"/>
              </w:rPr>
            </w:pPr>
            <w:r w:rsidRPr="004046DC">
              <w:rPr>
                <w:sz w:val="18"/>
              </w:rPr>
              <w:t>95.9%</w:t>
            </w:r>
          </w:p>
        </w:tc>
        <w:tc>
          <w:tcPr>
            <w:tcW w:w="1276" w:type="dxa"/>
            <w:shd w:val="clear" w:color="auto" w:fill="auto"/>
          </w:tcPr>
          <w:p w14:paraId="23A3052B" w14:textId="2614FD33" w:rsidR="004046DC" w:rsidRPr="004046DC" w:rsidRDefault="004046DC" w:rsidP="004046DC">
            <w:pPr>
              <w:jc w:val="center"/>
              <w:rPr>
                <w:sz w:val="18"/>
                <w:szCs w:val="18"/>
              </w:rPr>
            </w:pPr>
            <w:r w:rsidRPr="004046DC">
              <w:rPr>
                <w:sz w:val="18"/>
              </w:rPr>
              <w:t>N/D</w:t>
            </w:r>
          </w:p>
        </w:tc>
        <w:tc>
          <w:tcPr>
            <w:tcW w:w="1276" w:type="dxa"/>
            <w:shd w:val="clear" w:color="auto" w:fill="auto"/>
          </w:tcPr>
          <w:p w14:paraId="400A0A8D" w14:textId="20120609" w:rsidR="004046DC" w:rsidRPr="004046DC" w:rsidRDefault="004046DC" w:rsidP="004046DC">
            <w:pPr>
              <w:jc w:val="center"/>
              <w:rPr>
                <w:sz w:val="18"/>
                <w:szCs w:val="18"/>
              </w:rPr>
            </w:pPr>
            <w:r w:rsidRPr="004046DC">
              <w:rPr>
                <w:sz w:val="18"/>
              </w:rPr>
              <w:t>N/D</w:t>
            </w:r>
          </w:p>
        </w:tc>
        <w:tc>
          <w:tcPr>
            <w:tcW w:w="1134" w:type="dxa"/>
            <w:shd w:val="clear" w:color="auto" w:fill="auto"/>
          </w:tcPr>
          <w:p w14:paraId="5C43AB72" w14:textId="7EA8A023" w:rsidR="004046DC" w:rsidRPr="004046DC" w:rsidRDefault="004046DC" w:rsidP="004046DC">
            <w:pPr>
              <w:jc w:val="center"/>
              <w:rPr>
                <w:sz w:val="18"/>
                <w:szCs w:val="18"/>
              </w:rPr>
            </w:pPr>
            <w:r w:rsidRPr="004046DC">
              <w:rPr>
                <w:sz w:val="18"/>
              </w:rPr>
              <w:t>95.8%</w:t>
            </w:r>
          </w:p>
        </w:tc>
        <w:tc>
          <w:tcPr>
            <w:tcW w:w="1559" w:type="dxa"/>
            <w:shd w:val="clear" w:color="auto" w:fill="auto"/>
          </w:tcPr>
          <w:p w14:paraId="2B1527A8" w14:textId="77777777" w:rsidR="004046DC" w:rsidRPr="009F74FB" w:rsidRDefault="004046DC" w:rsidP="004046DC">
            <w:pPr>
              <w:rPr>
                <w:sz w:val="18"/>
                <w:szCs w:val="18"/>
              </w:rPr>
            </w:pPr>
            <w:r w:rsidRPr="009F74FB">
              <w:rPr>
                <w:sz w:val="18"/>
                <w:szCs w:val="18"/>
              </w:rPr>
              <w:t>NAPLAN - Data.vic.gov.au</w:t>
            </w:r>
          </w:p>
        </w:tc>
      </w:tr>
      <w:tr w:rsidR="004046DC" w14:paraId="5A4A8848" w14:textId="77777777" w:rsidTr="00C65607">
        <w:tc>
          <w:tcPr>
            <w:tcW w:w="2802" w:type="dxa"/>
            <w:shd w:val="clear" w:color="auto" w:fill="auto"/>
          </w:tcPr>
          <w:p w14:paraId="239FF3D9"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4A5A7F9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CDE4ADB" w14:textId="76733026"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46EA7C77" w14:textId="124F969D" w:rsidR="004046DC" w:rsidRPr="004046DC" w:rsidRDefault="004046DC" w:rsidP="004046DC">
            <w:pPr>
              <w:jc w:val="center"/>
              <w:rPr>
                <w:sz w:val="18"/>
                <w:szCs w:val="18"/>
              </w:rPr>
            </w:pPr>
            <w:r w:rsidRPr="004046DC">
              <w:rPr>
                <w:sz w:val="18"/>
              </w:rPr>
              <w:t>93.9%</w:t>
            </w:r>
          </w:p>
        </w:tc>
        <w:tc>
          <w:tcPr>
            <w:tcW w:w="851" w:type="dxa"/>
            <w:shd w:val="clear" w:color="auto" w:fill="auto"/>
          </w:tcPr>
          <w:p w14:paraId="2CB5B0F5" w14:textId="62A1FC76" w:rsidR="004046DC" w:rsidRPr="004046DC" w:rsidRDefault="004046DC" w:rsidP="004046DC">
            <w:pPr>
              <w:jc w:val="center"/>
              <w:rPr>
                <w:sz w:val="18"/>
                <w:szCs w:val="18"/>
              </w:rPr>
            </w:pPr>
            <w:r w:rsidRPr="004046DC">
              <w:rPr>
                <w:sz w:val="18"/>
              </w:rPr>
              <w:t>92.9%</w:t>
            </w:r>
          </w:p>
        </w:tc>
        <w:tc>
          <w:tcPr>
            <w:tcW w:w="850" w:type="dxa"/>
            <w:shd w:val="clear" w:color="auto" w:fill="auto"/>
          </w:tcPr>
          <w:p w14:paraId="515264AB" w14:textId="0B3F8332" w:rsidR="004046DC" w:rsidRPr="004046DC" w:rsidRDefault="004046DC" w:rsidP="004046DC">
            <w:pPr>
              <w:jc w:val="center"/>
              <w:rPr>
                <w:sz w:val="18"/>
                <w:szCs w:val="18"/>
              </w:rPr>
            </w:pPr>
            <w:r w:rsidRPr="004046DC">
              <w:rPr>
                <w:sz w:val="18"/>
              </w:rPr>
              <w:t>89.3%</w:t>
            </w:r>
          </w:p>
        </w:tc>
        <w:tc>
          <w:tcPr>
            <w:tcW w:w="851" w:type="dxa"/>
            <w:shd w:val="clear" w:color="auto" w:fill="auto"/>
          </w:tcPr>
          <w:p w14:paraId="60ECE0C4" w14:textId="65701798" w:rsidR="004046DC" w:rsidRPr="004046DC" w:rsidRDefault="004046DC" w:rsidP="004046DC">
            <w:pPr>
              <w:jc w:val="center"/>
              <w:rPr>
                <w:sz w:val="18"/>
                <w:szCs w:val="18"/>
              </w:rPr>
            </w:pPr>
            <w:r w:rsidRPr="004046DC">
              <w:rPr>
                <w:sz w:val="18"/>
              </w:rPr>
              <w:t>94.6%</w:t>
            </w:r>
          </w:p>
        </w:tc>
        <w:tc>
          <w:tcPr>
            <w:tcW w:w="992" w:type="dxa"/>
            <w:shd w:val="clear" w:color="auto" w:fill="auto"/>
          </w:tcPr>
          <w:p w14:paraId="7A77A793" w14:textId="533C3695" w:rsidR="004046DC" w:rsidRPr="004046DC" w:rsidRDefault="004046DC" w:rsidP="004046DC">
            <w:pPr>
              <w:jc w:val="center"/>
              <w:rPr>
                <w:sz w:val="18"/>
                <w:szCs w:val="18"/>
              </w:rPr>
            </w:pPr>
            <w:r w:rsidRPr="004046DC">
              <w:rPr>
                <w:sz w:val="18"/>
              </w:rPr>
              <w:t>94.6%</w:t>
            </w:r>
          </w:p>
        </w:tc>
        <w:tc>
          <w:tcPr>
            <w:tcW w:w="1134" w:type="dxa"/>
            <w:shd w:val="clear" w:color="auto" w:fill="auto"/>
          </w:tcPr>
          <w:p w14:paraId="5B64B394" w14:textId="47A93C51" w:rsidR="004046DC" w:rsidRPr="004046DC" w:rsidRDefault="004046DC" w:rsidP="004046DC">
            <w:pPr>
              <w:jc w:val="center"/>
              <w:rPr>
                <w:sz w:val="18"/>
                <w:szCs w:val="18"/>
              </w:rPr>
            </w:pPr>
            <w:r w:rsidRPr="004046DC">
              <w:rPr>
                <w:sz w:val="18"/>
              </w:rPr>
              <w:t>94.4%</w:t>
            </w:r>
          </w:p>
        </w:tc>
        <w:tc>
          <w:tcPr>
            <w:tcW w:w="1276" w:type="dxa"/>
            <w:shd w:val="clear" w:color="auto" w:fill="auto"/>
          </w:tcPr>
          <w:p w14:paraId="414A144D" w14:textId="237D3503" w:rsidR="004046DC" w:rsidRPr="004046DC" w:rsidRDefault="004046DC" w:rsidP="004046DC">
            <w:pPr>
              <w:jc w:val="center"/>
              <w:rPr>
                <w:sz w:val="18"/>
                <w:szCs w:val="18"/>
              </w:rPr>
            </w:pPr>
            <w:r w:rsidRPr="004046DC">
              <w:rPr>
                <w:sz w:val="18"/>
              </w:rPr>
              <w:t>N/D</w:t>
            </w:r>
          </w:p>
        </w:tc>
        <w:tc>
          <w:tcPr>
            <w:tcW w:w="1276" w:type="dxa"/>
            <w:shd w:val="clear" w:color="auto" w:fill="auto"/>
          </w:tcPr>
          <w:p w14:paraId="51F99827" w14:textId="3F35C6B9" w:rsidR="004046DC" w:rsidRPr="004046DC" w:rsidRDefault="004046DC" w:rsidP="004046DC">
            <w:pPr>
              <w:jc w:val="center"/>
              <w:rPr>
                <w:sz w:val="18"/>
                <w:szCs w:val="18"/>
              </w:rPr>
            </w:pPr>
            <w:r w:rsidRPr="004046DC">
              <w:rPr>
                <w:sz w:val="18"/>
              </w:rPr>
              <w:t>N/D</w:t>
            </w:r>
          </w:p>
        </w:tc>
        <w:tc>
          <w:tcPr>
            <w:tcW w:w="1134" w:type="dxa"/>
            <w:shd w:val="clear" w:color="auto" w:fill="auto"/>
          </w:tcPr>
          <w:p w14:paraId="6F4EE343" w14:textId="0AB455AD" w:rsidR="004046DC" w:rsidRPr="004046DC" w:rsidRDefault="004046DC" w:rsidP="004046DC">
            <w:pPr>
              <w:jc w:val="center"/>
              <w:rPr>
                <w:sz w:val="18"/>
                <w:szCs w:val="18"/>
              </w:rPr>
            </w:pPr>
            <w:r w:rsidRPr="004046DC">
              <w:rPr>
                <w:sz w:val="18"/>
              </w:rPr>
              <w:t>95.2%</w:t>
            </w:r>
          </w:p>
        </w:tc>
        <w:tc>
          <w:tcPr>
            <w:tcW w:w="1559" w:type="dxa"/>
            <w:shd w:val="clear" w:color="auto" w:fill="auto"/>
          </w:tcPr>
          <w:p w14:paraId="40716C0A" w14:textId="77777777" w:rsidR="004046DC" w:rsidRPr="009F74FB" w:rsidRDefault="004046DC" w:rsidP="004046DC">
            <w:pPr>
              <w:rPr>
                <w:sz w:val="18"/>
                <w:szCs w:val="18"/>
              </w:rPr>
            </w:pPr>
            <w:r w:rsidRPr="009F74FB">
              <w:rPr>
                <w:sz w:val="18"/>
                <w:szCs w:val="18"/>
              </w:rPr>
              <w:t>NAPLAN - Data.vic.gov.au</w:t>
            </w:r>
          </w:p>
        </w:tc>
      </w:tr>
      <w:tr w:rsidR="004046DC" w14:paraId="1B7BB3F0" w14:textId="77777777" w:rsidTr="00C65607">
        <w:tc>
          <w:tcPr>
            <w:tcW w:w="2802" w:type="dxa"/>
            <w:shd w:val="clear" w:color="auto" w:fill="auto"/>
          </w:tcPr>
          <w:p w14:paraId="785B2B63"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5C9C711F"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78AC8B59" w14:textId="29E59711"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E6AD46A" w14:textId="44E76663" w:rsidR="004046DC" w:rsidRPr="004046DC" w:rsidRDefault="004046DC" w:rsidP="004046DC">
            <w:pPr>
              <w:jc w:val="center"/>
              <w:rPr>
                <w:sz w:val="18"/>
                <w:szCs w:val="18"/>
              </w:rPr>
            </w:pPr>
            <w:r w:rsidRPr="004046DC">
              <w:rPr>
                <w:sz w:val="18"/>
              </w:rPr>
              <w:t>91.8%</w:t>
            </w:r>
          </w:p>
        </w:tc>
        <w:tc>
          <w:tcPr>
            <w:tcW w:w="851" w:type="dxa"/>
            <w:shd w:val="clear" w:color="auto" w:fill="auto"/>
          </w:tcPr>
          <w:p w14:paraId="33639C62" w14:textId="1AE9513C" w:rsidR="004046DC" w:rsidRPr="004046DC" w:rsidRDefault="004046DC" w:rsidP="004046DC">
            <w:pPr>
              <w:jc w:val="center"/>
              <w:rPr>
                <w:sz w:val="18"/>
                <w:szCs w:val="18"/>
              </w:rPr>
            </w:pPr>
            <w:r w:rsidRPr="004046DC">
              <w:rPr>
                <w:sz w:val="18"/>
              </w:rPr>
              <w:t>93.0%</w:t>
            </w:r>
          </w:p>
        </w:tc>
        <w:tc>
          <w:tcPr>
            <w:tcW w:w="850" w:type="dxa"/>
            <w:shd w:val="clear" w:color="auto" w:fill="auto"/>
          </w:tcPr>
          <w:p w14:paraId="0F732615" w14:textId="7BE8AD57" w:rsidR="004046DC" w:rsidRPr="004046DC" w:rsidRDefault="004046DC" w:rsidP="004046DC">
            <w:pPr>
              <w:jc w:val="center"/>
              <w:rPr>
                <w:sz w:val="18"/>
                <w:szCs w:val="18"/>
              </w:rPr>
            </w:pPr>
            <w:r w:rsidRPr="004046DC">
              <w:rPr>
                <w:sz w:val="18"/>
              </w:rPr>
              <w:t>87.1%</w:t>
            </w:r>
          </w:p>
        </w:tc>
        <w:tc>
          <w:tcPr>
            <w:tcW w:w="851" w:type="dxa"/>
            <w:shd w:val="clear" w:color="auto" w:fill="auto"/>
          </w:tcPr>
          <w:p w14:paraId="4F88BC3C" w14:textId="72BF4F35" w:rsidR="004046DC" w:rsidRPr="004046DC" w:rsidRDefault="004046DC" w:rsidP="004046DC">
            <w:pPr>
              <w:jc w:val="center"/>
              <w:rPr>
                <w:sz w:val="18"/>
                <w:szCs w:val="18"/>
              </w:rPr>
            </w:pPr>
            <w:r w:rsidRPr="004046DC">
              <w:rPr>
                <w:sz w:val="18"/>
              </w:rPr>
              <w:t>93.1%</w:t>
            </w:r>
          </w:p>
        </w:tc>
        <w:tc>
          <w:tcPr>
            <w:tcW w:w="992" w:type="dxa"/>
            <w:shd w:val="clear" w:color="auto" w:fill="auto"/>
          </w:tcPr>
          <w:p w14:paraId="4BAA2403" w14:textId="500B7C16" w:rsidR="004046DC" w:rsidRPr="004046DC" w:rsidRDefault="004046DC" w:rsidP="004046DC">
            <w:pPr>
              <w:jc w:val="center"/>
              <w:rPr>
                <w:sz w:val="18"/>
                <w:szCs w:val="18"/>
              </w:rPr>
            </w:pPr>
            <w:r w:rsidRPr="004046DC">
              <w:rPr>
                <w:sz w:val="18"/>
              </w:rPr>
              <w:t>92.6%</w:t>
            </w:r>
          </w:p>
        </w:tc>
        <w:tc>
          <w:tcPr>
            <w:tcW w:w="1134" w:type="dxa"/>
            <w:shd w:val="clear" w:color="auto" w:fill="auto"/>
          </w:tcPr>
          <w:p w14:paraId="5934553D" w14:textId="2DCDA1E8" w:rsidR="004046DC" w:rsidRPr="004046DC" w:rsidRDefault="004046DC" w:rsidP="004046DC">
            <w:pPr>
              <w:jc w:val="center"/>
              <w:rPr>
                <w:sz w:val="18"/>
                <w:szCs w:val="18"/>
              </w:rPr>
            </w:pPr>
            <w:r w:rsidRPr="004046DC">
              <w:rPr>
                <w:sz w:val="18"/>
              </w:rPr>
              <w:t>92.9%</w:t>
            </w:r>
          </w:p>
        </w:tc>
        <w:tc>
          <w:tcPr>
            <w:tcW w:w="1276" w:type="dxa"/>
            <w:shd w:val="clear" w:color="auto" w:fill="auto"/>
          </w:tcPr>
          <w:p w14:paraId="47B6F04F" w14:textId="6DA75988" w:rsidR="004046DC" w:rsidRPr="004046DC" w:rsidRDefault="004046DC" w:rsidP="004046DC">
            <w:pPr>
              <w:jc w:val="center"/>
              <w:rPr>
                <w:sz w:val="18"/>
                <w:szCs w:val="18"/>
              </w:rPr>
            </w:pPr>
            <w:r w:rsidRPr="004046DC">
              <w:rPr>
                <w:sz w:val="18"/>
              </w:rPr>
              <w:t>N/D</w:t>
            </w:r>
          </w:p>
        </w:tc>
        <w:tc>
          <w:tcPr>
            <w:tcW w:w="1276" w:type="dxa"/>
            <w:shd w:val="clear" w:color="auto" w:fill="auto"/>
          </w:tcPr>
          <w:p w14:paraId="502DD6CC" w14:textId="75E6FA73" w:rsidR="004046DC" w:rsidRPr="004046DC" w:rsidRDefault="004046DC" w:rsidP="004046DC">
            <w:pPr>
              <w:jc w:val="center"/>
              <w:rPr>
                <w:sz w:val="18"/>
                <w:szCs w:val="18"/>
              </w:rPr>
            </w:pPr>
            <w:r w:rsidRPr="004046DC">
              <w:rPr>
                <w:sz w:val="18"/>
              </w:rPr>
              <w:t>N/D</w:t>
            </w:r>
          </w:p>
        </w:tc>
        <w:tc>
          <w:tcPr>
            <w:tcW w:w="1134" w:type="dxa"/>
            <w:shd w:val="clear" w:color="auto" w:fill="auto"/>
          </w:tcPr>
          <w:p w14:paraId="0996309F" w14:textId="0EB160F8" w:rsidR="004046DC" w:rsidRPr="004046DC" w:rsidRDefault="004046DC" w:rsidP="004046DC">
            <w:pPr>
              <w:jc w:val="center"/>
              <w:rPr>
                <w:sz w:val="18"/>
                <w:szCs w:val="18"/>
              </w:rPr>
            </w:pPr>
            <w:r w:rsidRPr="004046DC">
              <w:rPr>
                <w:sz w:val="18"/>
              </w:rPr>
              <w:t>94.9%</w:t>
            </w:r>
          </w:p>
        </w:tc>
        <w:tc>
          <w:tcPr>
            <w:tcW w:w="1559" w:type="dxa"/>
            <w:shd w:val="clear" w:color="auto" w:fill="auto"/>
          </w:tcPr>
          <w:p w14:paraId="61D3F570" w14:textId="77777777" w:rsidR="004046DC" w:rsidRPr="009F74FB" w:rsidRDefault="004046DC" w:rsidP="004046DC">
            <w:pPr>
              <w:rPr>
                <w:sz w:val="18"/>
                <w:szCs w:val="18"/>
              </w:rPr>
            </w:pPr>
            <w:r w:rsidRPr="009F74FB">
              <w:rPr>
                <w:sz w:val="18"/>
                <w:szCs w:val="18"/>
              </w:rPr>
              <w:t>NAPLAN - Data.vic.gov.au</w:t>
            </w:r>
          </w:p>
        </w:tc>
      </w:tr>
      <w:tr w:rsidR="004046DC" w14:paraId="19909A64" w14:textId="77777777" w:rsidTr="00C65607">
        <w:tc>
          <w:tcPr>
            <w:tcW w:w="2802" w:type="dxa"/>
            <w:shd w:val="clear" w:color="auto" w:fill="auto"/>
          </w:tcPr>
          <w:p w14:paraId="73B2C764" w14:textId="77777777" w:rsidR="004046DC" w:rsidRPr="003A1295" w:rsidRDefault="004046DC" w:rsidP="004046DC">
            <w:pPr>
              <w:pStyle w:val="ListParagraph"/>
              <w:rPr>
                <w:b/>
                <w:sz w:val="18"/>
                <w:szCs w:val="18"/>
              </w:rPr>
            </w:pPr>
            <w:r w:rsidRPr="003A1295">
              <w:rPr>
                <w:b/>
                <w:sz w:val="18"/>
                <w:szCs w:val="18"/>
              </w:rPr>
              <w:lastRenderedPageBreak/>
              <w:t>Year 9</w:t>
            </w:r>
          </w:p>
        </w:tc>
        <w:tc>
          <w:tcPr>
            <w:tcW w:w="1134" w:type="dxa"/>
            <w:shd w:val="clear" w:color="auto" w:fill="auto"/>
          </w:tcPr>
          <w:p w14:paraId="2C9832ED"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65E681A4" w14:textId="00ADF627"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57085EB9" w14:textId="34D7782C" w:rsidR="004046DC" w:rsidRPr="004046DC" w:rsidRDefault="004046DC" w:rsidP="004046DC">
            <w:pPr>
              <w:jc w:val="center"/>
              <w:rPr>
                <w:sz w:val="18"/>
                <w:szCs w:val="18"/>
              </w:rPr>
            </w:pPr>
            <w:r w:rsidRPr="004046DC">
              <w:rPr>
                <w:sz w:val="18"/>
              </w:rPr>
              <w:t>89.8%</w:t>
            </w:r>
          </w:p>
        </w:tc>
        <w:tc>
          <w:tcPr>
            <w:tcW w:w="851" w:type="dxa"/>
            <w:shd w:val="clear" w:color="auto" w:fill="auto"/>
          </w:tcPr>
          <w:p w14:paraId="7726B97E" w14:textId="6CB2264B" w:rsidR="004046DC" w:rsidRPr="004046DC" w:rsidRDefault="004046DC" w:rsidP="004046DC">
            <w:pPr>
              <w:jc w:val="center"/>
              <w:rPr>
                <w:sz w:val="18"/>
                <w:szCs w:val="18"/>
              </w:rPr>
            </w:pPr>
            <w:r w:rsidRPr="004046DC">
              <w:rPr>
                <w:sz w:val="18"/>
              </w:rPr>
              <w:t>87.0%</w:t>
            </w:r>
          </w:p>
        </w:tc>
        <w:tc>
          <w:tcPr>
            <w:tcW w:w="850" w:type="dxa"/>
            <w:shd w:val="clear" w:color="auto" w:fill="auto"/>
          </w:tcPr>
          <w:p w14:paraId="23A71242" w14:textId="3FDA5B49" w:rsidR="004046DC" w:rsidRPr="004046DC" w:rsidRDefault="004046DC" w:rsidP="004046DC">
            <w:pPr>
              <w:jc w:val="center"/>
              <w:rPr>
                <w:sz w:val="18"/>
                <w:szCs w:val="18"/>
              </w:rPr>
            </w:pPr>
            <w:r w:rsidRPr="004046DC">
              <w:rPr>
                <w:sz w:val="18"/>
              </w:rPr>
              <w:t>84.4%</w:t>
            </w:r>
          </w:p>
        </w:tc>
        <w:tc>
          <w:tcPr>
            <w:tcW w:w="851" w:type="dxa"/>
            <w:shd w:val="clear" w:color="auto" w:fill="auto"/>
          </w:tcPr>
          <w:p w14:paraId="5B742EA3" w14:textId="381C076E" w:rsidR="004046DC" w:rsidRPr="004046DC" w:rsidRDefault="004046DC" w:rsidP="004046DC">
            <w:pPr>
              <w:jc w:val="center"/>
              <w:rPr>
                <w:sz w:val="18"/>
                <w:szCs w:val="18"/>
              </w:rPr>
            </w:pPr>
            <w:r w:rsidRPr="004046DC">
              <w:rPr>
                <w:sz w:val="18"/>
              </w:rPr>
              <w:t>90.4%</w:t>
            </w:r>
          </w:p>
        </w:tc>
        <w:tc>
          <w:tcPr>
            <w:tcW w:w="992" w:type="dxa"/>
            <w:shd w:val="clear" w:color="auto" w:fill="auto"/>
          </w:tcPr>
          <w:p w14:paraId="132E1A0E" w14:textId="466A57FB" w:rsidR="004046DC" w:rsidRPr="004046DC" w:rsidRDefault="004046DC" w:rsidP="004046DC">
            <w:pPr>
              <w:jc w:val="center"/>
              <w:rPr>
                <w:sz w:val="18"/>
                <w:szCs w:val="18"/>
              </w:rPr>
            </w:pPr>
            <w:r w:rsidRPr="004046DC">
              <w:rPr>
                <w:sz w:val="18"/>
              </w:rPr>
              <w:t>90.2%</w:t>
            </w:r>
          </w:p>
        </w:tc>
        <w:tc>
          <w:tcPr>
            <w:tcW w:w="1134" w:type="dxa"/>
            <w:shd w:val="clear" w:color="auto" w:fill="auto"/>
          </w:tcPr>
          <w:p w14:paraId="6AAA41B5" w14:textId="318C41E9" w:rsidR="004046DC" w:rsidRPr="004046DC" w:rsidRDefault="004046DC" w:rsidP="004046DC">
            <w:pPr>
              <w:jc w:val="center"/>
              <w:rPr>
                <w:sz w:val="18"/>
                <w:szCs w:val="18"/>
              </w:rPr>
            </w:pPr>
            <w:r w:rsidRPr="004046DC">
              <w:rPr>
                <w:sz w:val="18"/>
              </w:rPr>
              <w:t>87.4%</w:t>
            </w:r>
          </w:p>
        </w:tc>
        <w:tc>
          <w:tcPr>
            <w:tcW w:w="1276" w:type="dxa"/>
            <w:shd w:val="clear" w:color="auto" w:fill="auto"/>
          </w:tcPr>
          <w:p w14:paraId="20A7A68E" w14:textId="018E87AD" w:rsidR="004046DC" w:rsidRPr="004046DC" w:rsidRDefault="004046DC" w:rsidP="004046DC">
            <w:pPr>
              <w:jc w:val="center"/>
              <w:rPr>
                <w:sz w:val="18"/>
                <w:szCs w:val="18"/>
              </w:rPr>
            </w:pPr>
            <w:r w:rsidRPr="004046DC">
              <w:rPr>
                <w:sz w:val="18"/>
              </w:rPr>
              <w:t>N/D</w:t>
            </w:r>
          </w:p>
        </w:tc>
        <w:tc>
          <w:tcPr>
            <w:tcW w:w="1276" w:type="dxa"/>
            <w:shd w:val="clear" w:color="auto" w:fill="auto"/>
          </w:tcPr>
          <w:p w14:paraId="5AAD5B58" w14:textId="5E99EAA7" w:rsidR="004046DC" w:rsidRPr="004046DC" w:rsidRDefault="004046DC" w:rsidP="004046DC">
            <w:pPr>
              <w:jc w:val="center"/>
              <w:rPr>
                <w:sz w:val="18"/>
                <w:szCs w:val="18"/>
              </w:rPr>
            </w:pPr>
            <w:r w:rsidRPr="004046DC">
              <w:rPr>
                <w:sz w:val="18"/>
              </w:rPr>
              <w:t>N/D</w:t>
            </w:r>
          </w:p>
        </w:tc>
        <w:tc>
          <w:tcPr>
            <w:tcW w:w="1134" w:type="dxa"/>
            <w:shd w:val="clear" w:color="auto" w:fill="auto"/>
          </w:tcPr>
          <w:p w14:paraId="47961CEE" w14:textId="18556907" w:rsidR="004046DC" w:rsidRPr="004046DC" w:rsidRDefault="004046DC" w:rsidP="004046DC">
            <w:pPr>
              <w:jc w:val="center"/>
              <w:rPr>
                <w:sz w:val="18"/>
                <w:szCs w:val="18"/>
              </w:rPr>
            </w:pPr>
            <w:r w:rsidRPr="004046DC">
              <w:rPr>
                <w:sz w:val="18"/>
              </w:rPr>
              <w:t>92.0%</w:t>
            </w:r>
          </w:p>
        </w:tc>
        <w:tc>
          <w:tcPr>
            <w:tcW w:w="1559" w:type="dxa"/>
            <w:shd w:val="clear" w:color="auto" w:fill="auto"/>
          </w:tcPr>
          <w:p w14:paraId="64E0A7C2" w14:textId="77777777" w:rsidR="004046DC" w:rsidRPr="009F74FB" w:rsidRDefault="004046DC" w:rsidP="004046DC">
            <w:pPr>
              <w:rPr>
                <w:sz w:val="18"/>
                <w:szCs w:val="18"/>
              </w:rPr>
            </w:pPr>
            <w:r w:rsidRPr="009F74FB">
              <w:rPr>
                <w:sz w:val="18"/>
                <w:szCs w:val="18"/>
              </w:rPr>
              <w:t>NAPLAN - Data.vic.gov.au</w:t>
            </w:r>
          </w:p>
        </w:tc>
      </w:tr>
      <w:tr w:rsidR="00F74FD9" w14:paraId="5733507F" w14:textId="77777777" w:rsidTr="00C65607">
        <w:tc>
          <w:tcPr>
            <w:tcW w:w="2802" w:type="dxa"/>
            <w:shd w:val="clear" w:color="auto" w:fill="auto"/>
          </w:tcPr>
          <w:p w14:paraId="5B7FAACB" w14:textId="77777777" w:rsidR="00F74FD9" w:rsidRPr="003A1295" w:rsidRDefault="00F74FD9" w:rsidP="0021193F">
            <w:pPr>
              <w:rPr>
                <w:b/>
                <w:sz w:val="18"/>
                <w:szCs w:val="18"/>
              </w:rPr>
            </w:pPr>
            <w:r w:rsidRPr="003A1295">
              <w:rPr>
                <w:b/>
                <w:sz w:val="18"/>
                <w:szCs w:val="18"/>
              </w:rPr>
              <w:t>Percentage of students achieving national benchmark in numeracy</w:t>
            </w:r>
          </w:p>
        </w:tc>
        <w:tc>
          <w:tcPr>
            <w:tcW w:w="12899" w:type="dxa"/>
            <w:gridSpan w:val="12"/>
            <w:shd w:val="clear" w:color="auto" w:fill="auto"/>
          </w:tcPr>
          <w:p w14:paraId="4BC81DFD" w14:textId="77777777" w:rsidR="00F74FD9" w:rsidRPr="009F74FB" w:rsidRDefault="00F74FD9" w:rsidP="0021193F">
            <w:pPr>
              <w:jc w:val="center"/>
              <w:rPr>
                <w:sz w:val="18"/>
                <w:szCs w:val="18"/>
              </w:rPr>
            </w:pPr>
          </w:p>
        </w:tc>
      </w:tr>
      <w:tr w:rsidR="004046DC" w14:paraId="13C1813A" w14:textId="77777777" w:rsidTr="00C65607">
        <w:tc>
          <w:tcPr>
            <w:tcW w:w="2802" w:type="dxa"/>
            <w:shd w:val="clear" w:color="auto" w:fill="auto"/>
          </w:tcPr>
          <w:p w14:paraId="66A3ECF4"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39C63E2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54B657E" w14:textId="254741B4"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388147E6" w14:textId="3DEB9A58" w:rsidR="004046DC" w:rsidRPr="004046DC" w:rsidRDefault="004046DC" w:rsidP="004046DC">
            <w:pPr>
              <w:jc w:val="center"/>
              <w:rPr>
                <w:sz w:val="18"/>
                <w:szCs w:val="18"/>
              </w:rPr>
            </w:pPr>
            <w:r w:rsidRPr="004046DC">
              <w:rPr>
                <w:sz w:val="18"/>
                <w:szCs w:val="18"/>
              </w:rPr>
              <w:t>94.4%</w:t>
            </w:r>
          </w:p>
        </w:tc>
        <w:tc>
          <w:tcPr>
            <w:tcW w:w="851" w:type="dxa"/>
            <w:shd w:val="clear" w:color="auto" w:fill="auto"/>
          </w:tcPr>
          <w:p w14:paraId="52B01413" w14:textId="435200A4" w:rsidR="004046DC" w:rsidRPr="004046DC" w:rsidRDefault="004046DC" w:rsidP="004046DC">
            <w:pPr>
              <w:jc w:val="center"/>
              <w:rPr>
                <w:sz w:val="18"/>
                <w:szCs w:val="18"/>
              </w:rPr>
            </w:pPr>
            <w:r w:rsidRPr="004046DC">
              <w:rPr>
                <w:sz w:val="18"/>
                <w:szCs w:val="18"/>
              </w:rPr>
              <w:t>93.9%</w:t>
            </w:r>
          </w:p>
        </w:tc>
        <w:tc>
          <w:tcPr>
            <w:tcW w:w="850" w:type="dxa"/>
            <w:shd w:val="clear" w:color="auto" w:fill="auto"/>
          </w:tcPr>
          <w:p w14:paraId="47FF0EB8" w14:textId="6C9004AB" w:rsidR="004046DC" w:rsidRPr="004046DC" w:rsidRDefault="004046DC" w:rsidP="004046DC">
            <w:pPr>
              <w:jc w:val="center"/>
              <w:rPr>
                <w:sz w:val="18"/>
                <w:szCs w:val="18"/>
              </w:rPr>
            </w:pPr>
            <w:r w:rsidRPr="004046DC">
              <w:rPr>
                <w:sz w:val="18"/>
                <w:szCs w:val="18"/>
              </w:rPr>
              <w:t>91.4%</w:t>
            </w:r>
          </w:p>
        </w:tc>
        <w:tc>
          <w:tcPr>
            <w:tcW w:w="851" w:type="dxa"/>
            <w:shd w:val="clear" w:color="auto" w:fill="auto"/>
          </w:tcPr>
          <w:p w14:paraId="1EE47F50" w14:textId="3DCEFE02" w:rsidR="004046DC" w:rsidRPr="004046DC" w:rsidRDefault="004046DC" w:rsidP="004046DC">
            <w:pPr>
              <w:jc w:val="center"/>
              <w:rPr>
                <w:sz w:val="18"/>
                <w:szCs w:val="18"/>
              </w:rPr>
            </w:pPr>
            <w:r w:rsidRPr="004046DC">
              <w:rPr>
                <w:sz w:val="18"/>
                <w:szCs w:val="18"/>
              </w:rPr>
              <w:t>94.9%</w:t>
            </w:r>
          </w:p>
        </w:tc>
        <w:tc>
          <w:tcPr>
            <w:tcW w:w="992" w:type="dxa"/>
            <w:shd w:val="clear" w:color="auto" w:fill="auto"/>
          </w:tcPr>
          <w:p w14:paraId="3EF4EB11" w14:textId="3E0BC32D" w:rsidR="004046DC" w:rsidRPr="004046DC" w:rsidRDefault="004046DC" w:rsidP="004046DC">
            <w:pPr>
              <w:jc w:val="center"/>
              <w:rPr>
                <w:sz w:val="18"/>
                <w:szCs w:val="18"/>
              </w:rPr>
            </w:pPr>
            <w:r w:rsidRPr="004046DC">
              <w:rPr>
                <w:sz w:val="18"/>
                <w:szCs w:val="18"/>
              </w:rPr>
              <w:t>95.6%</w:t>
            </w:r>
          </w:p>
        </w:tc>
        <w:tc>
          <w:tcPr>
            <w:tcW w:w="1134" w:type="dxa"/>
            <w:shd w:val="clear" w:color="auto" w:fill="auto"/>
          </w:tcPr>
          <w:p w14:paraId="54EABE32" w14:textId="3B2F2A8B" w:rsidR="004046DC" w:rsidRPr="004046DC" w:rsidRDefault="004046DC" w:rsidP="004046DC">
            <w:pPr>
              <w:jc w:val="center"/>
              <w:rPr>
                <w:sz w:val="18"/>
                <w:szCs w:val="18"/>
              </w:rPr>
            </w:pPr>
            <w:r w:rsidRPr="004046DC">
              <w:rPr>
                <w:sz w:val="18"/>
                <w:szCs w:val="18"/>
              </w:rPr>
              <w:t>96.3%</w:t>
            </w:r>
          </w:p>
        </w:tc>
        <w:tc>
          <w:tcPr>
            <w:tcW w:w="1276" w:type="dxa"/>
            <w:shd w:val="clear" w:color="auto" w:fill="auto"/>
          </w:tcPr>
          <w:p w14:paraId="4C8F67E5" w14:textId="15FA678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4918CF7" w14:textId="305BD93A"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ED9B23A" w14:textId="4FC3627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10973463" w14:textId="77777777" w:rsidR="004046DC" w:rsidRPr="009F74FB" w:rsidRDefault="004046DC" w:rsidP="004046DC">
            <w:pPr>
              <w:rPr>
                <w:sz w:val="18"/>
                <w:szCs w:val="18"/>
              </w:rPr>
            </w:pPr>
            <w:r w:rsidRPr="009F74FB">
              <w:rPr>
                <w:sz w:val="18"/>
                <w:szCs w:val="18"/>
              </w:rPr>
              <w:t>NAPLAN - Data.vic.gov.au</w:t>
            </w:r>
          </w:p>
        </w:tc>
      </w:tr>
      <w:tr w:rsidR="004046DC" w14:paraId="1ECA2C84" w14:textId="77777777" w:rsidTr="00C65607">
        <w:tc>
          <w:tcPr>
            <w:tcW w:w="2802" w:type="dxa"/>
            <w:shd w:val="clear" w:color="auto" w:fill="auto"/>
          </w:tcPr>
          <w:p w14:paraId="01873796"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3B6C1AB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D4A5C57" w14:textId="2A5FEC00"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68C543D4" w14:textId="7F4FC528" w:rsidR="004046DC" w:rsidRPr="004046DC" w:rsidRDefault="004046DC" w:rsidP="004046DC">
            <w:pPr>
              <w:jc w:val="center"/>
              <w:rPr>
                <w:sz w:val="18"/>
                <w:szCs w:val="18"/>
              </w:rPr>
            </w:pPr>
            <w:r w:rsidRPr="004046DC">
              <w:rPr>
                <w:sz w:val="18"/>
                <w:szCs w:val="18"/>
              </w:rPr>
              <w:t>95.3%</w:t>
            </w:r>
          </w:p>
        </w:tc>
        <w:tc>
          <w:tcPr>
            <w:tcW w:w="851" w:type="dxa"/>
            <w:shd w:val="clear" w:color="auto" w:fill="auto"/>
          </w:tcPr>
          <w:p w14:paraId="72C80E21" w14:textId="17463783" w:rsidR="004046DC" w:rsidRPr="004046DC" w:rsidRDefault="004046DC" w:rsidP="004046DC">
            <w:pPr>
              <w:jc w:val="center"/>
              <w:rPr>
                <w:sz w:val="18"/>
                <w:szCs w:val="18"/>
              </w:rPr>
            </w:pPr>
            <w:r w:rsidRPr="004046DC">
              <w:rPr>
                <w:sz w:val="18"/>
                <w:szCs w:val="18"/>
              </w:rPr>
              <w:t>93.8%</w:t>
            </w:r>
          </w:p>
        </w:tc>
        <w:tc>
          <w:tcPr>
            <w:tcW w:w="850" w:type="dxa"/>
            <w:shd w:val="clear" w:color="auto" w:fill="auto"/>
          </w:tcPr>
          <w:p w14:paraId="7FD2FA53" w14:textId="6B44AA06" w:rsidR="004046DC" w:rsidRPr="004046DC" w:rsidRDefault="004046DC" w:rsidP="004046DC">
            <w:pPr>
              <w:jc w:val="center"/>
              <w:rPr>
                <w:sz w:val="18"/>
                <w:szCs w:val="18"/>
              </w:rPr>
            </w:pPr>
            <w:r w:rsidRPr="004046DC">
              <w:rPr>
                <w:sz w:val="18"/>
                <w:szCs w:val="18"/>
              </w:rPr>
              <w:t>90.2%</w:t>
            </w:r>
          </w:p>
        </w:tc>
        <w:tc>
          <w:tcPr>
            <w:tcW w:w="851" w:type="dxa"/>
            <w:shd w:val="clear" w:color="auto" w:fill="auto"/>
          </w:tcPr>
          <w:p w14:paraId="5BDA498C" w14:textId="3B50BC0B" w:rsidR="004046DC" w:rsidRPr="004046DC" w:rsidRDefault="004046DC" w:rsidP="004046DC">
            <w:pPr>
              <w:jc w:val="center"/>
              <w:rPr>
                <w:sz w:val="18"/>
                <w:szCs w:val="18"/>
              </w:rPr>
            </w:pPr>
            <w:r w:rsidRPr="004046DC">
              <w:rPr>
                <w:sz w:val="18"/>
                <w:szCs w:val="18"/>
              </w:rPr>
              <w:t>95.2%</w:t>
            </w:r>
          </w:p>
        </w:tc>
        <w:tc>
          <w:tcPr>
            <w:tcW w:w="992" w:type="dxa"/>
            <w:shd w:val="clear" w:color="auto" w:fill="auto"/>
          </w:tcPr>
          <w:p w14:paraId="60446263" w14:textId="0915AFED"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3A7F6AB3" w14:textId="56E533C6" w:rsidR="004046DC" w:rsidRPr="004046DC" w:rsidRDefault="004046DC" w:rsidP="004046DC">
            <w:pPr>
              <w:jc w:val="center"/>
              <w:rPr>
                <w:sz w:val="18"/>
                <w:szCs w:val="18"/>
              </w:rPr>
            </w:pPr>
            <w:r w:rsidRPr="004046DC">
              <w:rPr>
                <w:sz w:val="18"/>
                <w:szCs w:val="18"/>
              </w:rPr>
              <w:t>94.8%</w:t>
            </w:r>
          </w:p>
        </w:tc>
        <w:tc>
          <w:tcPr>
            <w:tcW w:w="1276" w:type="dxa"/>
            <w:shd w:val="clear" w:color="auto" w:fill="auto"/>
          </w:tcPr>
          <w:p w14:paraId="452D1CBC" w14:textId="49DF31BE"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6EB42B9D" w14:textId="72BB87F6"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0FA25A4" w14:textId="2324244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6782C4F0" w14:textId="77777777" w:rsidR="004046DC" w:rsidRPr="009F74FB" w:rsidRDefault="004046DC" w:rsidP="004046DC">
            <w:pPr>
              <w:rPr>
                <w:sz w:val="18"/>
                <w:szCs w:val="18"/>
              </w:rPr>
            </w:pPr>
            <w:r w:rsidRPr="009F74FB">
              <w:rPr>
                <w:sz w:val="18"/>
                <w:szCs w:val="18"/>
              </w:rPr>
              <w:t>NAPLAN - Data.vic.gov.au</w:t>
            </w:r>
          </w:p>
        </w:tc>
      </w:tr>
      <w:tr w:rsidR="004046DC" w14:paraId="7398A9F9" w14:textId="77777777" w:rsidTr="00C65607">
        <w:tc>
          <w:tcPr>
            <w:tcW w:w="2802" w:type="dxa"/>
            <w:shd w:val="clear" w:color="auto" w:fill="auto"/>
          </w:tcPr>
          <w:p w14:paraId="4D1A8B0F"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0E55A6C1"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6EAE799" w14:textId="34CACB6F"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7CC395DF" w14:textId="719216BC" w:rsidR="004046DC" w:rsidRPr="004046DC" w:rsidRDefault="004046DC" w:rsidP="004046DC">
            <w:pPr>
              <w:jc w:val="center"/>
              <w:rPr>
                <w:sz w:val="18"/>
                <w:szCs w:val="18"/>
              </w:rPr>
            </w:pPr>
            <w:r w:rsidRPr="004046DC">
              <w:rPr>
                <w:sz w:val="18"/>
                <w:szCs w:val="18"/>
              </w:rPr>
              <w:t>95.0%</w:t>
            </w:r>
          </w:p>
        </w:tc>
        <w:tc>
          <w:tcPr>
            <w:tcW w:w="851" w:type="dxa"/>
            <w:shd w:val="clear" w:color="auto" w:fill="auto"/>
          </w:tcPr>
          <w:p w14:paraId="76597C2D" w14:textId="02F08075" w:rsidR="004046DC" w:rsidRPr="004046DC" w:rsidRDefault="004046DC" w:rsidP="004046DC">
            <w:pPr>
              <w:jc w:val="center"/>
              <w:rPr>
                <w:sz w:val="18"/>
                <w:szCs w:val="18"/>
              </w:rPr>
            </w:pPr>
            <w:r w:rsidRPr="004046DC">
              <w:rPr>
                <w:sz w:val="18"/>
                <w:szCs w:val="18"/>
              </w:rPr>
              <w:t>95.3%</w:t>
            </w:r>
          </w:p>
        </w:tc>
        <w:tc>
          <w:tcPr>
            <w:tcW w:w="850" w:type="dxa"/>
            <w:shd w:val="clear" w:color="auto" w:fill="auto"/>
          </w:tcPr>
          <w:p w14:paraId="61FDC767" w14:textId="5174E4A3" w:rsidR="004046DC" w:rsidRPr="004046DC" w:rsidRDefault="004046DC" w:rsidP="004046DC">
            <w:pPr>
              <w:jc w:val="center"/>
              <w:rPr>
                <w:sz w:val="18"/>
                <w:szCs w:val="18"/>
              </w:rPr>
            </w:pPr>
            <w:r w:rsidRPr="004046DC">
              <w:rPr>
                <w:sz w:val="18"/>
                <w:szCs w:val="18"/>
              </w:rPr>
              <w:t>90.9%</w:t>
            </w:r>
          </w:p>
        </w:tc>
        <w:tc>
          <w:tcPr>
            <w:tcW w:w="851" w:type="dxa"/>
            <w:shd w:val="clear" w:color="auto" w:fill="auto"/>
          </w:tcPr>
          <w:p w14:paraId="5FD79A66" w14:textId="60ED8F56" w:rsidR="004046DC" w:rsidRPr="004046DC" w:rsidRDefault="004046DC" w:rsidP="004046DC">
            <w:pPr>
              <w:jc w:val="center"/>
              <w:rPr>
                <w:sz w:val="18"/>
                <w:szCs w:val="18"/>
              </w:rPr>
            </w:pPr>
            <w:r w:rsidRPr="004046DC">
              <w:rPr>
                <w:sz w:val="18"/>
                <w:szCs w:val="18"/>
              </w:rPr>
              <w:t>95.8%</w:t>
            </w:r>
          </w:p>
        </w:tc>
        <w:tc>
          <w:tcPr>
            <w:tcW w:w="992" w:type="dxa"/>
            <w:shd w:val="clear" w:color="auto" w:fill="auto"/>
          </w:tcPr>
          <w:p w14:paraId="6D4B2F0B" w14:textId="77E57561"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785899BA" w14:textId="5D41025A" w:rsidR="004046DC" w:rsidRPr="004046DC" w:rsidRDefault="004046DC" w:rsidP="004046DC">
            <w:pPr>
              <w:jc w:val="center"/>
              <w:rPr>
                <w:sz w:val="18"/>
                <w:szCs w:val="18"/>
              </w:rPr>
            </w:pPr>
            <w:r w:rsidRPr="004046DC">
              <w:rPr>
                <w:sz w:val="18"/>
                <w:szCs w:val="18"/>
              </w:rPr>
              <w:t>96.5%</w:t>
            </w:r>
          </w:p>
        </w:tc>
        <w:tc>
          <w:tcPr>
            <w:tcW w:w="1276" w:type="dxa"/>
            <w:shd w:val="clear" w:color="auto" w:fill="auto"/>
          </w:tcPr>
          <w:p w14:paraId="7A0E6196" w14:textId="132BB03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4C2C2C9" w14:textId="3D38ADD1"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EB76646" w14:textId="0346D699"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2CDB4952" w14:textId="77777777" w:rsidR="004046DC" w:rsidRPr="009F74FB" w:rsidRDefault="004046DC" w:rsidP="004046DC">
            <w:pPr>
              <w:rPr>
                <w:sz w:val="18"/>
                <w:szCs w:val="18"/>
              </w:rPr>
            </w:pPr>
            <w:r w:rsidRPr="009F74FB">
              <w:rPr>
                <w:sz w:val="18"/>
                <w:szCs w:val="18"/>
              </w:rPr>
              <w:t>NAPLAN - Data.vic.gov.au</w:t>
            </w:r>
          </w:p>
        </w:tc>
      </w:tr>
      <w:tr w:rsidR="004046DC" w14:paraId="62F51665" w14:textId="77777777" w:rsidTr="00C65607">
        <w:tc>
          <w:tcPr>
            <w:tcW w:w="2802" w:type="dxa"/>
            <w:shd w:val="clear" w:color="auto" w:fill="auto"/>
          </w:tcPr>
          <w:p w14:paraId="42BDB7D5" w14:textId="77777777" w:rsidR="004046DC" w:rsidRPr="003A1295" w:rsidRDefault="004046DC" w:rsidP="004046DC">
            <w:pPr>
              <w:pStyle w:val="ListParagraph"/>
              <w:rPr>
                <w:b/>
                <w:sz w:val="18"/>
                <w:szCs w:val="18"/>
              </w:rPr>
            </w:pPr>
            <w:r w:rsidRPr="003A1295">
              <w:rPr>
                <w:b/>
                <w:sz w:val="18"/>
                <w:szCs w:val="18"/>
              </w:rPr>
              <w:t>Year 9</w:t>
            </w:r>
          </w:p>
        </w:tc>
        <w:tc>
          <w:tcPr>
            <w:tcW w:w="1134" w:type="dxa"/>
            <w:shd w:val="clear" w:color="auto" w:fill="auto"/>
          </w:tcPr>
          <w:p w14:paraId="03424252"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FF6F266" w14:textId="47D087A7"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5FBDE5C8" w14:textId="256DF893" w:rsidR="004046DC" w:rsidRPr="004046DC" w:rsidRDefault="004046DC" w:rsidP="004046DC">
            <w:pPr>
              <w:jc w:val="center"/>
              <w:rPr>
                <w:sz w:val="18"/>
                <w:szCs w:val="18"/>
              </w:rPr>
            </w:pPr>
            <w:r w:rsidRPr="004046DC">
              <w:rPr>
                <w:sz w:val="18"/>
                <w:szCs w:val="18"/>
              </w:rPr>
              <w:t>95.6%</w:t>
            </w:r>
          </w:p>
        </w:tc>
        <w:tc>
          <w:tcPr>
            <w:tcW w:w="851" w:type="dxa"/>
            <w:shd w:val="clear" w:color="auto" w:fill="auto"/>
          </w:tcPr>
          <w:p w14:paraId="13251961" w14:textId="3CCEB145" w:rsidR="004046DC" w:rsidRPr="004046DC" w:rsidRDefault="004046DC" w:rsidP="004046DC">
            <w:pPr>
              <w:jc w:val="center"/>
              <w:rPr>
                <w:sz w:val="18"/>
                <w:szCs w:val="18"/>
              </w:rPr>
            </w:pPr>
            <w:r w:rsidRPr="004046DC">
              <w:rPr>
                <w:sz w:val="18"/>
                <w:szCs w:val="18"/>
              </w:rPr>
              <w:t>95.2%</w:t>
            </w:r>
          </w:p>
        </w:tc>
        <w:tc>
          <w:tcPr>
            <w:tcW w:w="850" w:type="dxa"/>
            <w:shd w:val="clear" w:color="auto" w:fill="auto"/>
          </w:tcPr>
          <w:p w14:paraId="114B4B0C" w14:textId="478FD786" w:rsidR="004046DC" w:rsidRPr="004046DC" w:rsidRDefault="004046DC" w:rsidP="004046DC">
            <w:pPr>
              <w:jc w:val="center"/>
              <w:rPr>
                <w:sz w:val="18"/>
                <w:szCs w:val="18"/>
              </w:rPr>
            </w:pPr>
            <w:r w:rsidRPr="004046DC">
              <w:rPr>
                <w:sz w:val="18"/>
                <w:szCs w:val="18"/>
              </w:rPr>
              <w:t>92.8%</w:t>
            </w:r>
          </w:p>
        </w:tc>
        <w:tc>
          <w:tcPr>
            <w:tcW w:w="851" w:type="dxa"/>
            <w:shd w:val="clear" w:color="auto" w:fill="auto"/>
          </w:tcPr>
          <w:p w14:paraId="108AD6AA" w14:textId="26606A9C" w:rsidR="004046DC" w:rsidRPr="004046DC" w:rsidRDefault="004046DC" w:rsidP="004046DC">
            <w:pPr>
              <w:jc w:val="center"/>
              <w:rPr>
                <w:sz w:val="18"/>
                <w:szCs w:val="18"/>
              </w:rPr>
            </w:pPr>
            <w:r w:rsidRPr="004046DC">
              <w:rPr>
                <w:sz w:val="18"/>
                <w:szCs w:val="18"/>
              </w:rPr>
              <w:t>95.9%</w:t>
            </w:r>
          </w:p>
        </w:tc>
        <w:tc>
          <w:tcPr>
            <w:tcW w:w="992" w:type="dxa"/>
            <w:shd w:val="clear" w:color="auto" w:fill="auto"/>
          </w:tcPr>
          <w:p w14:paraId="395A004A" w14:textId="388DFC4E" w:rsidR="004046DC" w:rsidRPr="004046DC" w:rsidRDefault="004046DC" w:rsidP="004046DC">
            <w:pPr>
              <w:jc w:val="center"/>
              <w:rPr>
                <w:sz w:val="18"/>
                <w:szCs w:val="18"/>
              </w:rPr>
            </w:pPr>
            <w:r w:rsidRPr="004046DC">
              <w:rPr>
                <w:sz w:val="18"/>
                <w:szCs w:val="18"/>
              </w:rPr>
              <w:t>95.8%</w:t>
            </w:r>
          </w:p>
        </w:tc>
        <w:tc>
          <w:tcPr>
            <w:tcW w:w="1134" w:type="dxa"/>
            <w:shd w:val="clear" w:color="auto" w:fill="auto"/>
          </w:tcPr>
          <w:p w14:paraId="4CC9EA21" w14:textId="543A6274" w:rsidR="004046DC" w:rsidRPr="004046DC" w:rsidRDefault="004046DC" w:rsidP="004046DC">
            <w:pPr>
              <w:jc w:val="center"/>
              <w:rPr>
                <w:sz w:val="18"/>
                <w:szCs w:val="18"/>
              </w:rPr>
            </w:pPr>
            <w:r w:rsidRPr="004046DC">
              <w:rPr>
                <w:sz w:val="18"/>
                <w:szCs w:val="18"/>
              </w:rPr>
              <w:t>95.5%</w:t>
            </w:r>
          </w:p>
        </w:tc>
        <w:tc>
          <w:tcPr>
            <w:tcW w:w="1276" w:type="dxa"/>
            <w:shd w:val="clear" w:color="auto" w:fill="auto"/>
          </w:tcPr>
          <w:p w14:paraId="7927C642" w14:textId="4BE7527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5EDBCC1" w14:textId="6FA33D72"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C6EE573" w14:textId="17562853" w:rsidR="004046DC" w:rsidRPr="004046DC" w:rsidRDefault="004046DC" w:rsidP="004046DC">
            <w:pPr>
              <w:jc w:val="center"/>
              <w:rPr>
                <w:sz w:val="18"/>
                <w:szCs w:val="18"/>
              </w:rPr>
            </w:pPr>
            <w:r w:rsidRPr="004046DC">
              <w:rPr>
                <w:sz w:val="18"/>
                <w:szCs w:val="18"/>
              </w:rPr>
              <w:t>95.5%</w:t>
            </w:r>
          </w:p>
        </w:tc>
        <w:tc>
          <w:tcPr>
            <w:tcW w:w="1559" w:type="dxa"/>
            <w:shd w:val="clear" w:color="auto" w:fill="auto"/>
          </w:tcPr>
          <w:p w14:paraId="15651C23" w14:textId="77777777" w:rsidR="004046DC" w:rsidRPr="009F74FB" w:rsidRDefault="004046DC" w:rsidP="004046DC">
            <w:pPr>
              <w:rPr>
                <w:sz w:val="18"/>
                <w:szCs w:val="18"/>
              </w:rPr>
            </w:pPr>
            <w:r w:rsidRPr="009F74FB">
              <w:rPr>
                <w:sz w:val="18"/>
                <w:szCs w:val="18"/>
              </w:rPr>
              <w:t>NAPLAN - Data.vic.gov.au</w:t>
            </w:r>
          </w:p>
        </w:tc>
      </w:tr>
      <w:tr w:rsidR="004046DC" w14:paraId="1DADBD23" w14:textId="77777777" w:rsidTr="00C65607">
        <w:tc>
          <w:tcPr>
            <w:tcW w:w="2802" w:type="dxa"/>
            <w:shd w:val="clear" w:color="auto" w:fill="auto"/>
          </w:tcPr>
          <w:p w14:paraId="6F691CEC" w14:textId="77777777" w:rsidR="004046DC" w:rsidRPr="003A1295" w:rsidRDefault="004046DC" w:rsidP="004046DC">
            <w:pPr>
              <w:rPr>
                <w:b/>
                <w:sz w:val="18"/>
                <w:szCs w:val="18"/>
              </w:rPr>
            </w:pPr>
            <w:r>
              <w:rPr>
                <w:b/>
                <w:sz w:val="18"/>
                <w:szCs w:val="18"/>
              </w:rPr>
              <w:t>Children v</w:t>
            </w:r>
            <w:r w:rsidRPr="003A1295">
              <w:rPr>
                <w:b/>
                <w:sz w:val="18"/>
                <w:szCs w:val="18"/>
              </w:rPr>
              <w:t>ulnerable on two or more domains of the AEDC</w:t>
            </w:r>
          </w:p>
        </w:tc>
        <w:tc>
          <w:tcPr>
            <w:tcW w:w="1134" w:type="dxa"/>
            <w:shd w:val="clear" w:color="auto" w:fill="auto"/>
          </w:tcPr>
          <w:p w14:paraId="2E8769B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BEF858C" w14:textId="7B9556B2" w:rsidR="004046DC" w:rsidRPr="004046DC" w:rsidRDefault="004046DC" w:rsidP="004046DC">
            <w:pPr>
              <w:jc w:val="center"/>
              <w:rPr>
                <w:sz w:val="18"/>
                <w:szCs w:val="18"/>
              </w:rPr>
            </w:pPr>
            <w:r w:rsidRPr="004046DC">
              <w:rPr>
                <w:sz w:val="18"/>
                <w:szCs w:val="18"/>
              </w:rPr>
              <w:t>2018</w:t>
            </w:r>
          </w:p>
        </w:tc>
        <w:tc>
          <w:tcPr>
            <w:tcW w:w="963" w:type="dxa"/>
            <w:shd w:val="clear" w:color="auto" w:fill="DBE5F1" w:themeFill="accent1" w:themeFillTint="33"/>
          </w:tcPr>
          <w:p w14:paraId="4EE30D32" w14:textId="4F70B1E0" w:rsidR="004046DC" w:rsidRPr="004046DC" w:rsidRDefault="004046DC" w:rsidP="004046DC">
            <w:pPr>
              <w:jc w:val="center"/>
              <w:rPr>
                <w:sz w:val="18"/>
                <w:szCs w:val="18"/>
              </w:rPr>
            </w:pPr>
            <w:r w:rsidRPr="004046DC">
              <w:rPr>
                <w:sz w:val="18"/>
                <w:szCs w:val="18"/>
              </w:rPr>
              <w:t>11.70%</w:t>
            </w:r>
          </w:p>
        </w:tc>
        <w:tc>
          <w:tcPr>
            <w:tcW w:w="851" w:type="dxa"/>
            <w:shd w:val="clear" w:color="auto" w:fill="auto"/>
          </w:tcPr>
          <w:p w14:paraId="777E1FFC" w14:textId="7F41100E" w:rsidR="004046DC" w:rsidRPr="004046DC" w:rsidRDefault="004046DC" w:rsidP="004046DC">
            <w:pPr>
              <w:jc w:val="center"/>
              <w:rPr>
                <w:sz w:val="18"/>
                <w:szCs w:val="18"/>
              </w:rPr>
            </w:pPr>
            <w:r w:rsidRPr="004046DC">
              <w:rPr>
                <w:sz w:val="18"/>
                <w:szCs w:val="18"/>
              </w:rPr>
              <w:t>10.1%</w:t>
            </w:r>
          </w:p>
        </w:tc>
        <w:tc>
          <w:tcPr>
            <w:tcW w:w="850" w:type="dxa"/>
            <w:shd w:val="clear" w:color="auto" w:fill="auto"/>
          </w:tcPr>
          <w:p w14:paraId="3C9E0B2C" w14:textId="10046F7F" w:rsidR="004046DC" w:rsidRPr="004046DC" w:rsidRDefault="004046DC" w:rsidP="004046DC">
            <w:pPr>
              <w:jc w:val="center"/>
              <w:rPr>
                <w:sz w:val="18"/>
                <w:szCs w:val="18"/>
              </w:rPr>
            </w:pPr>
            <w:r w:rsidRPr="004046DC">
              <w:rPr>
                <w:sz w:val="18"/>
                <w:szCs w:val="18"/>
              </w:rPr>
              <w:t>16.4%</w:t>
            </w:r>
          </w:p>
        </w:tc>
        <w:tc>
          <w:tcPr>
            <w:tcW w:w="851" w:type="dxa"/>
            <w:shd w:val="clear" w:color="auto" w:fill="auto"/>
          </w:tcPr>
          <w:p w14:paraId="161F5DF2" w14:textId="5950C6E0" w:rsidR="004046DC" w:rsidRPr="004046DC" w:rsidRDefault="004046DC" w:rsidP="004046DC">
            <w:pPr>
              <w:jc w:val="center"/>
              <w:rPr>
                <w:sz w:val="18"/>
                <w:szCs w:val="18"/>
              </w:rPr>
            </w:pPr>
            <w:r w:rsidRPr="004046DC">
              <w:rPr>
                <w:sz w:val="18"/>
                <w:szCs w:val="18"/>
              </w:rPr>
              <w:t>10.3%</w:t>
            </w:r>
          </w:p>
        </w:tc>
        <w:tc>
          <w:tcPr>
            <w:tcW w:w="992" w:type="dxa"/>
            <w:shd w:val="clear" w:color="auto" w:fill="auto"/>
          </w:tcPr>
          <w:p w14:paraId="4C63C0EA" w14:textId="5ADDAB1E" w:rsidR="004046DC" w:rsidRPr="004046DC" w:rsidRDefault="004046DC" w:rsidP="004046DC">
            <w:pPr>
              <w:jc w:val="center"/>
              <w:rPr>
                <w:sz w:val="18"/>
                <w:szCs w:val="18"/>
              </w:rPr>
            </w:pPr>
            <w:r w:rsidRPr="004046DC">
              <w:rPr>
                <w:sz w:val="18"/>
                <w:szCs w:val="18"/>
              </w:rPr>
              <w:t>9.7%</w:t>
            </w:r>
          </w:p>
        </w:tc>
        <w:tc>
          <w:tcPr>
            <w:tcW w:w="1134" w:type="dxa"/>
            <w:shd w:val="clear" w:color="auto" w:fill="auto"/>
          </w:tcPr>
          <w:p w14:paraId="29ECAD19" w14:textId="19E1478A" w:rsidR="004046DC" w:rsidRPr="004046DC" w:rsidRDefault="004046DC" w:rsidP="004046DC">
            <w:pPr>
              <w:jc w:val="center"/>
              <w:rPr>
                <w:sz w:val="18"/>
                <w:szCs w:val="18"/>
              </w:rPr>
            </w:pPr>
            <w:r w:rsidRPr="004046DC">
              <w:rPr>
                <w:sz w:val="18"/>
                <w:szCs w:val="18"/>
              </w:rPr>
              <w:t>9.5%</w:t>
            </w:r>
          </w:p>
        </w:tc>
        <w:tc>
          <w:tcPr>
            <w:tcW w:w="1276" w:type="dxa"/>
            <w:shd w:val="clear" w:color="auto" w:fill="auto"/>
          </w:tcPr>
          <w:p w14:paraId="77B9549F" w14:textId="083DDF9B"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BF04EFA" w14:textId="5221B1C3"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6D127FFE" w14:textId="24339CC3" w:rsidR="004046DC" w:rsidRPr="004046DC" w:rsidRDefault="004046DC" w:rsidP="004046DC">
            <w:pPr>
              <w:jc w:val="center"/>
              <w:rPr>
                <w:sz w:val="18"/>
                <w:szCs w:val="18"/>
              </w:rPr>
            </w:pPr>
            <w:r w:rsidRPr="004046DC">
              <w:rPr>
                <w:sz w:val="18"/>
                <w:szCs w:val="18"/>
              </w:rPr>
              <w:t>10.10%</w:t>
            </w:r>
          </w:p>
        </w:tc>
        <w:tc>
          <w:tcPr>
            <w:tcW w:w="1559" w:type="dxa"/>
            <w:shd w:val="clear" w:color="auto" w:fill="auto"/>
          </w:tcPr>
          <w:p w14:paraId="79C535CC" w14:textId="77777777" w:rsidR="004046DC" w:rsidRPr="009F74FB" w:rsidRDefault="004046DC" w:rsidP="004046DC">
            <w:pPr>
              <w:rPr>
                <w:sz w:val="18"/>
                <w:szCs w:val="18"/>
              </w:rPr>
            </w:pPr>
            <w:r w:rsidRPr="009F74FB">
              <w:rPr>
                <w:sz w:val="18"/>
                <w:szCs w:val="18"/>
              </w:rPr>
              <w:t xml:space="preserve">Australian </w:t>
            </w:r>
            <w:r>
              <w:rPr>
                <w:sz w:val="18"/>
                <w:szCs w:val="18"/>
              </w:rPr>
              <w:t>E</w:t>
            </w:r>
            <w:r w:rsidRPr="009F74FB">
              <w:rPr>
                <w:sz w:val="18"/>
                <w:szCs w:val="18"/>
              </w:rPr>
              <w:t>arly Development Census</w:t>
            </w:r>
          </w:p>
        </w:tc>
      </w:tr>
      <w:tr w:rsidR="00F74FD9" w14:paraId="6D88D087" w14:textId="77777777" w:rsidTr="0029008E">
        <w:tc>
          <w:tcPr>
            <w:tcW w:w="2802" w:type="dxa"/>
            <w:shd w:val="clear" w:color="auto" w:fill="auto"/>
          </w:tcPr>
          <w:p w14:paraId="2D3D9C17" w14:textId="77777777" w:rsidR="00F74FD9" w:rsidRPr="00F05853" w:rsidRDefault="00F74FD9" w:rsidP="0021193F">
            <w:pPr>
              <w:rPr>
                <w:b/>
                <w:sz w:val="18"/>
                <w:szCs w:val="18"/>
              </w:rPr>
            </w:pPr>
            <w:r w:rsidRPr="00F05853">
              <w:rPr>
                <w:b/>
                <w:sz w:val="18"/>
                <w:szCs w:val="18"/>
              </w:rPr>
              <w:t>Number of adults participating in learning and skills programs offered at Wyndham libraries</w:t>
            </w:r>
          </w:p>
        </w:tc>
        <w:tc>
          <w:tcPr>
            <w:tcW w:w="1134" w:type="dxa"/>
            <w:shd w:val="clear" w:color="auto" w:fill="auto"/>
          </w:tcPr>
          <w:p w14:paraId="2F99F6EC" w14:textId="4A7FF34A" w:rsidR="00F74FD9" w:rsidRPr="00F75488" w:rsidRDefault="00F74FD9" w:rsidP="0021193F">
            <w:pPr>
              <w:jc w:val="center"/>
              <w:rPr>
                <w:sz w:val="18"/>
                <w:szCs w:val="18"/>
              </w:rPr>
            </w:pPr>
            <w:r>
              <w:rPr>
                <w:sz w:val="18"/>
                <w:szCs w:val="18"/>
              </w:rPr>
              <w:t>No.</w:t>
            </w:r>
            <w:r w:rsidR="00C65607">
              <w:rPr>
                <w:sz w:val="18"/>
                <w:szCs w:val="18"/>
              </w:rPr>
              <w:t xml:space="preserve"> </w:t>
            </w:r>
          </w:p>
        </w:tc>
        <w:tc>
          <w:tcPr>
            <w:tcW w:w="879" w:type="dxa"/>
            <w:shd w:val="clear" w:color="auto" w:fill="auto"/>
          </w:tcPr>
          <w:p w14:paraId="40A28A09" w14:textId="0EA9CAC4" w:rsidR="00F74FD9" w:rsidRPr="009F74FB" w:rsidRDefault="00CB5B87" w:rsidP="0021193F">
            <w:pPr>
              <w:jc w:val="center"/>
              <w:rPr>
                <w:sz w:val="18"/>
                <w:szCs w:val="18"/>
              </w:rPr>
            </w:pPr>
            <w:r>
              <w:rPr>
                <w:sz w:val="18"/>
                <w:szCs w:val="18"/>
              </w:rPr>
              <w:t>2018/19</w:t>
            </w:r>
          </w:p>
        </w:tc>
        <w:tc>
          <w:tcPr>
            <w:tcW w:w="963" w:type="dxa"/>
            <w:shd w:val="clear" w:color="auto" w:fill="DBE5F1" w:themeFill="accent1" w:themeFillTint="33"/>
          </w:tcPr>
          <w:p w14:paraId="36964DFE" w14:textId="260813B5" w:rsidR="00F74FD9" w:rsidRPr="009F74FB" w:rsidRDefault="00CB5B87" w:rsidP="0021193F">
            <w:pPr>
              <w:jc w:val="center"/>
              <w:rPr>
                <w:rFonts w:ascii="Calibri" w:hAnsi="Calibri"/>
                <w:sz w:val="18"/>
                <w:szCs w:val="18"/>
              </w:rPr>
            </w:pPr>
            <w:r>
              <w:rPr>
                <w:rFonts w:ascii="Calibri" w:hAnsi="Calibri"/>
                <w:sz w:val="18"/>
                <w:szCs w:val="18"/>
              </w:rPr>
              <w:t>7,263</w:t>
            </w:r>
          </w:p>
          <w:p w14:paraId="3F3AD121" w14:textId="77777777" w:rsidR="00F74FD9" w:rsidRPr="009F74FB" w:rsidRDefault="00F74FD9" w:rsidP="0021193F">
            <w:pPr>
              <w:jc w:val="center"/>
              <w:rPr>
                <w:sz w:val="18"/>
                <w:szCs w:val="18"/>
              </w:rPr>
            </w:pPr>
          </w:p>
        </w:tc>
        <w:tc>
          <w:tcPr>
            <w:tcW w:w="851" w:type="dxa"/>
            <w:shd w:val="clear" w:color="auto" w:fill="auto"/>
          </w:tcPr>
          <w:p w14:paraId="4E75C03F"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165D01E3"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091E228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641E7BD0"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80C950"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7B7A101"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AA8A43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2B1ADA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755F8BF3" w14:textId="75889E83" w:rsidR="00F74FD9" w:rsidRPr="009F74FB" w:rsidRDefault="00D201F5" w:rsidP="0021193F">
            <w:pPr>
              <w:rPr>
                <w:sz w:val="18"/>
                <w:szCs w:val="18"/>
              </w:rPr>
            </w:pPr>
            <w:r>
              <w:rPr>
                <w:sz w:val="18"/>
                <w:szCs w:val="18"/>
                <w:shd w:val="clear" w:color="auto" w:fill="FFFFFF"/>
              </w:rPr>
              <w:t xml:space="preserve">Wyndham City Council, Library Programs and Services. </w:t>
            </w:r>
          </w:p>
        </w:tc>
      </w:tr>
      <w:tr w:rsidR="00F74FD9" w14:paraId="5A4DABDB" w14:textId="77777777" w:rsidTr="00C65607">
        <w:trPr>
          <w:trHeight w:val="1202"/>
        </w:trPr>
        <w:tc>
          <w:tcPr>
            <w:tcW w:w="2802" w:type="dxa"/>
            <w:shd w:val="clear" w:color="auto" w:fill="auto"/>
          </w:tcPr>
          <w:p w14:paraId="34B4C780" w14:textId="77777777"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14:paraId="1656481A"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718D5AE" w14:textId="77777777" w:rsidR="00F74FD9" w:rsidRPr="009F74FB" w:rsidRDefault="00F74FD9" w:rsidP="001F3F4B">
            <w:pPr>
              <w:jc w:val="center"/>
              <w:rPr>
                <w:sz w:val="18"/>
                <w:szCs w:val="18"/>
              </w:rPr>
            </w:pPr>
            <w:r>
              <w:rPr>
                <w:sz w:val="18"/>
                <w:szCs w:val="18"/>
              </w:rPr>
              <w:t>201</w:t>
            </w:r>
            <w:r w:rsidR="001F3F4B">
              <w:rPr>
                <w:sz w:val="18"/>
                <w:szCs w:val="18"/>
              </w:rPr>
              <w:t>6</w:t>
            </w:r>
          </w:p>
        </w:tc>
        <w:tc>
          <w:tcPr>
            <w:tcW w:w="963" w:type="dxa"/>
            <w:shd w:val="clear" w:color="auto" w:fill="DBE5F1" w:themeFill="accent1" w:themeFillTint="33"/>
          </w:tcPr>
          <w:p w14:paraId="5ECA2B95" w14:textId="77777777"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14:paraId="0CF6D5E3" w14:textId="77777777" w:rsidR="00F74FD9" w:rsidRPr="009F74FB" w:rsidRDefault="00C537C5" w:rsidP="0021193F">
            <w:pPr>
              <w:jc w:val="center"/>
              <w:rPr>
                <w:sz w:val="18"/>
                <w:szCs w:val="18"/>
              </w:rPr>
            </w:pPr>
            <w:r>
              <w:rPr>
                <w:sz w:val="18"/>
                <w:szCs w:val="18"/>
              </w:rPr>
              <w:t>7.0</w:t>
            </w:r>
          </w:p>
        </w:tc>
        <w:tc>
          <w:tcPr>
            <w:tcW w:w="850" w:type="dxa"/>
            <w:shd w:val="clear" w:color="auto" w:fill="auto"/>
          </w:tcPr>
          <w:p w14:paraId="7478285F" w14:textId="77777777" w:rsidR="00F74FD9" w:rsidRPr="009F74FB" w:rsidRDefault="00C537C5" w:rsidP="0021193F">
            <w:pPr>
              <w:jc w:val="center"/>
              <w:rPr>
                <w:sz w:val="18"/>
                <w:szCs w:val="18"/>
              </w:rPr>
            </w:pPr>
            <w:r>
              <w:rPr>
                <w:sz w:val="18"/>
                <w:szCs w:val="18"/>
              </w:rPr>
              <w:t>8.6</w:t>
            </w:r>
          </w:p>
        </w:tc>
        <w:tc>
          <w:tcPr>
            <w:tcW w:w="851" w:type="dxa"/>
            <w:shd w:val="clear" w:color="auto" w:fill="auto"/>
          </w:tcPr>
          <w:p w14:paraId="40B1CC95" w14:textId="77777777" w:rsidR="00F74FD9" w:rsidRPr="009F74FB" w:rsidRDefault="00C537C5" w:rsidP="0021193F">
            <w:pPr>
              <w:jc w:val="center"/>
              <w:rPr>
                <w:sz w:val="18"/>
                <w:szCs w:val="18"/>
              </w:rPr>
            </w:pPr>
            <w:r>
              <w:rPr>
                <w:sz w:val="18"/>
                <w:szCs w:val="18"/>
              </w:rPr>
              <w:t>7.9</w:t>
            </w:r>
          </w:p>
        </w:tc>
        <w:tc>
          <w:tcPr>
            <w:tcW w:w="992" w:type="dxa"/>
            <w:shd w:val="clear" w:color="auto" w:fill="auto"/>
          </w:tcPr>
          <w:p w14:paraId="00024494" w14:textId="77777777" w:rsidR="00F74FD9" w:rsidRPr="009F74FB" w:rsidRDefault="00C537C5" w:rsidP="0021193F">
            <w:pPr>
              <w:jc w:val="center"/>
              <w:rPr>
                <w:sz w:val="18"/>
                <w:szCs w:val="18"/>
              </w:rPr>
            </w:pPr>
            <w:r>
              <w:rPr>
                <w:sz w:val="18"/>
                <w:szCs w:val="18"/>
              </w:rPr>
              <w:t>6.5</w:t>
            </w:r>
          </w:p>
        </w:tc>
        <w:tc>
          <w:tcPr>
            <w:tcW w:w="1134" w:type="dxa"/>
            <w:shd w:val="clear" w:color="auto" w:fill="auto"/>
          </w:tcPr>
          <w:p w14:paraId="720D8A13" w14:textId="77777777" w:rsidR="00F74FD9" w:rsidRPr="009F74FB" w:rsidRDefault="00C537C5" w:rsidP="0021193F">
            <w:pPr>
              <w:jc w:val="center"/>
              <w:rPr>
                <w:sz w:val="18"/>
                <w:szCs w:val="18"/>
              </w:rPr>
            </w:pPr>
            <w:r>
              <w:rPr>
                <w:sz w:val="18"/>
                <w:szCs w:val="18"/>
              </w:rPr>
              <w:t>8.8</w:t>
            </w:r>
          </w:p>
        </w:tc>
        <w:tc>
          <w:tcPr>
            <w:tcW w:w="1276" w:type="dxa"/>
            <w:shd w:val="clear" w:color="auto" w:fill="auto"/>
          </w:tcPr>
          <w:p w14:paraId="0C76F07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9F3ECB5" w14:textId="77777777"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14:paraId="2DCCAFAD" w14:textId="77777777"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14:paraId="207C441C" w14:textId="21A04F28" w:rsidR="00F74FD9" w:rsidRPr="009F74FB" w:rsidRDefault="00F74FD9" w:rsidP="00246DC4">
            <w:pPr>
              <w:rPr>
                <w:sz w:val="18"/>
                <w:szCs w:val="18"/>
              </w:rPr>
            </w:pPr>
            <w:r w:rsidRPr="009F74FB">
              <w:rPr>
                <w:sz w:val="18"/>
                <w:szCs w:val="18"/>
                <w:shd w:val="clear" w:color="auto" w:fill="FFFFFF"/>
              </w:rPr>
              <w:t>Australian Bureau of Statistics, </w:t>
            </w:r>
            <w:r w:rsidRPr="00C65607">
              <w:rPr>
                <w:sz w:val="18"/>
                <w:szCs w:val="18"/>
                <w:shd w:val="clear" w:color="auto" w:fill="FFFFFF"/>
              </w:rPr>
              <w:t>Census of Population and Housing </w:t>
            </w:r>
            <w:r w:rsidR="00A6231E">
              <w:rPr>
                <w:sz w:val="18"/>
                <w:szCs w:val="18"/>
                <w:shd w:val="clear" w:color="auto" w:fill="FFFFFF"/>
              </w:rPr>
              <w:t>2016</w:t>
            </w:r>
            <w:r w:rsidRPr="009F74FB">
              <w:rPr>
                <w:sz w:val="18"/>
                <w:szCs w:val="18"/>
                <w:shd w:val="clear" w:color="auto" w:fill="FFFFFF"/>
              </w:rPr>
              <w:t>.</w:t>
            </w:r>
          </w:p>
        </w:tc>
      </w:tr>
      <w:tr w:rsidR="00CB5B8D" w14:paraId="2E361695" w14:textId="77777777" w:rsidTr="0029008E">
        <w:trPr>
          <w:trHeight w:val="1202"/>
        </w:trPr>
        <w:tc>
          <w:tcPr>
            <w:tcW w:w="2802" w:type="dxa"/>
            <w:shd w:val="clear" w:color="auto" w:fill="auto"/>
          </w:tcPr>
          <w:p w14:paraId="43F3D461" w14:textId="42797551" w:rsidR="00CB5B8D" w:rsidRPr="003A1295" w:rsidRDefault="00CB5B8D" w:rsidP="00CB5B8D">
            <w:pPr>
              <w:rPr>
                <w:b/>
                <w:sz w:val="18"/>
                <w:szCs w:val="18"/>
              </w:rPr>
            </w:pPr>
            <w:r>
              <w:rPr>
                <w:b/>
                <w:sz w:val="18"/>
                <w:szCs w:val="18"/>
              </w:rPr>
              <w:t>Satisfaction with local library services</w:t>
            </w:r>
          </w:p>
        </w:tc>
        <w:tc>
          <w:tcPr>
            <w:tcW w:w="1134" w:type="dxa"/>
            <w:shd w:val="clear" w:color="auto" w:fill="auto"/>
          </w:tcPr>
          <w:p w14:paraId="7C2766C6" w14:textId="489672E0" w:rsidR="00CB5B8D" w:rsidRDefault="00CB5B8D" w:rsidP="00CB5B8D">
            <w:pPr>
              <w:jc w:val="center"/>
              <w:rPr>
                <w:sz w:val="18"/>
                <w:szCs w:val="18"/>
              </w:rPr>
            </w:pPr>
            <w:r>
              <w:rPr>
                <w:sz w:val="18"/>
                <w:szCs w:val="18"/>
              </w:rPr>
              <w:t>%</w:t>
            </w:r>
          </w:p>
        </w:tc>
        <w:tc>
          <w:tcPr>
            <w:tcW w:w="879" w:type="dxa"/>
            <w:shd w:val="clear" w:color="auto" w:fill="auto"/>
          </w:tcPr>
          <w:p w14:paraId="0E9EBC75" w14:textId="37549CF5" w:rsidR="00CB5B8D" w:rsidRDefault="00C23394" w:rsidP="00CB5B8D">
            <w:pPr>
              <w:jc w:val="center"/>
              <w:rPr>
                <w:sz w:val="18"/>
                <w:szCs w:val="18"/>
              </w:rPr>
            </w:pPr>
            <w:r>
              <w:rPr>
                <w:rFonts w:ascii="Calibri" w:hAnsi="Calibri"/>
                <w:sz w:val="18"/>
                <w:szCs w:val="18"/>
              </w:rPr>
              <w:t>201</w:t>
            </w:r>
            <w:r w:rsidR="00412CCB">
              <w:rPr>
                <w:rFonts w:ascii="Calibri" w:hAnsi="Calibri"/>
                <w:sz w:val="18"/>
                <w:szCs w:val="18"/>
              </w:rPr>
              <w:t>9</w:t>
            </w:r>
          </w:p>
        </w:tc>
        <w:tc>
          <w:tcPr>
            <w:tcW w:w="963" w:type="dxa"/>
            <w:shd w:val="clear" w:color="auto" w:fill="DBE5F1" w:themeFill="accent1" w:themeFillTint="33"/>
          </w:tcPr>
          <w:p w14:paraId="7AB09829" w14:textId="32E02395" w:rsidR="00CB5B8D" w:rsidRDefault="00695B3F" w:rsidP="00CB5B8D">
            <w:pPr>
              <w:jc w:val="center"/>
              <w:rPr>
                <w:rFonts w:ascii="Calibri" w:hAnsi="Calibri"/>
                <w:sz w:val="18"/>
                <w:szCs w:val="18"/>
              </w:rPr>
            </w:pPr>
            <w:r>
              <w:rPr>
                <w:rFonts w:ascii="Calibri" w:hAnsi="Calibri"/>
                <w:sz w:val="18"/>
                <w:szCs w:val="18"/>
              </w:rPr>
              <w:t>8.</w:t>
            </w:r>
            <w:r w:rsidR="00412CCB">
              <w:rPr>
                <w:rFonts w:ascii="Calibri" w:hAnsi="Calibri"/>
                <w:sz w:val="18"/>
                <w:szCs w:val="18"/>
              </w:rPr>
              <w:t>53</w:t>
            </w:r>
          </w:p>
        </w:tc>
        <w:tc>
          <w:tcPr>
            <w:tcW w:w="851" w:type="dxa"/>
            <w:shd w:val="clear" w:color="auto" w:fill="auto"/>
          </w:tcPr>
          <w:p w14:paraId="63CA5DEB" w14:textId="57C9C7A7" w:rsidR="00CB5B8D" w:rsidRDefault="00CB5B8D" w:rsidP="00CB5B8D">
            <w:pPr>
              <w:jc w:val="center"/>
              <w:rPr>
                <w:sz w:val="18"/>
                <w:szCs w:val="18"/>
              </w:rPr>
            </w:pPr>
            <w:r w:rsidRPr="009F74FB">
              <w:rPr>
                <w:sz w:val="18"/>
                <w:szCs w:val="18"/>
              </w:rPr>
              <w:t>N/D</w:t>
            </w:r>
          </w:p>
        </w:tc>
        <w:tc>
          <w:tcPr>
            <w:tcW w:w="850" w:type="dxa"/>
            <w:shd w:val="clear" w:color="auto" w:fill="auto"/>
          </w:tcPr>
          <w:p w14:paraId="6581F87B" w14:textId="72FD2835" w:rsidR="00CB5B8D" w:rsidRDefault="00CB5B8D" w:rsidP="00CB5B8D">
            <w:pPr>
              <w:jc w:val="center"/>
              <w:rPr>
                <w:sz w:val="18"/>
                <w:szCs w:val="18"/>
              </w:rPr>
            </w:pPr>
            <w:r w:rsidRPr="009F74FB">
              <w:rPr>
                <w:sz w:val="18"/>
                <w:szCs w:val="18"/>
              </w:rPr>
              <w:t>N/D</w:t>
            </w:r>
          </w:p>
        </w:tc>
        <w:tc>
          <w:tcPr>
            <w:tcW w:w="851" w:type="dxa"/>
            <w:shd w:val="clear" w:color="auto" w:fill="auto"/>
          </w:tcPr>
          <w:p w14:paraId="4626670B" w14:textId="74FC7196" w:rsidR="00CB5B8D" w:rsidRDefault="00CB5B8D" w:rsidP="00CB5B8D">
            <w:pPr>
              <w:jc w:val="center"/>
              <w:rPr>
                <w:sz w:val="18"/>
                <w:szCs w:val="18"/>
              </w:rPr>
            </w:pPr>
            <w:r w:rsidRPr="009F74FB">
              <w:rPr>
                <w:sz w:val="18"/>
                <w:szCs w:val="18"/>
              </w:rPr>
              <w:t>N/D</w:t>
            </w:r>
          </w:p>
        </w:tc>
        <w:tc>
          <w:tcPr>
            <w:tcW w:w="992" w:type="dxa"/>
            <w:shd w:val="clear" w:color="auto" w:fill="auto"/>
          </w:tcPr>
          <w:p w14:paraId="4A4BDB1A" w14:textId="139E7CE8" w:rsidR="00CB5B8D" w:rsidRDefault="00CB5B8D" w:rsidP="00CB5B8D">
            <w:pPr>
              <w:jc w:val="center"/>
              <w:rPr>
                <w:sz w:val="18"/>
                <w:szCs w:val="18"/>
              </w:rPr>
            </w:pPr>
            <w:r w:rsidRPr="009F74FB">
              <w:rPr>
                <w:sz w:val="18"/>
                <w:szCs w:val="18"/>
              </w:rPr>
              <w:t>N/D</w:t>
            </w:r>
          </w:p>
        </w:tc>
        <w:tc>
          <w:tcPr>
            <w:tcW w:w="1134" w:type="dxa"/>
            <w:shd w:val="clear" w:color="auto" w:fill="auto"/>
          </w:tcPr>
          <w:p w14:paraId="5B214092" w14:textId="422A9C09" w:rsidR="00CB5B8D" w:rsidRDefault="00CB5B8D" w:rsidP="00CB5B8D">
            <w:pPr>
              <w:jc w:val="center"/>
              <w:rPr>
                <w:sz w:val="18"/>
                <w:szCs w:val="18"/>
              </w:rPr>
            </w:pPr>
            <w:r w:rsidRPr="009F74FB">
              <w:rPr>
                <w:sz w:val="18"/>
                <w:szCs w:val="18"/>
              </w:rPr>
              <w:t>N/D</w:t>
            </w:r>
          </w:p>
        </w:tc>
        <w:tc>
          <w:tcPr>
            <w:tcW w:w="1276" w:type="dxa"/>
            <w:shd w:val="clear" w:color="auto" w:fill="auto"/>
          </w:tcPr>
          <w:p w14:paraId="25B70FDC" w14:textId="77B0D13E" w:rsidR="00CB5B8D" w:rsidRPr="009F74FB" w:rsidRDefault="00CB5B8D" w:rsidP="00CB5B8D">
            <w:pPr>
              <w:jc w:val="center"/>
              <w:rPr>
                <w:sz w:val="18"/>
                <w:szCs w:val="18"/>
              </w:rPr>
            </w:pPr>
            <w:r w:rsidRPr="009F74FB">
              <w:rPr>
                <w:sz w:val="18"/>
                <w:szCs w:val="18"/>
              </w:rPr>
              <w:t>N/D</w:t>
            </w:r>
          </w:p>
        </w:tc>
        <w:tc>
          <w:tcPr>
            <w:tcW w:w="1276" w:type="dxa"/>
            <w:shd w:val="clear" w:color="auto" w:fill="auto"/>
          </w:tcPr>
          <w:p w14:paraId="7AE83732" w14:textId="55583EC5" w:rsidR="00CB5B8D" w:rsidRDefault="00CB5B8D" w:rsidP="00CB5B8D">
            <w:pPr>
              <w:jc w:val="center"/>
              <w:rPr>
                <w:rFonts w:ascii="Calibri" w:hAnsi="Calibri"/>
                <w:sz w:val="18"/>
                <w:szCs w:val="18"/>
              </w:rPr>
            </w:pPr>
            <w:r w:rsidRPr="009F74FB">
              <w:rPr>
                <w:sz w:val="18"/>
                <w:szCs w:val="18"/>
              </w:rPr>
              <w:t>N/D</w:t>
            </w:r>
          </w:p>
        </w:tc>
        <w:tc>
          <w:tcPr>
            <w:tcW w:w="1134" w:type="dxa"/>
            <w:shd w:val="clear" w:color="auto" w:fill="auto"/>
          </w:tcPr>
          <w:p w14:paraId="399A75EC" w14:textId="356CE029" w:rsidR="00CB5B8D" w:rsidRDefault="00CB5B8D" w:rsidP="00CB5B8D">
            <w:pPr>
              <w:jc w:val="center"/>
              <w:rPr>
                <w:rFonts w:ascii="Calibri" w:hAnsi="Calibri"/>
                <w:sz w:val="18"/>
                <w:szCs w:val="18"/>
              </w:rPr>
            </w:pPr>
            <w:r w:rsidRPr="009F74FB">
              <w:rPr>
                <w:sz w:val="18"/>
                <w:szCs w:val="18"/>
              </w:rPr>
              <w:t>N/D</w:t>
            </w:r>
          </w:p>
        </w:tc>
        <w:tc>
          <w:tcPr>
            <w:tcW w:w="1559" w:type="dxa"/>
            <w:shd w:val="clear" w:color="auto" w:fill="auto"/>
          </w:tcPr>
          <w:p w14:paraId="75AAA2D7" w14:textId="37097F2F" w:rsidR="00CB5B8D" w:rsidRPr="009F74FB" w:rsidRDefault="00CB5B8D" w:rsidP="00CB5B8D">
            <w:pPr>
              <w:rPr>
                <w:sz w:val="18"/>
                <w:szCs w:val="18"/>
                <w:shd w:val="clear" w:color="auto" w:fill="FFFFFF"/>
              </w:rPr>
            </w:pPr>
            <w:r w:rsidRPr="009F74FB">
              <w:rPr>
                <w:sz w:val="18"/>
                <w:szCs w:val="18"/>
                <w:shd w:val="clear" w:color="auto" w:fill="FFFFFF"/>
              </w:rPr>
              <w:t>Annual Community Satisfaction Survey</w:t>
            </w:r>
          </w:p>
        </w:tc>
      </w:tr>
    </w:tbl>
    <w:p w14:paraId="70C6C78C" w14:textId="16DFB064" w:rsidR="00F74FD9" w:rsidRDefault="00F74FD9" w:rsidP="00F74FD9"/>
    <w:p w14:paraId="1E7EB9A8" w14:textId="7EA526E3" w:rsidR="00375F53" w:rsidRDefault="00375F53" w:rsidP="00F74FD9"/>
    <w:p w14:paraId="20D1CFE6" w14:textId="77777777" w:rsidR="00375F53" w:rsidRDefault="00375F53" w:rsidP="00F74FD9"/>
    <w:p w14:paraId="14E241A5" w14:textId="77777777" w:rsidR="00F74FD9" w:rsidRDefault="00F74FD9" w:rsidP="00F74FD9"/>
    <w:p w14:paraId="46FD0D1D"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5B2A1F50" w14:textId="77777777" w:rsidTr="00C65607">
        <w:trPr>
          <w:tblHeader/>
        </w:trPr>
        <w:tc>
          <w:tcPr>
            <w:tcW w:w="2802" w:type="dxa"/>
            <w:shd w:val="clear" w:color="auto" w:fill="1F497D" w:themeFill="text2"/>
            <w:vAlign w:val="center"/>
          </w:tcPr>
          <w:p w14:paraId="5DA22D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31B274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262052D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4117EB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4DA090A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23DB704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347014F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4AE002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C4DF8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31C0D1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4D39CA0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3D08F82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1C2539E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746C7C5E" w14:textId="77777777" w:rsidTr="00C65607">
        <w:trPr>
          <w:tblHeader/>
        </w:trPr>
        <w:tc>
          <w:tcPr>
            <w:tcW w:w="15701" w:type="dxa"/>
            <w:gridSpan w:val="13"/>
            <w:shd w:val="clear" w:color="auto" w:fill="8DB3E2" w:themeFill="text2" w:themeFillTint="66"/>
          </w:tcPr>
          <w:p w14:paraId="7A003133" w14:textId="77777777" w:rsidR="00F74FD9" w:rsidRPr="003A1295" w:rsidRDefault="00F74FD9" w:rsidP="0021193F">
            <w:pPr>
              <w:rPr>
                <w:b/>
                <w:sz w:val="24"/>
                <w:szCs w:val="24"/>
              </w:rPr>
            </w:pPr>
            <w:r w:rsidRPr="003A1295">
              <w:rPr>
                <w:b/>
                <w:sz w:val="24"/>
                <w:szCs w:val="24"/>
              </w:rPr>
              <w:t>Leadership and Participation</w:t>
            </w:r>
          </w:p>
        </w:tc>
      </w:tr>
      <w:tr w:rsidR="00F74FD9" w14:paraId="5DC77982" w14:textId="77777777" w:rsidTr="00C65607">
        <w:tc>
          <w:tcPr>
            <w:tcW w:w="2802" w:type="dxa"/>
            <w:shd w:val="clear" w:color="auto" w:fill="auto"/>
          </w:tcPr>
          <w:p w14:paraId="00EC1252" w14:textId="77777777"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14:paraId="7B87841D" w14:textId="77777777" w:rsidR="00F74FD9" w:rsidRDefault="00F74FD9" w:rsidP="0021193F">
            <w:pPr>
              <w:jc w:val="center"/>
              <w:rPr>
                <w:sz w:val="18"/>
                <w:szCs w:val="18"/>
              </w:rPr>
            </w:pPr>
            <w:r>
              <w:rPr>
                <w:sz w:val="18"/>
                <w:szCs w:val="18"/>
              </w:rPr>
              <w:t>Average</w:t>
            </w:r>
          </w:p>
          <w:p w14:paraId="18E452CF" w14:textId="77777777" w:rsidR="00F74FD9" w:rsidRPr="00F75488" w:rsidRDefault="00F74FD9" w:rsidP="0021193F">
            <w:pPr>
              <w:jc w:val="center"/>
              <w:rPr>
                <w:sz w:val="18"/>
                <w:szCs w:val="18"/>
              </w:rPr>
            </w:pPr>
            <w:r>
              <w:rPr>
                <w:sz w:val="18"/>
                <w:szCs w:val="18"/>
              </w:rPr>
              <w:t>(0-8)</w:t>
            </w:r>
          </w:p>
        </w:tc>
        <w:tc>
          <w:tcPr>
            <w:tcW w:w="708" w:type="dxa"/>
            <w:shd w:val="clear" w:color="auto" w:fill="auto"/>
          </w:tcPr>
          <w:p w14:paraId="0A49A166"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5C1837F" w14:textId="77777777"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14:paraId="2BDE76E1" w14:textId="77777777" w:rsidR="00F74FD9" w:rsidRPr="009F74FB" w:rsidRDefault="00F74FD9" w:rsidP="0021193F">
            <w:pPr>
              <w:jc w:val="center"/>
              <w:rPr>
                <w:sz w:val="18"/>
                <w:szCs w:val="18"/>
              </w:rPr>
            </w:pPr>
            <w:r w:rsidRPr="009F74FB">
              <w:rPr>
                <w:sz w:val="18"/>
                <w:szCs w:val="18"/>
              </w:rPr>
              <w:t>6.2</w:t>
            </w:r>
          </w:p>
        </w:tc>
        <w:tc>
          <w:tcPr>
            <w:tcW w:w="850" w:type="dxa"/>
            <w:shd w:val="clear" w:color="auto" w:fill="auto"/>
          </w:tcPr>
          <w:p w14:paraId="1083641E" w14:textId="77777777" w:rsidR="00F74FD9" w:rsidRPr="009F74FB" w:rsidRDefault="00F74FD9" w:rsidP="0021193F">
            <w:pPr>
              <w:jc w:val="center"/>
              <w:rPr>
                <w:sz w:val="18"/>
                <w:szCs w:val="18"/>
              </w:rPr>
            </w:pPr>
            <w:r w:rsidRPr="009F74FB">
              <w:rPr>
                <w:sz w:val="18"/>
                <w:szCs w:val="18"/>
              </w:rPr>
              <w:t>6.3</w:t>
            </w:r>
          </w:p>
        </w:tc>
        <w:tc>
          <w:tcPr>
            <w:tcW w:w="851" w:type="dxa"/>
            <w:shd w:val="clear" w:color="auto" w:fill="auto"/>
          </w:tcPr>
          <w:p w14:paraId="1BA4863A"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11BE22CF" w14:textId="77777777" w:rsidR="00F74FD9" w:rsidRPr="009F74FB" w:rsidRDefault="00F74FD9" w:rsidP="0021193F">
            <w:pPr>
              <w:jc w:val="center"/>
              <w:rPr>
                <w:sz w:val="18"/>
                <w:szCs w:val="18"/>
              </w:rPr>
            </w:pPr>
            <w:r w:rsidRPr="009F74FB">
              <w:rPr>
                <w:sz w:val="18"/>
                <w:szCs w:val="18"/>
              </w:rPr>
              <w:t>6.6</w:t>
            </w:r>
          </w:p>
        </w:tc>
        <w:tc>
          <w:tcPr>
            <w:tcW w:w="1134" w:type="dxa"/>
            <w:shd w:val="clear" w:color="auto" w:fill="auto"/>
          </w:tcPr>
          <w:p w14:paraId="464A1A78"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23E63B1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274F45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CE5610" w14:textId="77777777"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14:paraId="65C8A74F" w14:textId="77777777"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14:paraId="1F8B54F6" w14:textId="77777777" w:rsidTr="00127D25">
        <w:tc>
          <w:tcPr>
            <w:tcW w:w="2802" w:type="dxa"/>
            <w:shd w:val="clear" w:color="auto" w:fill="auto"/>
          </w:tcPr>
          <w:p w14:paraId="488D5B13" w14:textId="77777777" w:rsidR="00F74FD9" w:rsidRPr="003A1295" w:rsidRDefault="00F74FD9" w:rsidP="0021193F">
            <w:pPr>
              <w:rPr>
                <w:b/>
                <w:sz w:val="18"/>
                <w:szCs w:val="18"/>
              </w:rPr>
            </w:pPr>
            <w:r w:rsidRPr="002118BF">
              <w:rPr>
                <w:b/>
                <w:sz w:val="18"/>
                <w:szCs w:val="18"/>
              </w:rPr>
              <w:t>Adults experiencing high or very high levels of social isolation</w:t>
            </w:r>
          </w:p>
        </w:tc>
        <w:tc>
          <w:tcPr>
            <w:tcW w:w="1134" w:type="dxa"/>
            <w:shd w:val="clear" w:color="auto" w:fill="auto"/>
          </w:tcPr>
          <w:p w14:paraId="71EBC27D"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C912666"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77B13F5" w14:textId="77777777"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14:paraId="77B99669" w14:textId="77777777" w:rsidR="00F74FD9" w:rsidRPr="009F74FB" w:rsidRDefault="00F74FD9" w:rsidP="0021193F">
            <w:pPr>
              <w:jc w:val="center"/>
              <w:rPr>
                <w:sz w:val="18"/>
                <w:szCs w:val="18"/>
              </w:rPr>
            </w:pPr>
            <w:r w:rsidRPr="009F74FB">
              <w:rPr>
                <w:sz w:val="18"/>
                <w:szCs w:val="18"/>
              </w:rPr>
              <w:t>20.2</w:t>
            </w:r>
          </w:p>
        </w:tc>
        <w:tc>
          <w:tcPr>
            <w:tcW w:w="850" w:type="dxa"/>
            <w:shd w:val="clear" w:color="auto" w:fill="auto"/>
          </w:tcPr>
          <w:p w14:paraId="25CC3661" w14:textId="77777777" w:rsidR="00F74FD9" w:rsidRPr="009F74FB" w:rsidRDefault="00F74FD9" w:rsidP="0021193F">
            <w:pPr>
              <w:jc w:val="center"/>
              <w:rPr>
                <w:sz w:val="18"/>
                <w:szCs w:val="18"/>
              </w:rPr>
            </w:pPr>
            <w:r w:rsidRPr="009F74FB">
              <w:rPr>
                <w:sz w:val="18"/>
                <w:szCs w:val="18"/>
              </w:rPr>
              <w:t>20.5</w:t>
            </w:r>
          </w:p>
        </w:tc>
        <w:tc>
          <w:tcPr>
            <w:tcW w:w="851" w:type="dxa"/>
            <w:shd w:val="clear" w:color="auto" w:fill="auto"/>
          </w:tcPr>
          <w:p w14:paraId="264EE103" w14:textId="77777777" w:rsidR="00F74FD9" w:rsidRPr="009F74FB" w:rsidRDefault="00F74FD9" w:rsidP="0021193F">
            <w:pPr>
              <w:jc w:val="center"/>
              <w:rPr>
                <w:sz w:val="18"/>
                <w:szCs w:val="18"/>
              </w:rPr>
            </w:pPr>
            <w:r w:rsidRPr="009F74FB">
              <w:rPr>
                <w:sz w:val="18"/>
                <w:szCs w:val="18"/>
              </w:rPr>
              <w:t>21.2</w:t>
            </w:r>
          </w:p>
        </w:tc>
        <w:tc>
          <w:tcPr>
            <w:tcW w:w="992" w:type="dxa"/>
            <w:shd w:val="clear" w:color="auto" w:fill="auto"/>
          </w:tcPr>
          <w:p w14:paraId="3B1AE54A" w14:textId="77777777" w:rsidR="00F74FD9" w:rsidRPr="009F74FB" w:rsidRDefault="00F74FD9" w:rsidP="0021193F">
            <w:pPr>
              <w:jc w:val="center"/>
              <w:rPr>
                <w:sz w:val="18"/>
                <w:szCs w:val="18"/>
              </w:rPr>
            </w:pPr>
            <w:r w:rsidRPr="009F74FB">
              <w:rPr>
                <w:sz w:val="18"/>
                <w:szCs w:val="18"/>
              </w:rPr>
              <w:t>20.1</w:t>
            </w:r>
          </w:p>
        </w:tc>
        <w:tc>
          <w:tcPr>
            <w:tcW w:w="1134" w:type="dxa"/>
            <w:shd w:val="clear" w:color="auto" w:fill="auto"/>
          </w:tcPr>
          <w:p w14:paraId="11DB2060" w14:textId="77777777" w:rsidR="00F74FD9" w:rsidRPr="009F74FB" w:rsidRDefault="00F74FD9" w:rsidP="0021193F">
            <w:pPr>
              <w:jc w:val="center"/>
              <w:rPr>
                <w:sz w:val="18"/>
                <w:szCs w:val="18"/>
              </w:rPr>
            </w:pPr>
            <w:r w:rsidRPr="009F74FB">
              <w:rPr>
                <w:sz w:val="18"/>
                <w:szCs w:val="18"/>
              </w:rPr>
              <w:t>19.7</w:t>
            </w:r>
          </w:p>
        </w:tc>
        <w:tc>
          <w:tcPr>
            <w:tcW w:w="1276" w:type="dxa"/>
            <w:shd w:val="clear" w:color="auto" w:fill="auto"/>
          </w:tcPr>
          <w:p w14:paraId="1E75CA36" w14:textId="77777777" w:rsidR="00F74FD9" w:rsidRPr="009F74FB" w:rsidRDefault="00F74FD9" w:rsidP="0021193F">
            <w:pPr>
              <w:jc w:val="center"/>
              <w:rPr>
                <w:sz w:val="18"/>
                <w:szCs w:val="18"/>
              </w:rPr>
            </w:pPr>
            <w:r w:rsidRPr="009F74FB">
              <w:rPr>
                <w:sz w:val="18"/>
                <w:szCs w:val="18"/>
              </w:rPr>
              <w:t>18.5</w:t>
            </w:r>
          </w:p>
        </w:tc>
        <w:tc>
          <w:tcPr>
            <w:tcW w:w="1276" w:type="dxa"/>
            <w:shd w:val="clear" w:color="auto" w:fill="auto"/>
          </w:tcPr>
          <w:p w14:paraId="27DB2A1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DEAC891" w14:textId="77777777" w:rsidR="00F74FD9" w:rsidRPr="009F74FB" w:rsidRDefault="00F74FD9" w:rsidP="0021193F">
            <w:pPr>
              <w:jc w:val="center"/>
              <w:rPr>
                <w:sz w:val="18"/>
                <w:szCs w:val="18"/>
              </w:rPr>
            </w:pPr>
            <w:r w:rsidRPr="009F74FB">
              <w:rPr>
                <w:sz w:val="18"/>
                <w:szCs w:val="18"/>
              </w:rPr>
              <w:t>17.3</w:t>
            </w:r>
          </w:p>
        </w:tc>
        <w:tc>
          <w:tcPr>
            <w:tcW w:w="1559" w:type="dxa"/>
            <w:shd w:val="clear" w:color="auto" w:fill="auto"/>
          </w:tcPr>
          <w:p w14:paraId="531D2117" w14:textId="12AD00EF"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7717E968" w14:textId="77777777" w:rsidTr="00C65607">
        <w:tc>
          <w:tcPr>
            <w:tcW w:w="2802" w:type="dxa"/>
            <w:shd w:val="clear" w:color="auto" w:fill="auto"/>
          </w:tcPr>
          <w:p w14:paraId="3F472088" w14:textId="77777777" w:rsidR="00F74FD9" w:rsidRPr="00DE7B8F" w:rsidRDefault="00F74FD9" w:rsidP="0021193F">
            <w:pPr>
              <w:rPr>
                <w:b/>
                <w:sz w:val="18"/>
                <w:szCs w:val="18"/>
              </w:rPr>
            </w:pPr>
            <w:r w:rsidRPr="00DE7B8F">
              <w:rPr>
                <w:b/>
                <w:sz w:val="18"/>
                <w:szCs w:val="18"/>
              </w:rPr>
              <w:t>Proportion of adults who cannot access help from friends, family and neighbours when needed.</w:t>
            </w:r>
          </w:p>
        </w:tc>
        <w:tc>
          <w:tcPr>
            <w:tcW w:w="12899" w:type="dxa"/>
            <w:gridSpan w:val="12"/>
            <w:shd w:val="clear" w:color="auto" w:fill="auto"/>
          </w:tcPr>
          <w:p w14:paraId="26B7DFF8" w14:textId="77777777" w:rsidR="00F74FD9" w:rsidRPr="00412CCB" w:rsidRDefault="00F74FD9" w:rsidP="0021193F">
            <w:pPr>
              <w:jc w:val="center"/>
              <w:rPr>
                <w:sz w:val="18"/>
                <w:szCs w:val="18"/>
                <w:highlight w:val="yellow"/>
              </w:rPr>
            </w:pPr>
          </w:p>
        </w:tc>
      </w:tr>
      <w:tr w:rsidR="00F74FD9" w14:paraId="406EC2E3" w14:textId="77777777" w:rsidTr="00C65607">
        <w:tc>
          <w:tcPr>
            <w:tcW w:w="2802" w:type="dxa"/>
            <w:shd w:val="clear" w:color="auto" w:fill="auto"/>
          </w:tcPr>
          <w:p w14:paraId="6B624373" w14:textId="77777777" w:rsidR="00F74FD9" w:rsidRPr="00DE7B8F" w:rsidRDefault="00F74FD9" w:rsidP="0021193F">
            <w:pPr>
              <w:pStyle w:val="ListParagraph"/>
              <w:rPr>
                <w:b/>
                <w:sz w:val="18"/>
                <w:szCs w:val="18"/>
              </w:rPr>
            </w:pPr>
            <w:r w:rsidRPr="00DE7B8F">
              <w:rPr>
                <w:b/>
                <w:sz w:val="18"/>
                <w:szCs w:val="18"/>
              </w:rPr>
              <w:t>Family</w:t>
            </w:r>
          </w:p>
        </w:tc>
        <w:tc>
          <w:tcPr>
            <w:tcW w:w="1134" w:type="dxa"/>
            <w:shd w:val="clear" w:color="auto" w:fill="auto"/>
          </w:tcPr>
          <w:p w14:paraId="33C2789B" w14:textId="77777777" w:rsidR="00F74FD9" w:rsidRPr="00DE7B8F" w:rsidRDefault="00F74FD9" w:rsidP="0021193F">
            <w:pPr>
              <w:jc w:val="center"/>
              <w:rPr>
                <w:sz w:val="18"/>
                <w:szCs w:val="18"/>
              </w:rPr>
            </w:pPr>
            <w:r w:rsidRPr="00DE7B8F">
              <w:rPr>
                <w:sz w:val="18"/>
                <w:szCs w:val="18"/>
              </w:rPr>
              <w:t>%</w:t>
            </w:r>
          </w:p>
        </w:tc>
        <w:tc>
          <w:tcPr>
            <w:tcW w:w="708" w:type="dxa"/>
            <w:shd w:val="clear" w:color="auto" w:fill="auto"/>
          </w:tcPr>
          <w:p w14:paraId="4699A674" w14:textId="6830B9DF" w:rsidR="00F74FD9" w:rsidRPr="00DE7B8F" w:rsidRDefault="00F74FD9" w:rsidP="0021193F">
            <w:pPr>
              <w:jc w:val="center"/>
              <w:rPr>
                <w:sz w:val="18"/>
                <w:szCs w:val="18"/>
              </w:rPr>
            </w:pPr>
            <w:r w:rsidRPr="00DE7B8F">
              <w:rPr>
                <w:sz w:val="18"/>
                <w:szCs w:val="18"/>
              </w:rPr>
              <w:t>201</w:t>
            </w:r>
            <w:r w:rsidR="00DE7B8F">
              <w:rPr>
                <w:sz w:val="18"/>
                <w:szCs w:val="18"/>
              </w:rPr>
              <w:t>4</w:t>
            </w:r>
          </w:p>
        </w:tc>
        <w:tc>
          <w:tcPr>
            <w:tcW w:w="1134" w:type="dxa"/>
            <w:shd w:val="clear" w:color="auto" w:fill="DBE5F1" w:themeFill="accent1" w:themeFillTint="33"/>
          </w:tcPr>
          <w:p w14:paraId="0F93894F" w14:textId="77777777" w:rsidR="00F74FD9" w:rsidRPr="00DE7B8F" w:rsidRDefault="00F74FD9" w:rsidP="0021193F">
            <w:pPr>
              <w:jc w:val="center"/>
              <w:rPr>
                <w:sz w:val="18"/>
                <w:szCs w:val="18"/>
              </w:rPr>
            </w:pPr>
            <w:r w:rsidRPr="00DE7B8F">
              <w:rPr>
                <w:sz w:val="18"/>
                <w:szCs w:val="18"/>
              </w:rPr>
              <w:t>6.2</w:t>
            </w:r>
          </w:p>
        </w:tc>
        <w:tc>
          <w:tcPr>
            <w:tcW w:w="851" w:type="dxa"/>
            <w:shd w:val="clear" w:color="auto" w:fill="auto"/>
          </w:tcPr>
          <w:p w14:paraId="2A075505" w14:textId="77777777" w:rsidR="00F74FD9" w:rsidRPr="00DE7B8F" w:rsidRDefault="00F74FD9" w:rsidP="0021193F">
            <w:pPr>
              <w:jc w:val="center"/>
              <w:rPr>
                <w:sz w:val="18"/>
                <w:szCs w:val="18"/>
              </w:rPr>
            </w:pPr>
            <w:r w:rsidRPr="00DE7B8F">
              <w:rPr>
                <w:sz w:val="18"/>
                <w:szCs w:val="18"/>
              </w:rPr>
              <w:t>7.1</w:t>
            </w:r>
          </w:p>
        </w:tc>
        <w:tc>
          <w:tcPr>
            <w:tcW w:w="850" w:type="dxa"/>
            <w:shd w:val="clear" w:color="auto" w:fill="auto"/>
          </w:tcPr>
          <w:p w14:paraId="765578EE" w14:textId="77777777" w:rsidR="00F74FD9" w:rsidRPr="00DE7B8F" w:rsidRDefault="00F74FD9" w:rsidP="0021193F">
            <w:pPr>
              <w:jc w:val="center"/>
              <w:rPr>
                <w:sz w:val="18"/>
                <w:szCs w:val="18"/>
              </w:rPr>
            </w:pPr>
            <w:r w:rsidRPr="00DE7B8F">
              <w:rPr>
                <w:sz w:val="18"/>
                <w:szCs w:val="18"/>
              </w:rPr>
              <w:t>6.6</w:t>
            </w:r>
          </w:p>
        </w:tc>
        <w:tc>
          <w:tcPr>
            <w:tcW w:w="851" w:type="dxa"/>
            <w:shd w:val="clear" w:color="auto" w:fill="auto"/>
          </w:tcPr>
          <w:p w14:paraId="480D33AD" w14:textId="77777777" w:rsidR="00F74FD9" w:rsidRPr="00DE7B8F" w:rsidRDefault="00F74FD9" w:rsidP="0021193F">
            <w:pPr>
              <w:jc w:val="center"/>
              <w:rPr>
                <w:sz w:val="18"/>
                <w:szCs w:val="18"/>
              </w:rPr>
            </w:pPr>
            <w:r w:rsidRPr="00DE7B8F">
              <w:rPr>
                <w:sz w:val="18"/>
                <w:szCs w:val="18"/>
              </w:rPr>
              <w:t>6.3</w:t>
            </w:r>
          </w:p>
        </w:tc>
        <w:tc>
          <w:tcPr>
            <w:tcW w:w="992" w:type="dxa"/>
            <w:shd w:val="clear" w:color="auto" w:fill="auto"/>
          </w:tcPr>
          <w:p w14:paraId="3D845F5F" w14:textId="77777777" w:rsidR="00F74FD9" w:rsidRPr="00DE7B8F" w:rsidRDefault="00F74FD9" w:rsidP="0021193F">
            <w:pPr>
              <w:jc w:val="center"/>
              <w:rPr>
                <w:sz w:val="18"/>
                <w:szCs w:val="18"/>
              </w:rPr>
            </w:pPr>
            <w:r w:rsidRPr="00DE7B8F">
              <w:rPr>
                <w:sz w:val="18"/>
                <w:szCs w:val="18"/>
              </w:rPr>
              <w:t>7.6</w:t>
            </w:r>
          </w:p>
        </w:tc>
        <w:tc>
          <w:tcPr>
            <w:tcW w:w="1134" w:type="dxa"/>
            <w:shd w:val="clear" w:color="auto" w:fill="auto"/>
          </w:tcPr>
          <w:p w14:paraId="1A4B8C17" w14:textId="77777777" w:rsidR="00F74FD9" w:rsidRPr="00DE7B8F" w:rsidRDefault="00F74FD9" w:rsidP="0021193F">
            <w:pPr>
              <w:jc w:val="center"/>
              <w:rPr>
                <w:sz w:val="18"/>
                <w:szCs w:val="18"/>
              </w:rPr>
            </w:pPr>
            <w:r w:rsidRPr="00DE7B8F">
              <w:rPr>
                <w:sz w:val="18"/>
                <w:szCs w:val="18"/>
              </w:rPr>
              <w:t>6.1</w:t>
            </w:r>
          </w:p>
        </w:tc>
        <w:tc>
          <w:tcPr>
            <w:tcW w:w="1276" w:type="dxa"/>
            <w:shd w:val="clear" w:color="auto" w:fill="auto"/>
          </w:tcPr>
          <w:p w14:paraId="5F4A1A42" w14:textId="77777777" w:rsidR="00F74FD9" w:rsidRPr="00DE7B8F" w:rsidRDefault="00F74FD9" w:rsidP="0021193F">
            <w:pPr>
              <w:jc w:val="center"/>
              <w:rPr>
                <w:sz w:val="18"/>
                <w:szCs w:val="18"/>
              </w:rPr>
            </w:pPr>
            <w:r w:rsidRPr="00DE7B8F">
              <w:rPr>
                <w:sz w:val="18"/>
                <w:szCs w:val="18"/>
              </w:rPr>
              <w:t>6.5</w:t>
            </w:r>
          </w:p>
        </w:tc>
        <w:tc>
          <w:tcPr>
            <w:tcW w:w="1276" w:type="dxa"/>
            <w:shd w:val="clear" w:color="auto" w:fill="auto"/>
          </w:tcPr>
          <w:p w14:paraId="38DE2FE4" w14:textId="77777777" w:rsidR="00F74FD9" w:rsidRPr="00DE7B8F" w:rsidRDefault="00F74FD9" w:rsidP="0021193F">
            <w:pPr>
              <w:jc w:val="center"/>
              <w:rPr>
                <w:sz w:val="18"/>
                <w:szCs w:val="18"/>
              </w:rPr>
            </w:pPr>
            <w:r w:rsidRPr="00DE7B8F">
              <w:rPr>
                <w:sz w:val="18"/>
                <w:szCs w:val="18"/>
              </w:rPr>
              <w:t>N/D</w:t>
            </w:r>
          </w:p>
        </w:tc>
        <w:tc>
          <w:tcPr>
            <w:tcW w:w="1134" w:type="dxa"/>
            <w:shd w:val="clear" w:color="auto" w:fill="auto"/>
          </w:tcPr>
          <w:p w14:paraId="3EE01678" w14:textId="77777777" w:rsidR="00F74FD9" w:rsidRPr="00DE7B8F" w:rsidRDefault="00F74FD9" w:rsidP="0021193F">
            <w:pPr>
              <w:jc w:val="center"/>
              <w:rPr>
                <w:sz w:val="18"/>
                <w:szCs w:val="18"/>
              </w:rPr>
            </w:pPr>
            <w:r w:rsidRPr="00DE7B8F">
              <w:rPr>
                <w:sz w:val="18"/>
                <w:szCs w:val="18"/>
              </w:rPr>
              <w:t>6.6</w:t>
            </w:r>
          </w:p>
        </w:tc>
        <w:tc>
          <w:tcPr>
            <w:tcW w:w="1559" w:type="dxa"/>
            <w:shd w:val="clear" w:color="auto" w:fill="auto"/>
          </w:tcPr>
          <w:p w14:paraId="35CACEDD" w14:textId="12099589" w:rsidR="00F74FD9" w:rsidRPr="00DE7B8F" w:rsidRDefault="00F74FD9" w:rsidP="0021193F">
            <w:pPr>
              <w:rPr>
                <w:sz w:val="18"/>
                <w:szCs w:val="18"/>
              </w:rPr>
            </w:pPr>
            <w:r w:rsidRPr="00DE7B8F">
              <w:rPr>
                <w:sz w:val="18"/>
                <w:szCs w:val="18"/>
              </w:rPr>
              <w:t>Victorian Population Health Survey: Repo</w:t>
            </w:r>
            <w:r w:rsidR="006E0447" w:rsidRPr="00DE7B8F">
              <w:rPr>
                <w:sz w:val="18"/>
                <w:szCs w:val="18"/>
              </w:rPr>
              <w:t>r</w:t>
            </w:r>
            <w:r w:rsidRPr="00DE7B8F">
              <w:rPr>
                <w:sz w:val="18"/>
                <w:szCs w:val="18"/>
              </w:rPr>
              <w:t>t 3</w:t>
            </w:r>
          </w:p>
        </w:tc>
      </w:tr>
      <w:tr w:rsidR="00F74FD9" w14:paraId="4A804C82" w14:textId="77777777" w:rsidTr="00C65607">
        <w:tc>
          <w:tcPr>
            <w:tcW w:w="2802" w:type="dxa"/>
            <w:shd w:val="clear" w:color="auto" w:fill="auto"/>
          </w:tcPr>
          <w:p w14:paraId="743746B1" w14:textId="77777777" w:rsidR="00F74FD9" w:rsidRPr="00DE7B8F" w:rsidRDefault="00F74FD9" w:rsidP="0021193F">
            <w:pPr>
              <w:pStyle w:val="ListParagraph"/>
              <w:rPr>
                <w:b/>
                <w:sz w:val="18"/>
                <w:szCs w:val="18"/>
              </w:rPr>
            </w:pPr>
            <w:r w:rsidRPr="00DE7B8F">
              <w:rPr>
                <w:b/>
                <w:sz w:val="18"/>
                <w:szCs w:val="18"/>
              </w:rPr>
              <w:t>Friends</w:t>
            </w:r>
          </w:p>
        </w:tc>
        <w:tc>
          <w:tcPr>
            <w:tcW w:w="1134" w:type="dxa"/>
            <w:shd w:val="clear" w:color="auto" w:fill="auto"/>
          </w:tcPr>
          <w:p w14:paraId="079FF867" w14:textId="77777777" w:rsidR="00F74FD9" w:rsidRPr="00DE7B8F" w:rsidRDefault="00F74FD9" w:rsidP="0021193F">
            <w:pPr>
              <w:jc w:val="center"/>
              <w:rPr>
                <w:sz w:val="18"/>
                <w:szCs w:val="18"/>
              </w:rPr>
            </w:pPr>
            <w:r w:rsidRPr="00DE7B8F">
              <w:rPr>
                <w:sz w:val="18"/>
                <w:szCs w:val="18"/>
              </w:rPr>
              <w:t>%</w:t>
            </w:r>
          </w:p>
        </w:tc>
        <w:tc>
          <w:tcPr>
            <w:tcW w:w="708" w:type="dxa"/>
            <w:shd w:val="clear" w:color="auto" w:fill="auto"/>
          </w:tcPr>
          <w:p w14:paraId="1F0943E3" w14:textId="27466DBB" w:rsidR="00F74FD9" w:rsidRPr="00DE7B8F" w:rsidRDefault="00F74FD9" w:rsidP="0021193F">
            <w:pPr>
              <w:jc w:val="center"/>
              <w:rPr>
                <w:sz w:val="18"/>
                <w:szCs w:val="18"/>
              </w:rPr>
            </w:pPr>
            <w:r w:rsidRPr="00DE7B8F">
              <w:rPr>
                <w:sz w:val="18"/>
                <w:szCs w:val="18"/>
              </w:rPr>
              <w:t>201</w:t>
            </w:r>
            <w:r w:rsidR="00DE7B8F">
              <w:rPr>
                <w:sz w:val="18"/>
                <w:szCs w:val="18"/>
              </w:rPr>
              <w:t>4</w:t>
            </w:r>
          </w:p>
        </w:tc>
        <w:tc>
          <w:tcPr>
            <w:tcW w:w="1134" w:type="dxa"/>
            <w:shd w:val="clear" w:color="auto" w:fill="DBE5F1" w:themeFill="accent1" w:themeFillTint="33"/>
          </w:tcPr>
          <w:p w14:paraId="417E2558" w14:textId="77777777" w:rsidR="00F74FD9" w:rsidRPr="00DE7B8F" w:rsidRDefault="00F74FD9" w:rsidP="0021193F">
            <w:pPr>
              <w:jc w:val="center"/>
              <w:rPr>
                <w:sz w:val="18"/>
                <w:szCs w:val="18"/>
              </w:rPr>
            </w:pPr>
            <w:r w:rsidRPr="00DE7B8F">
              <w:rPr>
                <w:sz w:val="18"/>
                <w:szCs w:val="18"/>
              </w:rPr>
              <w:t>4.1</w:t>
            </w:r>
          </w:p>
        </w:tc>
        <w:tc>
          <w:tcPr>
            <w:tcW w:w="851" w:type="dxa"/>
            <w:shd w:val="clear" w:color="auto" w:fill="auto"/>
          </w:tcPr>
          <w:p w14:paraId="1F6B7E8E" w14:textId="77777777" w:rsidR="00F74FD9" w:rsidRPr="00DE7B8F" w:rsidRDefault="00F74FD9" w:rsidP="0021193F">
            <w:pPr>
              <w:jc w:val="center"/>
              <w:rPr>
                <w:sz w:val="18"/>
                <w:szCs w:val="18"/>
              </w:rPr>
            </w:pPr>
            <w:r w:rsidRPr="00DE7B8F">
              <w:rPr>
                <w:sz w:val="18"/>
                <w:szCs w:val="18"/>
              </w:rPr>
              <w:t>4.9</w:t>
            </w:r>
          </w:p>
        </w:tc>
        <w:tc>
          <w:tcPr>
            <w:tcW w:w="850" w:type="dxa"/>
            <w:shd w:val="clear" w:color="auto" w:fill="auto"/>
          </w:tcPr>
          <w:p w14:paraId="79E2E267" w14:textId="77777777" w:rsidR="00F74FD9" w:rsidRPr="00DE7B8F" w:rsidRDefault="00F74FD9" w:rsidP="0021193F">
            <w:pPr>
              <w:jc w:val="center"/>
              <w:rPr>
                <w:sz w:val="18"/>
                <w:szCs w:val="18"/>
              </w:rPr>
            </w:pPr>
            <w:r w:rsidRPr="00DE7B8F">
              <w:rPr>
                <w:sz w:val="18"/>
                <w:szCs w:val="18"/>
              </w:rPr>
              <w:t>7.3</w:t>
            </w:r>
          </w:p>
        </w:tc>
        <w:tc>
          <w:tcPr>
            <w:tcW w:w="851" w:type="dxa"/>
            <w:shd w:val="clear" w:color="auto" w:fill="auto"/>
          </w:tcPr>
          <w:p w14:paraId="10147AF0" w14:textId="77777777" w:rsidR="00F74FD9" w:rsidRPr="00DE7B8F" w:rsidRDefault="00F74FD9" w:rsidP="0021193F">
            <w:pPr>
              <w:jc w:val="center"/>
              <w:rPr>
                <w:sz w:val="18"/>
                <w:szCs w:val="18"/>
              </w:rPr>
            </w:pPr>
            <w:r w:rsidRPr="00DE7B8F">
              <w:rPr>
                <w:sz w:val="18"/>
                <w:szCs w:val="18"/>
              </w:rPr>
              <w:t>5.5</w:t>
            </w:r>
          </w:p>
        </w:tc>
        <w:tc>
          <w:tcPr>
            <w:tcW w:w="992" w:type="dxa"/>
            <w:shd w:val="clear" w:color="auto" w:fill="auto"/>
          </w:tcPr>
          <w:p w14:paraId="7CBD03DA" w14:textId="77777777" w:rsidR="00F74FD9" w:rsidRPr="00DE7B8F" w:rsidRDefault="00F74FD9" w:rsidP="0021193F">
            <w:pPr>
              <w:jc w:val="center"/>
              <w:rPr>
                <w:sz w:val="18"/>
                <w:szCs w:val="18"/>
              </w:rPr>
            </w:pPr>
            <w:r w:rsidRPr="00DE7B8F">
              <w:rPr>
                <w:sz w:val="18"/>
                <w:szCs w:val="18"/>
              </w:rPr>
              <w:t>4.7</w:t>
            </w:r>
          </w:p>
        </w:tc>
        <w:tc>
          <w:tcPr>
            <w:tcW w:w="1134" w:type="dxa"/>
            <w:shd w:val="clear" w:color="auto" w:fill="auto"/>
          </w:tcPr>
          <w:p w14:paraId="7A49CB03" w14:textId="77777777" w:rsidR="00F74FD9" w:rsidRPr="00DE7B8F" w:rsidRDefault="00F74FD9" w:rsidP="0021193F">
            <w:pPr>
              <w:jc w:val="center"/>
              <w:rPr>
                <w:sz w:val="18"/>
                <w:szCs w:val="18"/>
              </w:rPr>
            </w:pPr>
            <w:r w:rsidRPr="00DE7B8F">
              <w:rPr>
                <w:sz w:val="18"/>
                <w:szCs w:val="18"/>
              </w:rPr>
              <w:t>7.0</w:t>
            </w:r>
          </w:p>
        </w:tc>
        <w:tc>
          <w:tcPr>
            <w:tcW w:w="1276" w:type="dxa"/>
            <w:shd w:val="clear" w:color="auto" w:fill="auto"/>
          </w:tcPr>
          <w:p w14:paraId="7BFE2600" w14:textId="77777777" w:rsidR="00F74FD9" w:rsidRPr="00DE7B8F" w:rsidRDefault="00F74FD9" w:rsidP="0021193F">
            <w:pPr>
              <w:jc w:val="center"/>
              <w:rPr>
                <w:sz w:val="18"/>
                <w:szCs w:val="18"/>
              </w:rPr>
            </w:pPr>
            <w:r w:rsidRPr="00DE7B8F">
              <w:rPr>
                <w:sz w:val="18"/>
                <w:szCs w:val="18"/>
              </w:rPr>
              <w:t>6.3</w:t>
            </w:r>
          </w:p>
        </w:tc>
        <w:tc>
          <w:tcPr>
            <w:tcW w:w="1276" w:type="dxa"/>
            <w:shd w:val="clear" w:color="auto" w:fill="auto"/>
          </w:tcPr>
          <w:p w14:paraId="6004CE33" w14:textId="77777777" w:rsidR="00F74FD9" w:rsidRPr="00DE7B8F" w:rsidRDefault="00F74FD9" w:rsidP="0021193F">
            <w:pPr>
              <w:jc w:val="center"/>
              <w:rPr>
                <w:sz w:val="18"/>
                <w:szCs w:val="18"/>
              </w:rPr>
            </w:pPr>
            <w:r w:rsidRPr="00DE7B8F">
              <w:rPr>
                <w:sz w:val="18"/>
                <w:szCs w:val="18"/>
              </w:rPr>
              <w:t>N/D</w:t>
            </w:r>
          </w:p>
        </w:tc>
        <w:tc>
          <w:tcPr>
            <w:tcW w:w="1134" w:type="dxa"/>
            <w:shd w:val="clear" w:color="auto" w:fill="auto"/>
          </w:tcPr>
          <w:p w14:paraId="336772A3" w14:textId="77777777" w:rsidR="00F74FD9" w:rsidRPr="00DE7B8F" w:rsidRDefault="00F74FD9" w:rsidP="0021193F">
            <w:pPr>
              <w:jc w:val="center"/>
              <w:rPr>
                <w:sz w:val="18"/>
                <w:szCs w:val="18"/>
              </w:rPr>
            </w:pPr>
            <w:r w:rsidRPr="00DE7B8F">
              <w:rPr>
                <w:sz w:val="18"/>
                <w:szCs w:val="18"/>
              </w:rPr>
              <w:t>5.0</w:t>
            </w:r>
          </w:p>
        </w:tc>
        <w:tc>
          <w:tcPr>
            <w:tcW w:w="1559" w:type="dxa"/>
            <w:shd w:val="clear" w:color="auto" w:fill="auto"/>
          </w:tcPr>
          <w:p w14:paraId="22A5B793" w14:textId="14BA71E7" w:rsidR="00F74FD9" w:rsidRPr="00DE7B8F" w:rsidRDefault="00F74FD9" w:rsidP="0021193F">
            <w:pPr>
              <w:rPr>
                <w:sz w:val="18"/>
                <w:szCs w:val="18"/>
              </w:rPr>
            </w:pPr>
            <w:r w:rsidRPr="00DE7B8F">
              <w:rPr>
                <w:sz w:val="18"/>
                <w:szCs w:val="18"/>
              </w:rPr>
              <w:t>Victorian Population Health Survey: Repo</w:t>
            </w:r>
            <w:r w:rsidR="006E0447" w:rsidRPr="00DE7B8F">
              <w:rPr>
                <w:sz w:val="18"/>
                <w:szCs w:val="18"/>
              </w:rPr>
              <w:t>r</w:t>
            </w:r>
            <w:r w:rsidRPr="00DE7B8F">
              <w:rPr>
                <w:sz w:val="18"/>
                <w:szCs w:val="18"/>
              </w:rPr>
              <w:t>t 3</w:t>
            </w:r>
          </w:p>
        </w:tc>
      </w:tr>
      <w:tr w:rsidR="00F74FD9" w14:paraId="35657A23" w14:textId="77777777" w:rsidTr="00C65607">
        <w:tc>
          <w:tcPr>
            <w:tcW w:w="2802" w:type="dxa"/>
            <w:shd w:val="clear" w:color="auto" w:fill="auto"/>
          </w:tcPr>
          <w:p w14:paraId="3703E35B" w14:textId="77777777" w:rsidR="00F74FD9" w:rsidRPr="00DE7B8F" w:rsidRDefault="00F74FD9" w:rsidP="0021193F">
            <w:pPr>
              <w:pStyle w:val="ListParagraph"/>
              <w:rPr>
                <w:b/>
                <w:sz w:val="18"/>
                <w:szCs w:val="18"/>
              </w:rPr>
            </w:pPr>
            <w:r w:rsidRPr="00DE7B8F">
              <w:rPr>
                <w:b/>
                <w:sz w:val="18"/>
                <w:szCs w:val="18"/>
              </w:rPr>
              <w:t>Neighbours</w:t>
            </w:r>
          </w:p>
        </w:tc>
        <w:tc>
          <w:tcPr>
            <w:tcW w:w="1134" w:type="dxa"/>
            <w:shd w:val="clear" w:color="auto" w:fill="auto"/>
          </w:tcPr>
          <w:p w14:paraId="2B35E284" w14:textId="77777777" w:rsidR="00F74FD9" w:rsidRPr="00DE7B8F" w:rsidRDefault="00F74FD9" w:rsidP="0021193F">
            <w:pPr>
              <w:jc w:val="center"/>
              <w:rPr>
                <w:sz w:val="18"/>
                <w:szCs w:val="18"/>
              </w:rPr>
            </w:pPr>
            <w:r w:rsidRPr="00DE7B8F">
              <w:rPr>
                <w:sz w:val="18"/>
                <w:szCs w:val="18"/>
              </w:rPr>
              <w:t>%</w:t>
            </w:r>
          </w:p>
        </w:tc>
        <w:tc>
          <w:tcPr>
            <w:tcW w:w="708" w:type="dxa"/>
            <w:shd w:val="clear" w:color="auto" w:fill="auto"/>
          </w:tcPr>
          <w:p w14:paraId="4D3FAE3B" w14:textId="2F4CF359" w:rsidR="00F74FD9" w:rsidRPr="00DE7B8F" w:rsidRDefault="00F74FD9" w:rsidP="0021193F">
            <w:pPr>
              <w:jc w:val="center"/>
              <w:rPr>
                <w:sz w:val="18"/>
                <w:szCs w:val="18"/>
              </w:rPr>
            </w:pPr>
            <w:r w:rsidRPr="00DE7B8F">
              <w:rPr>
                <w:sz w:val="18"/>
                <w:szCs w:val="18"/>
              </w:rPr>
              <w:t>201</w:t>
            </w:r>
            <w:r w:rsidR="00DE7B8F">
              <w:rPr>
                <w:sz w:val="18"/>
                <w:szCs w:val="18"/>
              </w:rPr>
              <w:t>4</w:t>
            </w:r>
          </w:p>
        </w:tc>
        <w:tc>
          <w:tcPr>
            <w:tcW w:w="1134" w:type="dxa"/>
            <w:shd w:val="clear" w:color="auto" w:fill="DBE5F1" w:themeFill="accent1" w:themeFillTint="33"/>
          </w:tcPr>
          <w:p w14:paraId="1F0BE3D4" w14:textId="77777777" w:rsidR="00F74FD9" w:rsidRPr="00DE7B8F" w:rsidRDefault="00F74FD9" w:rsidP="0021193F">
            <w:pPr>
              <w:jc w:val="center"/>
              <w:rPr>
                <w:sz w:val="18"/>
                <w:szCs w:val="18"/>
              </w:rPr>
            </w:pPr>
            <w:r w:rsidRPr="00DE7B8F">
              <w:rPr>
                <w:sz w:val="18"/>
                <w:szCs w:val="18"/>
              </w:rPr>
              <w:t>28.1</w:t>
            </w:r>
          </w:p>
        </w:tc>
        <w:tc>
          <w:tcPr>
            <w:tcW w:w="851" w:type="dxa"/>
            <w:shd w:val="clear" w:color="auto" w:fill="auto"/>
          </w:tcPr>
          <w:p w14:paraId="2630000D" w14:textId="77777777" w:rsidR="00F74FD9" w:rsidRPr="00DE7B8F" w:rsidRDefault="00F74FD9" w:rsidP="0021193F">
            <w:pPr>
              <w:jc w:val="center"/>
              <w:rPr>
                <w:sz w:val="18"/>
                <w:szCs w:val="18"/>
              </w:rPr>
            </w:pPr>
            <w:r w:rsidRPr="00DE7B8F">
              <w:rPr>
                <w:sz w:val="18"/>
                <w:szCs w:val="18"/>
              </w:rPr>
              <w:t>27.7</w:t>
            </w:r>
          </w:p>
        </w:tc>
        <w:tc>
          <w:tcPr>
            <w:tcW w:w="850" w:type="dxa"/>
            <w:shd w:val="clear" w:color="auto" w:fill="auto"/>
          </w:tcPr>
          <w:p w14:paraId="1A7EC9DE" w14:textId="77777777" w:rsidR="00F74FD9" w:rsidRPr="00DE7B8F" w:rsidRDefault="00F74FD9" w:rsidP="0021193F">
            <w:pPr>
              <w:jc w:val="center"/>
              <w:rPr>
                <w:sz w:val="18"/>
                <w:szCs w:val="18"/>
              </w:rPr>
            </w:pPr>
            <w:r w:rsidRPr="00DE7B8F">
              <w:rPr>
                <w:sz w:val="18"/>
                <w:szCs w:val="18"/>
              </w:rPr>
              <w:t>25.2</w:t>
            </w:r>
          </w:p>
        </w:tc>
        <w:tc>
          <w:tcPr>
            <w:tcW w:w="851" w:type="dxa"/>
            <w:shd w:val="clear" w:color="auto" w:fill="auto"/>
          </w:tcPr>
          <w:p w14:paraId="0D1306A5" w14:textId="77777777" w:rsidR="00F74FD9" w:rsidRPr="00DE7B8F" w:rsidRDefault="00F74FD9" w:rsidP="0021193F">
            <w:pPr>
              <w:jc w:val="center"/>
              <w:rPr>
                <w:sz w:val="18"/>
                <w:szCs w:val="18"/>
              </w:rPr>
            </w:pPr>
            <w:r w:rsidRPr="00DE7B8F">
              <w:rPr>
                <w:sz w:val="18"/>
                <w:szCs w:val="18"/>
              </w:rPr>
              <w:t>24.3</w:t>
            </w:r>
          </w:p>
        </w:tc>
        <w:tc>
          <w:tcPr>
            <w:tcW w:w="992" w:type="dxa"/>
            <w:shd w:val="clear" w:color="auto" w:fill="auto"/>
          </w:tcPr>
          <w:p w14:paraId="2DF295E0" w14:textId="77777777" w:rsidR="00F74FD9" w:rsidRPr="00DE7B8F" w:rsidRDefault="00F74FD9" w:rsidP="0021193F">
            <w:pPr>
              <w:jc w:val="center"/>
              <w:rPr>
                <w:sz w:val="18"/>
                <w:szCs w:val="18"/>
              </w:rPr>
            </w:pPr>
            <w:r w:rsidRPr="00DE7B8F">
              <w:rPr>
                <w:sz w:val="18"/>
                <w:szCs w:val="18"/>
              </w:rPr>
              <w:t>21.7</w:t>
            </w:r>
          </w:p>
        </w:tc>
        <w:tc>
          <w:tcPr>
            <w:tcW w:w="1134" w:type="dxa"/>
            <w:shd w:val="clear" w:color="auto" w:fill="auto"/>
          </w:tcPr>
          <w:p w14:paraId="4E6C731D" w14:textId="77777777" w:rsidR="00F74FD9" w:rsidRPr="00DE7B8F" w:rsidRDefault="00F74FD9" w:rsidP="0021193F">
            <w:pPr>
              <w:jc w:val="center"/>
              <w:rPr>
                <w:sz w:val="18"/>
                <w:szCs w:val="18"/>
              </w:rPr>
            </w:pPr>
            <w:r w:rsidRPr="00DE7B8F">
              <w:rPr>
                <w:sz w:val="18"/>
                <w:szCs w:val="18"/>
              </w:rPr>
              <w:t>26.8</w:t>
            </w:r>
          </w:p>
        </w:tc>
        <w:tc>
          <w:tcPr>
            <w:tcW w:w="1276" w:type="dxa"/>
            <w:shd w:val="clear" w:color="auto" w:fill="auto"/>
          </w:tcPr>
          <w:p w14:paraId="3188F6FA" w14:textId="77777777" w:rsidR="00F74FD9" w:rsidRPr="00DE7B8F" w:rsidRDefault="00F74FD9" w:rsidP="0021193F">
            <w:pPr>
              <w:jc w:val="center"/>
              <w:rPr>
                <w:sz w:val="18"/>
                <w:szCs w:val="18"/>
              </w:rPr>
            </w:pPr>
            <w:r w:rsidRPr="00DE7B8F">
              <w:rPr>
                <w:sz w:val="18"/>
                <w:szCs w:val="18"/>
              </w:rPr>
              <w:t>26.0</w:t>
            </w:r>
          </w:p>
        </w:tc>
        <w:tc>
          <w:tcPr>
            <w:tcW w:w="1276" w:type="dxa"/>
            <w:shd w:val="clear" w:color="auto" w:fill="auto"/>
          </w:tcPr>
          <w:p w14:paraId="6E77ADAF" w14:textId="77777777" w:rsidR="00F74FD9" w:rsidRPr="00DE7B8F" w:rsidRDefault="00F74FD9" w:rsidP="0021193F">
            <w:pPr>
              <w:jc w:val="center"/>
              <w:rPr>
                <w:sz w:val="18"/>
                <w:szCs w:val="18"/>
              </w:rPr>
            </w:pPr>
            <w:r w:rsidRPr="00DE7B8F">
              <w:rPr>
                <w:sz w:val="18"/>
                <w:szCs w:val="18"/>
              </w:rPr>
              <w:t>N/D</w:t>
            </w:r>
          </w:p>
        </w:tc>
        <w:tc>
          <w:tcPr>
            <w:tcW w:w="1134" w:type="dxa"/>
            <w:shd w:val="clear" w:color="auto" w:fill="auto"/>
          </w:tcPr>
          <w:p w14:paraId="004EFCC0" w14:textId="77777777" w:rsidR="00F74FD9" w:rsidRPr="00DE7B8F" w:rsidRDefault="00F74FD9" w:rsidP="0021193F">
            <w:pPr>
              <w:jc w:val="center"/>
              <w:rPr>
                <w:sz w:val="18"/>
                <w:szCs w:val="18"/>
              </w:rPr>
            </w:pPr>
            <w:r w:rsidRPr="00DE7B8F">
              <w:rPr>
                <w:sz w:val="18"/>
                <w:szCs w:val="18"/>
              </w:rPr>
              <w:t>23.6</w:t>
            </w:r>
          </w:p>
        </w:tc>
        <w:tc>
          <w:tcPr>
            <w:tcW w:w="1559" w:type="dxa"/>
            <w:shd w:val="clear" w:color="auto" w:fill="auto"/>
          </w:tcPr>
          <w:p w14:paraId="7143140F" w14:textId="4FB0692F" w:rsidR="00F74FD9" w:rsidRPr="00DE7B8F" w:rsidRDefault="00F74FD9" w:rsidP="0021193F">
            <w:pPr>
              <w:rPr>
                <w:sz w:val="18"/>
                <w:szCs w:val="18"/>
              </w:rPr>
            </w:pPr>
            <w:r w:rsidRPr="00DE7B8F">
              <w:rPr>
                <w:sz w:val="18"/>
                <w:szCs w:val="18"/>
              </w:rPr>
              <w:t>Victorian Population Health Survey: Repo</w:t>
            </w:r>
            <w:r w:rsidR="006E0447" w:rsidRPr="00DE7B8F">
              <w:rPr>
                <w:sz w:val="18"/>
                <w:szCs w:val="18"/>
              </w:rPr>
              <w:t>r</w:t>
            </w:r>
            <w:r w:rsidRPr="00DE7B8F">
              <w:rPr>
                <w:sz w:val="18"/>
                <w:szCs w:val="18"/>
              </w:rPr>
              <w:t>t 3</w:t>
            </w:r>
          </w:p>
        </w:tc>
      </w:tr>
      <w:tr w:rsidR="00314464" w14:paraId="37539D2A" w14:textId="77777777" w:rsidTr="00C65607">
        <w:tc>
          <w:tcPr>
            <w:tcW w:w="2802" w:type="dxa"/>
            <w:shd w:val="clear" w:color="auto" w:fill="auto"/>
          </w:tcPr>
          <w:p w14:paraId="110B6E27" w14:textId="77777777" w:rsidR="00314464" w:rsidRPr="00DE7B8F" w:rsidRDefault="00314464" w:rsidP="0021193F">
            <w:pPr>
              <w:rPr>
                <w:b/>
                <w:sz w:val="18"/>
                <w:szCs w:val="18"/>
              </w:rPr>
            </w:pPr>
            <w:r w:rsidRPr="00DE7B8F">
              <w:rPr>
                <w:b/>
                <w:sz w:val="18"/>
                <w:szCs w:val="18"/>
              </w:rPr>
              <w:t>Adults who agree that multiculturalism (as a general concept) made life in their area better</w:t>
            </w:r>
          </w:p>
        </w:tc>
        <w:tc>
          <w:tcPr>
            <w:tcW w:w="1134" w:type="dxa"/>
            <w:shd w:val="clear" w:color="auto" w:fill="auto"/>
          </w:tcPr>
          <w:p w14:paraId="7E8D950C" w14:textId="77777777" w:rsidR="00314464" w:rsidRPr="00DE7B8F" w:rsidRDefault="00314464" w:rsidP="0021193F">
            <w:pPr>
              <w:jc w:val="center"/>
              <w:rPr>
                <w:sz w:val="18"/>
                <w:szCs w:val="18"/>
              </w:rPr>
            </w:pPr>
            <w:r w:rsidRPr="00DE7B8F">
              <w:rPr>
                <w:sz w:val="18"/>
                <w:szCs w:val="18"/>
              </w:rPr>
              <w:t>%</w:t>
            </w:r>
          </w:p>
        </w:tc>
        <w:tc>
          <w:tcPr>
            <w:tcW w:w="708" w:type="dxa"/>
            <w:shd w:val="clear" w:color="auto" w:fill="auto"/>
          </w:tcPr>
          <w:p w14:paraId="189BE71F" w14:textId="053EF2E0" w:rsidR="00314464" w:rsidRPr="00DE7B8F" w:rsidRDefault="00314464" w:rsidP="0021193F">
            <w:pPr>
              <w:jc w:val="center"/>
              <w:rPr>
                <w:sz w:val="18"/>
                <w:szCs w:val="18"/>
              </w:rPr>
            </w:pPr>
            <w:r w:rsidRPr="00DE7B8F">
              <w:rPr>
                <w:sz w:val="18"/>
                <w:szCs w:val="18"/>
              </w:rPr>
              <w:t>201</w:t>
            </w:r>
            <w:r w:rsidR="00DE7B8F" w:rsidRPr="00DE7B8F">
              <w:rPr>
                <w:sz w:val="18"/>
                <w:szCs w:val="18"/>
              </w:rPr>
              <w:t>7</w:t>
            </w:r>
          </w:p>
        </w:tc>
        <w:tc>
          <w:tcPr>
            <w:tcW w:w="1134" w:type="dxa"/>
            <w:shd w:val="clear" w:color="auto" w:fill="DBE5F1" w:themeFill="accent1" w:themeFillTint="33"/>
          </w:tcPr>
          <w:p w14:paraId="2FFE4A2F" w14:textId="0348091B" w:rsidR="00314464" w:rsidRPr="00412CCB" w:rsidRDefault="00DE7B8F" w:rsidP="0021193F">
            <w:pPr>
              <w:jc w:val="center"/>
              <w:rPr>
                <w:sz w:val="18"/>
                <w:szCs w:val="18"/>
                <w:highlight w:val="yellow"/>
              </w:rPr>
            </w:pPr>
            <w:r w:rsidRPr="00DE7B8F">
              <w:rPr>
                <w:sz w:val="18"/>
                <w:szCs w:val="18"/>
              </w:rPr>
              <w:t>47.3</w:t>
            </w:r>
          </w:p>
        </w:tc>
        <w:tc>
          <w:tcPr>
            <w:tcW w:w="851" w:type="dxa"/>
            <w:shd w:val="clear" w:color="auto" w:fill="auto"/>
          </w:tcPr>
          <w:p w14:paraId="14C838D6" w14:textId="233FA26B" w:rsidR="00314464" w:rsidRPr="00573B08" w:rsidRDefault="00DE7B8F" w:rsidP="0021193F">
            <w:pPr>
              <w:jc w:val="center"/>
              <w:rPr>
                <w:sz w:val="18"/>
                <w:szCs w:val="18"/>
              </w:rPr>
            </w:pPr>
            <w:r w:rsidRPr="00573B08">
              <w:rPr>
                <w:sz w:val="18"/>
                <w:szCs w:val="18"/>
              </w:rPr>
              <w:t>N/D</w:t>
            </w:r>
          </w:p>
          <w:p w14:paraId="4970B036" w14:textId="36206B7C" w:rsidR="00DE7B8F" w:rsidRPr="00573B08" w:rsidRDefault="00DE7B8F" w:rsidP="00DE7B8F">
            <w:pPr>
              <w:rPr>
                <w:sz w:val="18"/>
                <w:szCs w:val="18"/>
              </w:rPr>
            </w:pPr>
          </w:p>
        </w:tc>
        <w:tc>
          <w:tcPr>
            <w:tcW w:w="850" w:type="dxa"/>
            <w:shd w:val="clear" w:color="auto" w:fill="auto"/>
          </w:tcPr>
          <w:p w14:paraId="0324D7DF" w14:textId="6B3DDBA7" w:rsidR="00314464" w:rsidRPr="00573B08" w:rsidRDefault="00DE7B8F" w:rsidP="0021193F">
            <w:pPr>
              <w:jc w:val="center"/>
              <w:rPr>
                <w:sz w:val="18"/>
                <w:szCs w:val="18"/>
              </w:rPr>
            </w:pPr>
            <w:r w:rsidRPr="00573B08">
              <w:rPr>
                <w:sz w:val="18"/>
                <w:szCs w:val="18"/>
              </w:rPr>
              <w:t>46.5</w:t>
            </w:r>
          </w:p>
        </w:tc>
        <w:tc>
          <w:tcPr>
            <w:tcW w:w="851" w:type="dxa"/>
            <w:shd w:val="clear" w:color="auto" w:fill="auto"/>
          </w:tcPr>
          <w:p w14:paraId="377A27BB" w14:textId="77777777" w:rsidR="00314464" w:rsidRPr="00573B08" w:rsidRDefault="00314464" w:rsidP="0021193F">
            <w:pPr>
              <w:jc w:val="center"/>
              <w:rPr>
                <w:sz w:val="18"/>
                <w:szCs w:val="18"/>
              </w:rPr>
            </w:pPr>
            <w:r w:rsidRPr="00573B08">
              <w:rPr>
                <w:sz w:val="18"/>
                <w:szCs w:val="18"/>
              </w:rPr>
              <w:t>44.4</w:t>
            </w:r>
          </w:p>
        </w:tc>
        <w:tc>
          <w:tcPr>
            <w:tcW w:w="992" w:type="dxa"/>
            <w:shd w:val="clear" w:color="auto" w:fill="auto"/>
          </w:tcPr>
          <w:p w14:paraId="645300BC" w14:textId="260ACAD5" w:rsidR="00314464" w:rsidRPr="00573B08" w:rsidRDefault="00573B08" w:rsidP="0021193F">
            <w:pPr>
              <w:jc w:val="center"/>
              <w:rPr>
                <w:sz w:val="18"/>
                <w:szCs w:val="18"/>
              </w:rPr>
            </w:pPr>
            <w:r w:rsidRPr="00573B08">
              <w:rPr>
                <w:sz w:val="18"/>
                <w:szCs w:val="18"/>
              </w:rPr>
              <w:t>43.6</w:t>
            </w:r>
          </w:p>
        </w:tc>
        <w:tc>
          <w:tcPr>
            <w:tcW w:w="1134" w:type="dxa"/>
            <w:shd w:val="clear" w:color="auto" w:fill="auto"/>
          </w:tcPr>
          <w:p w14:paraId="5F5007EF" w14:textId="44679A9A" w:rsidR="00314464" w:rsidRPr="00573B08" w:rsidRDefault="00573B08" w:rsidP="0021193F">
            <w:pPr>
              <w:jc w:val="center"/>
              <w:rPr>
                <w:sz w:val="18"/>
                <w:szCs w:val="18"/>
              </w:rPr>
            </w:pPr>
            <w:r w:rsidRPr="00573B08">
              <w:rPr>
                <w:sz w:val="18"/>
                <w:szCs w:val="18"/>
              </w:rPr>
              <w:t>50.4</w:t>
            </w:r>
          </w:p>
        </w:tc>
        <w:tc>
          <w:tcPr>
            <w:tcW w:w="1276" w:type="dxa"/>
            <w:shd w:val="clear" w:color="auto" w:fill="auto"/>
          </w:tcPr>
          <w:p w14:paraId="1C4D3B49" w14:textId="1ADC030E" w:rsidR="00314464" w:rsidRPr="00573B08" w:rsidRDefault="00573B08" w:rsidP="0021193F">
            <w:pPr>
              <w:jc w:val="center"/>
              <w:rPr>
                <w:sz w:val="18"/>
                <w:szCs w:val="18"/>
              </w:rPr>
            </w:pPr>
            <w:r w:rsidRPr="00573B08">
              <w:rPr>
                <w:sz w:val="18"/>
                <w:szCs w:val="18"/>
              </w:rPr>
              <w:t>56.8</w:t>
            </w:r>
          </w:p>
        </w:tc>
        <w:tc>
          <w:tcPr>
            <w:tcW w:w="1276" w:type="dxa"/>
            <w:shd w:val="clear" w:color="auto" w:fill="auto"/>
          </w:tcPr>
          <w:p w14:paraId="59E822BB" w14:textId="77777777" w:rsidR="00314464" w:rsidRPr="00573B08" w:rsidRDefault="00314464" w:rsidP="0021193F">
            <w:pPr>
              <w:jc w:val="center"/>
              <w:rPr>
                <w:sz w:val="18"/>
                <w:szCs w:val="18"/>
              </w:rPr>
            </w:pPr>
            <w:r w:rsidRPr="00573B08">
              <w:rPr>
                <w:sz w:val="18"/>
                <w:szCs w:val="18"/>
              </w:rPr>
              <w:t>N/D</w:t>
            </w:r>
          </w:p>
        </w:tc>
        <w:tc>
          <w:tcPr>
            <w:tcW w:w="1134" w:type="dxa"/>
            <w:shd w:val="clear" w:color="auto" w:fill="auto"/>
          </w:tcPr>
          <w:p w14:paraId="39893727" w14:textId="65CDCCB6" w:rsidR="00314464" w:rsidRPr="00573B08" w:rsidRDefault="00314464" w:rsidP="0021193F">
            <w:pPr>
              <w:jc w:val="center"/>
              <w:rPr>
                <w:sz w:val="18"/>
                <w:szCs w:val="18"/>
              </w:rPr>
            </w:pPr>
            <w:r w:rsidRPr="00573B08">
              <w:rPr>
                <w:sz w:val="18"/>
                <w:szCs w:val="18"/>
              </w:rPr>
              <w:t>5</w:t>
            </w:r>
            <w:r w:rsidR="00573B08" w:rsidRPr="00573B08">
              <w:rPr>
                <w:sz w:val="18"/>
                <w:szCs w:val="18"/>
              </w:rPr>
              <w:t>3.2</w:t>
            </w:r>
          </w:p>
        </w:tc>
        <w:tc>
          <w:tcPr>
            <w:tcW w:w="1559" w:type="dxa"/>
            <w:shd w:val="clear" w:color="auto" w:fill="auto"/>
          </w:tcPr>
          <w:p w14:paraId="60159720" w14:textId="3DC007BE" w:rsidR="00314464" w:rsidRPr="00DE7B8F" w:rsidRDefault="00314464" w:rsidP="0021193F">
            <w:pPr>
              <w:rPr>
                <w:sz w:val="18"/>
                <w:szCs w:val="18"/>
              </w:rPr>
            </w:pPr>
            <w:r w:rsidRPr="00DE7B8F">
              <w:rPr>
                <w:sz w:val="18"/>
                <w:szCs w:val="18"/>
              </w:rPr>
              <w:t>Victorian Population Health Survey: Repo</w:t>
            </w:r>
            <w:r w:rsidR="006E0447" w:rsidRPr="00DE7B8F">
              <w:rPr>
                <w:sz w:val="18"/>
                <w:szCs w:val="18"/>
              </w:rPr>
              <w:t>r</w:t>
            </w:r>
            <w:r w:rsidRPr="00DE7B8F">
              <w:rPr>
                <w:sz w:val="18"/>
                <w:szCs w:val="18"/>
              </w:rPr>
              <w:t>t 3</w:t>
            </w:r>
          </w:p>
        </w:tc>
      </w:tr>
      <w:tr w:rsidR="00F74FD9" w14:paraId="0C6CB396" w14:textId="77777777" w:rsidTr="00127D25">
        <w:tc>
          <w:tcPr>
            <w:tcW w:w="2802" w:type="dxa"/>
            <w:shd w:val="clear" w:color="auto" w:fill="auto"/>
          </w:tcPr>
          <w:p w14:paraId="1DC1155F" w14:textId="77777777"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14:paraId="135DB16F" w14:textId="77777777" w:rsidR="00F74FD9" w:rsidRPr="009F74FB" w:rsidRDefault="00F74FD9" w:rsidP="0021193F">
            <w:pPr>
              <w:jc w:val="center"/>
              <w:rPr>
                <w:sz w:val="18"/>
                <w:szCs w:val="18"/>
              </w:rPr>
            </w:pPr>
          </w:p>
        </w:tc>
      </w:tr>
      <w:tr w:rsidR="00F74FD9" w14:paraId="6451EB1B" w14:textId="77777777" w:rsidTr="00127D25">
        <w:tc>
          <w:tcPr>
            <w:tcW w:w="2802" w:type="dxa"/>
            <w:shd w:val="clear" w:color="auto" w:fill="auto"/>
          </w:tcPr>
          <w:p w14:paraId="4132472D" w14:textId="77777777"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14:paraId="40E1605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139BF07" w14:textId="128A18C6" w:rsidR="00F74FD9" w:rsidRPr="009F74FB" w:rsidRDefault="00F74FD9" w:rsidP="0021193F">
            <w:pPr>
              <w:jc w:val="center"/>
              <w:rPr>
                <w:sz w:val="18"/>
                <w:szCs w:val="18"/>
              </w:rPr>
            </w:pPr>
            <w:r w:rsidRPr="009F74FB">
              <w:rPr>
                <w:sz w:val="18"/>
                <w:szCs w:val="18"/>
              </w:rPr>
              <w:t>20</w:t>
            </w:r>
            <w:r w:rsidR="006E0447">
              <w:rPr>
                <w:sz w:val="18"/>
                <w:szCs w:val="18"/>
              </w:rPr>
              <w:t>1</w:t>
            </w:r>
            <w:r w:rsidRPr="009F74FB">
              <w:rPr>
                <w:sz w:val="18"/>
                <w:szCs w:val="18"/>
              </w:rPr>
              <w:t>4</w:t>
            </w:r>
          </w:p>
        </w:tc>
        <w:tc>
          <w:tcPr>
            <w:tcW w:w="1134" w:type="dxa"/>
            <w:shd w:val="clear" w:color="auto" w:fill="DBE5F1" w:themeFill="accent1" w:themeFillTint="33"/>
          </w:tcPr>
          <w:p w14:paraId="3F6225B7" w14:textId="77777777" w:rsidR="00F74FD9" w:rsidRPr="009F74FB" w:rsidRDefault="00F74FD9" w:rsidP="0021193F">
            <w:pPr>
              <w:jc w:val="center"/>
              <w:rPr>
                <w:sz w:val="18"/>
                <w:szCs w:val="18"/>
              </w:rPr>
            </w:pPr>
            <w:r w:rsidRPr="009F74FB">
              <w:rPr>
                <w:sz w:val="18"/>
                <w:szCs w:val="18"/>
              </w:rPr>
              <w:t>20.2</w:t>
            </w:r>
          </w:p>
        </w:tc>
        <w:tc>
          <w:tcPr>
            <w:tcW w:w="851" w:type="dxa"/>
            <w:shd w:val="clear" w:color="auto" w:fill="auto"/>
          </w:tcPr>
          <w:p w14:paraId="334DC3D5" w14:textId="77777777" w:rsidR="00F74FD9" w:rsidRPr="009F74FB" w:rsidRDefault="00F74FD9" w:rsidP="0021193F">
            <w:pPr>
              <w:jc w:val="center"/>
              <w:rPr>
                <w:sz w:val="18"/>
                <w:szCs w:val="18"/>
              </w:rPr>
            </w:pPr>
            <w:r w:rsidRPr="009F74FB">
              <w:rPr>
                <w:sz w:val="18"/>
                <w:szCs w:val="18"/>
              </w:rPr>
              <w:t>17.2</w:t>
            </w:r>
          </w:p>
        </w:tc>
        <w:tc>
          <w:tcPr>
            <w:tcW w:w="850" w:type="dxa"/>
            <w:shd w:val="clear" w:color="auto" w:fill="auto"/>
          </w:tcPr>
          <w:p w14:paraId="495EA0DD" w14:textId="77777777" w:rsidR="00F74FD9" w:rsidRPr="009F74FB" w:rsidRDefault="00F74FD9" w:rsidP="0021193F">
            <w:pPr>
              <w:jc w:val="center"/>
              <w:rPr>
                <w:sz w:val="18"/>
                <w:szCs w:val="18"/>
              </w:rPr>
            </w:pPr>
            <w:r w:rsidRPr="009F74FB">
              <w:rPr>
                <w:sz w:val="18"/>
                <w:szCs w:val="18"/>
              </w:rPr>
              <w:t>24.2</w:t>
            </w:r>
          </w:p>
        </w:tc>
        <w:tc>
          <w:tcPr>
            <w:tcW w:w="851" w:type="dxa"/>
            <w:shd w:val="clear" w:color="auto" w:fill="auto"/>
          </w:tcPr>
          <w:p w14:paraId="4E4E19FF" w14:textId="77777777" w:rsidR="00F74FD9" w:rsidRPr="009F74FB" w:rsidRDefault="00F74FD9" w:rsidP="0021193F">
            <w:pPr>
              <w:jc w:val="center"/>
              <w:rPr>
                <w:sz w:val="18"/>
                <w:szCs w:val="18"/>
              </w:rPr>
            </w:pPr>
            <w:r w:rsidRPr="009F74FB">
              <w:rPr>
                <w:sz w:val="18"/>
                <w:szCs w:val="18"/>
              </w:rPr>
              <w:t>20.7</w:t>
            </w:r>
          </w:p>
        </w:tc>
        <w:tc>
          <w:tcPr>
            <w:tcW w:w="992" w:type="dxa"/>
            <w:shd w:val="clear" w:color="auto" w:fill="auto"/>
          </w:tcPr>
          <w:p w14:paraId="25483211" w14:textId="77777777" w:rsidR="00F74FD9" w:rsidRPr="009F74FB" w:rsidRDefault="00F74FD9" w:rsidP="0021193F">
            <w:pPr>
              <w:jc w:val="center"/>
              <w:rPr>
                <w:sz w:val="18"/>
                <w:szCs w:val="18"/>
              </w:rPr>
            </w:pPr>
            <w:r w:rsidRPr="009F74FB">
              <w:rPr>
                <w:sz w:val="18"/>
                <w:szCs w:val="18"/>
              </w:rPr>
              <w:t>23.0</w:t>
            </w:r>
          </w:p>
        </w:tc>
        <w:tc>
          <w:tcPr>
            <w:tcW w:w="1134" w:type="dxa"/>
            <w:shd w:val="clear" w:color="auto" w:fill="auto"/>
          </w:tcPr>
          <w:p w14:paraId="5DB57544" w14:textId="77777777" w:rsidR="00F74FD9" w:rsidRPr="009F74FB" w:rsidRDefault="00F74FD9" w:rsidP="0021193F">
            <w:pPr>
              <w:jc w:val="center"/>
              <w:rPr>
                <w:sz w:val="18"/>
                <w:szCs w:val="18"/>
              </w:rPr>
            </w:pPr>
            <w:r w:rsidRPr="009F74FB">
              <w:rPr>
                <w:sz w:val="18"/>
                <w:szCs w:val="18"/>
              </w:rPr>
              <w:t>24.3</w:t>
            </w:r>
          </w:p>
        </w:tc>
        <w:tc>
          <w:tcPr>
            <w:tcW w:w="1276" w:type="dxa"/>
            <w:shd w:val="clear" w:color="auto" w:fill="auto"/>
          </w:tcPr>
          <w:p w14:paraId="1560894C" w14:textId="77777777" w:rsidR="00F74FD9" w:rsidRPr="009F74FB" w:rsidRDefault="00F74FD9" w:rsidP="0021193F">
            <w:pPr>
              <w:jc w:val="center"/>
              <w:rPr>
                <w:sz w:val="18"/>
                <w:szCs w:val="18"/>
              </w:rPr>
            </w:pPr>
            <w:r w:rsidRPr="009F74FB">
              <w:rPr>
                <w:sz w:val="18"/>
                <w:szCs w:val="18"/>
              </w:rPr>
              <w:t>22.9</w:t>
            </w:r>
          </w:p>
        </w:tc>
        <w:tc>
          <w:tcPr>
            <w:tcW w:w="1276" w:type="dxa"/>
            <w:shd w:val="clear" w:color="auto" w:fill="auto"/>
          </w:tcPr>
          <w:p w14:paraId="337FE90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D1C534A" w14:textId="77777777" w:rsidR="00F74FD9" w:rsidRPr="009F74FB" w:rsidRDefault="00F74FD9" w:rsidP="0021193F">
            <w:pPr>
              <w:jc w:val="center"/>
              <w:rPr>
                <w:sz w:val="18"/>
                <w:szCs w:val="18"/>
              </w:rPr>
            </w:pPr>
            <w:r w:rsidRPr="009F74FB">
              <w:rPr>
                <w:sz w:val="18"/>
                <w:szCs w:val="18"/>
              </w:rPr>
              <w:t>25.7</w:t>
            </w:r>
          </w:p>
        </w:tc>
        <w:tc>
          <w:tcPr>
            <w:tcW w:w="1559" w:type="dxa"/>
            <w:shd w:val="clear" w:color="auto" w:fill="auto"/>
          </w:tcPr>
          <w:p w14:paraId="52B4273B" w14:textId="77777777" w:rsidR="00F74FD9" w:rsidRPr="009F74FB" w:rsidRDefault="00F74FD9" w:rsidP="0021193F">
            <w:pPr>
              <w:rPr>
                <w:sz w:val="18"/>
                <w:szCs w:val="18"/>
              </w:rPr>
            </w:pPr>
            <w:r w:rsidRPr="009F74FB">
              <w:rPr>
                <w:sz w:val="18"/>
                <w:szCs w:val="18"/>
              </w:rPr>
              <w:t>Victorian Population Health Survey: Repot 3</w:t>
            </w:r>
          </w:p>
        </w:tc>
      </w:tr>
      <w:tr w:rsidR="00F74FD9" w14:paraId="18C6D4A7" w14:textId="77777777" w:rsidTr="00127D25">
        <w:tc>
          <w:tcPr>
            <w:tcW w:w="2802" w:type="dxa"/>
            <w:shd w:val="clear" w:color="auto" w:fill="auto"/>
          </w:tcPr>
          <w:p w14:paraId="35B5617F" w14:textId="77777777"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14:paraId="0A6A143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295411E"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2EFE0E8" w14:textId="77777777" w:rsidR="00F74FD9" w:rsidRPr="009F74FB" w:rsidRDefault="00F74FD9" w:rsidP="0021193F">
            <w:pPr>
              <w:jc w:val="center"/>
              <w:rPr>
                <w:sz w:val="18"/>
                <w:szCs w:val="18"/>
              </w:rPr>
            </w:pPr>
            <w:r w:rsidRPr="009F74FB">
              <w:rPr>
                <w:sz w:val="18"/>
                <w:szCs w:val="18"/>
              </w:rPr>
              <w:t>15.3</w:t>
            </w:r>
          </w:p>
        </w:tc>
        <w:tc>
          <w:tcPr>
            <w:tcW w:w="851" w:type="dxa"/>
            <w:shd w:val="clear" w:color="auto" w:fill="auto"/>
          </w:tcPr>
          <w:p w14:paraId="57940949" w14:textId="77777777" w:rsidR="00F74FD9" w:rsidRPr="009F74FB" w:rsidRDefault="00F74FD9" w:rsidP="0021193F">
            <w:pPr>
              <w:jc w:val="center"/>
              <w:rPr>
                <w:sz w:val="18"/>
                <w:szCs w:val="18"/>
              </w:rPr>
            </w:pPr>
            <w:r w:rsidRPr="009F74FB">
              <w:rPr>
                <w:sz w:val="18"/>
                <w:szCs w:val="18"/>
              </w:rPr>
              <w:t>25.0</w:t>
            </w:r>
          </w:p>
        </w:tc>
        <w:tc>
          <w:tcPr>
            <w:tcW w:w="850" w:type="dxa"/>
            <w:shd w:val="clear" w:color="auto" w:fill="auto"/>
          </w:tcPr>
          <w:p w14:paraId="653509A9" w14:textId="77777777" w:rsidR="00F74FD9" w:rsidRPr="009F74FB" w:rsidRDefault="00F74FD9" w:rsidP="0021193F">
            <w:pPr>
              <w:jc w:val="center"/>
              <w:rPr>
                <w:sz w:val="18"/>
                <w:szCs w:val="18"/>
              </w:rPr>
            </w:pPr>
            <w:r w:rsidRPr="009F74FB">
              <w:rPr>
                <w:sz w:val="18"/>
                <w:szCs w:val="18"/>
              </w:rPr>
              <w:t>19.6</w:t>
            </w:r>
          </w:p>
        </w:tc>
        <w:tc>
          <w:tcPr>
            <w:tcW w:w="851" w:type="dxa"/>
            <w:shd w:val="clear" w:color="auto" w:fill="auto"/>
          </w:tcPr>
          <w:p w14:paraId="3EC097EC" w14:textId="77777777" w:rsidR="00F74FD9" w:rsidRPr="009F74FB" w:rsidRDefault="00F74FD9" w:rsidP="0021193F">
            <w:pPr>
              <w:jc w:val="center"/>
              <w:rPr>
                <w:sz w:val="18"/>
                <w:szCs w:val="18"/>
              </w:rPr>
            </w:pPr>
            <w:r w:rsidRPr="009F74FB">
              <w:rPr>
                <w:sz w:val="18"/>
                <w:szCs w:val="18"/>
              </w:rPr>
              <w:t>22.7</w:t>
            </w:r>
          </w:p>
        </w:tc>
        <w:tc>
          <w:tcPr>
            <w:tcW w:w="992" w:type="dxa"/>
            <w:shd w:val="clear" w:color="auto" w:fill="auto"/>
          </w:tcPr>
          <w:p w14:paraId="7D91186A" w14:textId="77777777" w:rsidR="00F74FD9" w:rsidRPr="009F74FB" w:rsidRDefault="00F74FD9" w:rsidP="0021193F">
            <w:pPr>
              <w:jc w:val="center"/>
              <w:rPr>
                <w:sz w:val="18"/>
                <w:szCs w:val="18"/>
              </w:rPr>
            </w:pPr>
            <w:r w:rsidRPr="009F74FB">
              <w:rPr>
                <w:sz w:val="18"/>
                <w:szCs w:val="18"/>
              </w:rPr>
              <w:t>13.3</w:t>
            </w:r>
          </w:p>
        </w:tc>
        <w:tc>
          <w:tcPr>
            <w:tcW w:w="1134" w:type="dxa"/>
            <w:shd w:val="clear" w:color="auto" w:fill="auto"/>
          </w:tcPr>
          <w:p w14:paraId="426298FD" w14:textId="77777777" w:rsidR="00F74FD9" w:rsidRPr="009F74FB" w:rsidRDefault="00F74FD9" w:rsidP="0021193F">
            <w:pPr>
              <w:jc w:val="center"/>
              <w:rPr>
                <w:sz w:val="18"/>
                <w:szCs w:val="18"/>
              </w:rPr>
            </w:pPr>
            <w:r w:rsidRPr="009F74FB">
              <w:rPr>
                <w:sz w:val="18"/>
                <w:szCs w:val="18"/>
              </w:rPr>
              <w:t>20.5</w:t>
            </w:r>
          </w:p>
        </w:tc>
        <w:tc>
          <w:tcPr>
            <w:tcW w:w="1276" w:type="dxa"/>
            <w:shd w:val="clear" w:color="auto" w:fill="auto"/>
          </w:tcPr>
          <w:p w14:paraId="5B93ECC3" w14:textId="77777777" w:rsidR="00F74FD9" w:rsidRPr="009F74FB" w:rsidRDefault="00F74FD9" w:rsidP="0021193F">
            <w:pPr>
              <w:jc w:val="center"/>
              <w:rPr>
                <w:sz w:val="18"/>
                <w:szCs w:val="18"/>
              </w:rPr>
            </w:pPr>
            <w:r w:rsidRPr="009F74FB">
              <w:rPr>
                <w:sz w:val="18"/>
                <w:szCs w:val="18"/>
              </w:rPr>
              <w:t>18.9</w:t>
            </w:r>
          </w:p>
        </w:tc>
        <w:tc>
          <w:tcPr>
            <w:tcW w:w="1276" w:type="dxa"/>
            <w:shd w:val="clear" w:color="auto" w:fill="auto"/>
          </w:tcPr>
          <w:p w14:paraId="54EEE04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1F3C7D" w14:textId="77777777" w:rsidR="00F74FD9" w:rsidRPr="009F74FB" w:rsidRDefault="00F74FD9" w:rsidP="0021193F">
            <w:pPr>
              <w:jc w:val="center"/>
              <w:rPr>
                <w:sz w:val="18"/>
                <w:szCs w:val="18"/>
              </w:rPr>
            </w:pPr>
            <w:r w:rsidRPr="009F74FB">
              <w:rPr>
                <w:sz w:val="18"/>
                <w:szCs w:val="18"/>
              </w:rPr>
              <w:t>18.6</w:t>
            </w:r>
          </w:p>
        </w:tc>
        <w:tc>
          <w:tcPr>
            <w:tcW w:w="1559" w:type="dxa"/>
            <w:shd w:val="clear" w:color="auto" w:fill="auto"/>
          </w:tcPr>
          <w:p w14:paraId="28607DCC" w14:textId="77777777" w:rsidR="00F74FD9" w:rsidRPr="009F74FB" w:rsidRDefault="00F74FD9" w:rsidP="0021193F">
            <w:pPr>
              <w:rPr>
                <w:sz w:val="18"/>
                <w:szCs w:val="18"/>
              </w:rPr>
            </w:pPr>
            <w:r w:rsidRPr="009F74FB">
              <w:rPr>
                <w:sz w:val="18"/>
                <w:szCs w:val="18"/>
              </w:rPr>
              <w:t>Victorian Population Health Survey: Repot 3</w:t>
            </w:r>
          </w:p>
        </w:tc>
      </w:tr>
      <w:tr w:rsidR="00F74FD9" w14:paraId="052AF1BB" w14:textId="77777777" w:rsidTr="00127D25">
        <w:tc>
          <w:tcPr>
            <w:tcW w:w="2802" w:type="dxa"/>
            <w:shd w:val="clear" w:color="auto" w:fill="auto"/>
          </w:tcPr>
          <w:p w14:paraId="1ED8C078" w14:textId="77777777"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14:paraId="7C5C7F1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384FB8A"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B2909C" w14:textId="77777777" w:rsidR="00F74FD9" w:rsidRPr="009F74FB" w:rsidRDefault="00F74FD9" w:rsidP="0021193F">
            <w:pPr>
              <w:jc w:val="center"/>
              <w:rPr>
                <w:sz w:val="18"/>
                <w:szCs w:val="18"/>
              </w:rPr>
            </w:pPr>
            <w:r w:rsidRPr="009F74FB">
              <w:rPr>
                <w:sz w:val="18"/>
                <w:szCs w:val="18"/>
              </w:rPr>
              <w:t>12.2</w:t>
            </w:r>
          </w:p>
        </w:tc>
        <w:tc>
          <w:tcPr>
            <w:tcW w:w="851" w:type="dxa"/>
            <w:shd w:val="clear" w:color="auto" w:fill="auto"/>
          </w:tcPr>
          <w:p w14:paraId="20628259" w14:textId="77777777" w:rsidR="00F74FD9" w:rsidRPr="009F74FB" w:rsidRDefault="00F74FD9" w:rsidP="0021193F">
            <w:pPr>
              <w:jc w:val="center"/>
              <w:rPr>
                <w:sz w:val="18"/>
                <w:szCs w:val="18"/>
              </w:rPr>
            </w:pPr>
            <w:r w:rsidRPr="009F74FB">
              <w:rPr>
                <w:sz w:val="18"/>
                <w:szCs w:val="18"/>
              </w:rPr>
              <w:t>9.7</w:t>
            </w:r>
          </w:p>
        </w:tc>
        <w:tc>
          <w:tcPr>
            <w:tcW w:w="850" w:type="dxa"/>
            <w:shd w:val="clear" w:color="auto" w:fill="auto"/>
          </w:tcPr>
          <w:p w14:paraId="7E2F435B" w14:textId="77777777" w:rsidR="00F74FD9" w:rsidRPr="009F74FB" w:rsidRDefault="00F74FD9" w:rsidP="0021193F">
            <w:pPr>
              <w:jc w:val="center"/>
              <w:rPr>
                <w:sz w:val="18"/>
                <w:szCs w:val="18"/>
              </w:rPr>
            </w:pPr>
            <w:r w:rsidRPr="009F74FB">
              <w:rPr>
                <w:sz w:val="18"/>
                <w:szCs w:val="18"/>
              </w:rPr>
              <w:t>13.6</w:t>
            </w:r>
          </w:p>
        </w:tc>
        <w:tc>
          <w:tcPr>
            <w:tcW w:w="851" w:type="dxa"/>
            <w:shd w:val="clear" w:color="auto" w:fill="auto"/>
          </w:tcPr>
          <w:p w14:paraId="7637EEA5" w14:textId="77777777" w:rsidR="00F74FD9" w:rsidRPr="009F74FB" w:rsidRDefault="00F74FD9" w:rsidP="0021193F">
            <w:pPr>
              <w:jc w:val="center"/>
              <w:rPr>
                <w:sz w:val="18"/>
                <w:szCs w:val="18"/>
              </w:rPr>
            </w:pPr>
            <w:r w:rsidRPr="009F74FB">
              <w:rPr>
                <w:sz w:val="18"/>
                <w:szCs w:val="18"/>
              </w:rPr>
              <w:t>11.8</w:t>
            </w:r>
          </w:p>
        </w:tc>
        <w:tc>
          <w:tcPr>
            <w:tcW w:w="992" w:type="dxa"/>
            <w:shd w:val="clear" w:color="auto" w:fill="auto"/>
          </w:tcPr>
          <w:p w14:paraId="5ACB220E" w14:textId="77777777" w:rsidR="00F74FD9" w:rsidRPr="009F74FB" w:rsidRDefault="00F74FD9" w:rsidP="0021193F">
            <w:pPr>
              <w:jc w:val="center"/>
              <w:rPr>
                <w:sz w:val="18"/>
                <w:szCs w:val="18"/>
              </w:rPr>
            </w:pPr>
            <w:r w:rsidRPr="009F74FB">
              <w:rPr>
                <w:sz w:val="18"/>
                <w:szCs w:val="18"/>
              </w:rPr>
              <w:t>11.9</w:t>
            </w:r>
          </w:p>
        </w:tc>
        <w:tc>
          <w:tcPr>
            <w:tcW w:w="1134" w:type="dxa"/>
            <w:shd w:val="clear" w:color="auto" w:fill="auto"/>
          </w:tcPr>
          <w:p w14:paraId="3DE66580" w14:textId="77777777" w:rsidR="00F74FD9" w:rsidRPr="009F74FB" w:rsidRDefault="00F74FD9" w:rsidP="0021193F">
            <w:pPr>
              <w:jc w:val="center"/>
              <w:rPr>
                <w:sz w:val="18"/>
                <w:szCs w:val="18"/>
              </w:rPr>
            </w:pPr>
            <w:r w:rsidRPr="009F74FB">
              <w:rPr>
                <w:sz w:val="18"/>
                <w:szCs w:val="18"/>
              </w:rPr>
              <w:t>9.3</w:t>
            </w:r>
          </w:p>
        </w:tc>
        <w:tc>
          <w:tcPr>
            <w:tcW w:w="1276" w:type="dxa"/>
            <w:shd w:val="clear" w:color="auto" w:fill="auto"/>
          </w:tcPr>
          <w:p w14:paraId="4AD0C75A" w14:textId="77777777" w:rsidR="00F74FD9" w:rsidRPr="009F74FB" w:rsidRDefault="00F74FD9" w:rsidP="0021193F">
            <w:pPr>
              <w:jc w:val="center"/>
              <w:rPr>
                <w:sz w:val="18"/>
                <w:szCs w:val="18"/>
              </w:rPr>
            </w:pPr>
            <w:r w:rsidRPr="009F74FB">
              <w:rPr>
                <w:sz w:val="18"/>
                <w:szCs w:val="18"/>
              </w:rPr>
              <w:t>12.3</w:t>
            </w:r>
          </w:p>
        </w:tc>
        <w:tc>
          <w:tcPr>
            <w:tcW w:w="1276" w:type="dxa"/>
            <w:shd w:val="clear" w:color="auto" w:fill="auto"/>
          </w:tcPr>
          <w:p w14:paraId="467C981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4E3A6BD" w14:textId="77777777" w:rsidR="00F74FD9" w:rsidRPr="009F74FB" w:rsidRDefault="00F74FD9" w:rsidP="0021193F">
            <w:pPr>
              <w:jc w:val="center"/>
              <w:rPr>
                <w:sz w:val="18"/>
                <w:szCs w:val="18"/>
              </w:rPr>
            </w:pPr>
            <w:r w:rsidRPr="009F74FB">
              <w:rPr>
                <w:sz w:val="18"/>
                <w:szCs w:val="18"/>
              </w:rPr>
              <w:t>13.7</w:t>
            </w:r>
          </w:p>
        </w:tc>
        <w:tc>
          <w:tcPr>
            <w:tcW w:w="1559" w:type="dxa"/>
            <w:shd w:val="clear" w:color="auto" w:fill="auto"/>
          </w:tcPr>
          <w:p w14:paraId="1C806838" w14:textId="77777777" w:rsidR="00F74FD9" w:rsidRPr="009F74FB" w:rsidRDefault="00F74FD9" w:rsidP="0021193F">
            <w:pPr>
              <w:rPr>
                <w:sz w:val="18"/>
                <w:szCs w:val="18"/>
              </w:rPr>
            </w:pPr>
            <w:r w:rsidRPr="009F74FB">
              <w:rPr>
                <w:sz w:val="18"/>
                <w:szCs w:val="18"/>
              </w:rPr>
              <w:t>Victorian Population Health Survey: Repot 3</w:t>
            </w:r>
          </w:p>
        </w:tc>
      </w:tr>
      <w:tr w:rsidR="00F74FD9" w14:paraId="1347BE21" w14:textId="77777777" w:rsidTr="00127D25">
        <w:tc>
          <w:tcPr>
            <w:tcW w:w="2802" w:type="dxa"/>
            <w:shd w:val="clear" w:color="auto" w:fill="auto"/>
          </w:tcPr>
          <w:p w14:paraId="5B884E0D" w14:textId="77777777"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14:paraId="17272EA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5348B29"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BCB9855" w14:textId="77777777" w:rsidR="00F74FD9" w:rsidRPr="009F74FB" w:rsidRDefault="00F74FD9" w:rsidP="0021193F">
            <w:pPr>
              <w:jc w:val="center"/>
              <w:rPr>
                <w:sz w:val="18"/>
                <w:szCs w:val="18"/>
              </w:rPr>
            </w:pPr>
            <w:r w:rsidRPr="009F74FB">
              <w:rPr>
                <w:sz w:val="18"/>
                <w:szCs w:val="18"/>
              </w:rPr>
              <w:t>16.7</w:t>
            </w:r>
          </w:p>
        </w:tc>
        <w:tc>
          <w:tcPr>
            <w:tcW w:w="851" w:type="dxa"/>
            <w:shd w:val="clear" w:color="auto" w:fill="auto"/>
          </w:tcPr>
          <w:p w14:paraId="2C9FD90F" w14:textId="77777777" w:rsidR="00F74FD9" w:rsidRPr="009F74FB" w:rsidRDefault="00F74FD9" w:rsidP="0021193F">
            <w:pPr>
              <w:jc w:val="center"/>
              <w:rPr>
                <w:sz w:val="18"/>
                <w:szCs w:val="18"/>
              </w:rPr>
            </w:pPr>
            <w:r w:rsidRPr="009F74FB">
              <w:rPr>
                <w:sz w:val="18"/>
                <w:szCs w:val="18"/>
              </w:rPr>
              <w:t>11.4</w:t>
            </w:r>
          </w:p>
        </w:tc>
        <w:tc>
          <w:tcPr>
            <w:tcW w:w="850" w:type="dxa"/>
            <w:shd w:val="clear" w:color="auto" w:fill="auto"/>
          </w:tcPr>
          <w:p w14:paraId="0B56E8AC" w14:textId="77777777" w:rsidR="00F74FD9" w:rsidRPr="009F74FB" w:rsidRDefault="00F74FD9" w:rsidP="0021193F">
            <w:pPr>
              <w:jc w:val="center"/>
              <w:rPr>
                <w:sz w:val="18"/>
                <w:szCs w:val="18"/>
              </w:rPr>
            </w:pPr>
            <w:r w:rsidRPr="009F74FB">
              <w:rPr>
                <w:sz w:val="18"/>
                <w:szCs w:val="18"/>
              </w:rPr>
              <w:t>13.9</w:t>
            </w:r>
          </w:p>
        </w:tc>
        <w:tc>
          <w:tcPr>
            <w:tcW w:w="851" w:type="dxa"/>
            <w:shd w:val="clear" w:color="auto" w:fill="auto"/>
          </w:tcPr>
          <w:p w14:paraId="2028C842" w14:textId="77777777" w:rsidR="00F74FD9" w:rsidRPr="009F74FB" w:rsidRDefault="00F74FD9" w:rsidP="0021193F">
            <w:pPr>
              <w:jc w:val="center"/>
              <w:rPr>
                <w:sz w:val="18"/>
                <w:szCs w:val="18"/>
              </w:rPr>
            </w:pPr>
            <w:r w:rsidRPr="009F74FB">
              <w:rPr>
                <w:sz w:val="18"/>
                <w:szCs w:val="18"/>
              </w:rPr>
              <w:t>12.7</w:t>
            </w:r>
          </w:p>
        </w:tc>
        <w:tc>
          <w:tcPr>
            <w:tcW w:w="992" w:type="dxa"/>
            <w:shd w:val="clear" w:color="auto" w:fill="auto"/>
          </w:tcPr>
          <w:p w14:paraId="5797412D" w14:textId="77777777" w:rsidR="00F74FD9" w:rsidRPr="009F74FB" w:rsidRDefault="00F74FD9" w:rsidP="0021193F">
            <w:pPr>
              <w:jc w:val="center"/>
              <w:rPr>
                <w:sz w:val="18"/>
                <w:szCs w:val="18"/>
              </w:rPr>
            </w:pPr>
            <w:r w:rsidRPr="009F74FB">
              <w:rPr>
                <w:sz w:val="18"/>
                <w:szCs w:val="18"/>
              </w:rPr>
              <w:t>12.0</w:t>
            </w:r>
          </w:p>
        </w:tc>
        <w:tc>
          <w:tcPr>
            <w:tcW w:w="1134" w:type="dxa"/>
            <w:shd w:val="clear" w:color="auto" w:fill="auto"/>
          </w:tcPr>
          <w:p w14:paraId="60AC33D6" w14:textId="77777777" w:rsidR="00F74FD9" w:rsidRPr="009F74FB" w:rsidRDefault="00F74FD9" w:rsidP="0021193F">
            <w:pPr>
              <w:jc w:val="center"/>
              <w:rPr>
                <w:sz w:val="18"/>
                <w:szCs w:val="18"/>
              </w:rPr>
            </w:pPr>
            <w:r w:rsidRPr="009F74FB">
              <w:rPr>
                <w:sz w:val="18"/>
                <w:szCs w:val="18"/>
              </w:rPr>
              <w:t>17.6</w:t>
            </w:r>
          </w:p>
        </w:tc>
        <w:tc>
          <w:tcPr>
            <w:tcW w:w="1276" w:type="dxa"/>
            <w:shd w:val="clear" w:color="auto" w:fill="auto"/>
          </w:tcPr>
          <w:p w14:paraId="494D8670" w14:textId="77777777" w:rsidR="00F74FD9" w:rsidRPr="009F74FB" w:rsidRDefault="00F74FD9" w:rsidP="0021193F">
            <w:pPr>
              <w:jc w:val="center"/>
              <w:rPr>
                <w:sz w:val="18"/>
                <w:szCs w:val="18"/>
              </w:rPr>
            </w:pPr>
            <w:r w:rsidRPr="009F74FB">
              <w:rPr>
                <w:sz w:val="18"/>
                <w:szCs w:val="18"/>
              </w:rPr>
              <w:t>23.0</w:t>
            </w:r>
          </w:p>
        </w:tc>
        <w:tc>
          <w:tcPr>
            <w:tcW w:w="1276" w:type="dxa"/>
            <w:shd w:val="clear" w:color="auto" w:fill="auto"/>
          </w:tcPr>
          <w:p w14:paraId="3E2B4D8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E4A21E4" w14:textId="77777777" w:rsidR="00F74FD9" w:rsidRPr="009F74FB" w:rsidRDefault="00F74FD9" w:rsidP="0021193F">
            <w:pPr>
              <w:jc w:val="center"/>
              <w:rPr>
                <w:sz w:val="18"/>
                <w:szCs w:val="18"/>
              </w:rPr>
            </w:pPr>
            <w:r w:rsidRPr="009F74FB">
              <w:rPr>
                <w:sz w:val="18"/>
                <w:szCs w:val="18"/>
              </w:rPr>
              <w:t>23.7</w:t>
            </w:r>
          </w:p>
        </w:tc>
        <w:tc>
          <w:tcPr>
            <w:tcW w:w="1559" w:type="dxa"/>
            <w:shd w:val="clear" w:color="auto" w:fill="auto"/>
          </w:tcPr>
          <w:p w14:paraId="1D02E63F" w14:textId="77777777" w:rsidR="00F74FD9" w:rsidRPr="009F74FB" w:rsidRDefault="00F74FD9" w:rsidP="0021193F">
            <w:pPr>
              <w:rPr>
                <w:sz w:val="18"/>
                <w:szCs w:val="18"/>
              </w:rPr>
            </w:pPr>
            <w:r w:rsidRPr="009F74FB">
              <w:rPr>
                <w:sz w:val="18"/>
                <w:szCs w:val="18"/>
              </w:rPr>
              <w:t>Victorian Population Health Survey: Repot 3</w:t>
            </w:r>
          </w:p>
        </w:tc>
      </w:tr>
      <w:tr w:rsidR="00F74FD9" w14:paraId="3B84303A" w14:textId="77777777" w:rsidTr="00127D25">
        <w:tc>
          <w:tcPr>
            <w:tcW w:w="2802" w:type="dxa"/>
            <w:shd w:val="clear" w:color="auto" w:fill="auto"/>
          </w:tcPr>
          <w:p w14:paraId="4255B727" w14:textId="77777777" w:rsidR="00F74FD9" w:rsidRPr="003A1295" w:rsidRDefault="00F74FD9" w:rsidP="0021193F">
            <w:pPr>
              <w:pStyle w:val="ListParagraph"/>
              <w:rPr>
                <w:b/>
                <w:sz w:val="18"/>
                <w:szCs w:val="18"/>
              </w:rPr>
            </w:pPr>
            <w:r w:rsidRPr="003A1295">
              <w:rPr>
                <w:b/>
                <w:sz w:val="18"/>
                <w:szCs w:val="18"/>
              </w:rPr>
              <w:lastRenderedPageBreak/>
              <w:t>Other</w:t>
            </w:r>
          </w:p>
        </w:tc>
        <w:tc>
          <w:tcPr>
            <w:tcW w:w="1134" w:type="dxa"/>
            <w:shd w:val="clear" w:color="auto" w:fill="auto"/>
          </w:tcPr>
          <w:p w14:paraId="6D6031B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E608F4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79646CA1" w14:textId="77777777" w:rsidR="00F74FD9" w:rsidRPr="009F74FB" w:rsidRDefault="00F74FD9" w:rsidP="0021193F">
            <w:pPr>
              <w:jc w:val="center"/>
              <w:rPr>
                <w:sz w:val="18"/>
                <w:szCs w:val="18"/>
              </w:rPr>
            </w:pPr>
            <w:r w:rsidRPr="009F74FB">
              <w:rPr>
                <w:sz w:val="18"/>
                <w:szCs w:val="18"/>
              </w:rPr>
              <w:t>13.8</w:t>
            </w:r>
          </w:p>
        </w:tc>
        <w:tc>
          <w:tcPr>
            <w:tcW w:w="851" w:type="dxa"/>
            <w:shd w:val="clear" w:color="auto" w:fill="auto"/>
          </w:tcPr>
          <w:p w14:paraId="1CA84949" w14:textId="77777777" w:rsidR="00F74FD9" w:rsidRPr="009F74FB" w:rsidRDefault="00F74FD9" w:rsidP="0021193F">
            <w:pPr>
              <w:jc w:val="center"/>
              <w:rPr>
                <w:sz w:val="18"/>
                <w:szCs w:val="18"/>
              </w:rPr>
            </w:pPr>
            <w:r w:rsidRPr="009F74FB">
              <w:rPr>
                <w:sz w:val="18"/>
                <w:szCs w:val="18"/>
              </w:rPr>
              <w:t>10.9</w:t>
            </w:r>
          </w:p>
        </w:tc>
        <w:tc>
          <w:tcPr>
            <w:tcW w:w="850" w:type="dxa"/>
            <w:shd w:val="clear" w:color="auto" w:fill="auto"/>
          </w:tcPr>
          <w:p w14:paraId="7F104577" w14:textId="77777777" w:rsidR="00F74FD9" w:rsidRPr="009F74FB" w:rsidRDefault="00F74FD9" w:rsidP="0021193F">
            <w:pPr>
              <w:jc w:val="center"/>
              <w:rPr>
                <w:sz w:val="18"/>
                <w:szCs w:val="18"/>
              </w:rPr>
            </w:pPr>
            <w:r w:rsidRPr="009F74FB">
              <w:rPr>
                <w:sz w:val="18"/>
                <w:szCs w:val="18"/>
              </w:rPr>
              <w:t>15.7</w:t>
            </w:r>
          </w:p>
        </w:tc>
        <w:tc>
          <w:tcPr>
            <w:tcW w:w="851" w:type="dxa"/>
            <w:shd w:val="clear" w:color="auto" w:fill="auto"/>
          </w:tcPr>
          <w:p w14:paraId="2E45DF2B" w14:textId="77777777" w:rsidR="00F74FD9" w:rsidRPr="009F74FB" w:rsidRDefault="00F74FD9" w:rsidP="0021193F">
            <w:pPr>
              <w:jc w:val="center"/>
              <w:rPr>
                <w:sz w:val="18"/>
                <w:szCs w:val="18"/>
              </w:rPr>
            </w:pPr>
            <w:r w:rsidRPr="009F74FB">
              <w:rPr>
                <w:sz w:val="18"/>
                <w:szCs w:val="18"/>
              </w:rPr>
              <w:t>16.4</w:t>
            </w:r>
          </w:p>
        </w:tc>
        <w:tc>
          <w:tcPr>
            <w:tcW w:w="992" w:type="dxa"/>
            <w:shd w:val="clear" w:color="auto" w:fill="auto"/>
          </w:tcPr>
          <w:p w14:paraId="498F2EB1" w14:textId="77777777" w:rsidR="00F74FD9" w:rsidRPr="009F74FB" w:rsidRDefault="00F74FD9" w:rsidP="0021193F">
            <w:pPr>
              <w:jc w:val="center"/>
              <w:rPr>
                <w:sz w:val="18"/>
                <w:szCs w:val="18"/>
              </w:rPr>
            </w:pPr>
            <w:r w:rsidRPr="009F74FB">
              <w:rPr>
                <w:sz w:val="18"/>
                <w:szCs w:val="18"/>
              </w:rPr>
              <w:t>20.4</w:t>
            </w:r>
          </w:p>
        </w:tc>
        <w:tc>
          <w:tcPr>
            <w:tcW w:w="1134" w:type="dxa"/>
            <w:shd w:val="clear" w:color="auto" w:fill="auto"/>
          </w:tcPr>
          <w:p w14:paraId="14FF0D60" w14:textId="77777777" w:rsidR="00F74FD9" w:rsidRPr="009F74FB" w:rsidRDefault="00F74FD9" w:rsidP="0021193F">
            <w:pPr>
              <w:jc w:val="center"/>
              <w:rPr>
                <w:sz w:val="18"/>
                <w:szCs w:val="18"/>
              </w:rPr>
            </w:pPr>
            <w:r w:rsidRPr="009F74FB">
              <w:rPr>
                <w:sz w:val="18"/>
                <w:szCs w:val="18"/>
              </w:rPr>
              <w:t>16.7</w:t>
            </w:r>
          </w:p>
        </w:tc>
        <w:tc>
          <w:tcPr>
            <w:tcW w:w="1276" w:type="dxa"/>
            <w:shd w:val="clear" w:color="auto" w:fill="auto"/>
          </w:tcPr>
          <w:p w14:paraId="17B0E3E2" w14:textId="77777777" w:rsidR="00F74FD9" w:rsidRPr="009F74FB" w:rsidRDefault="00F74FD9" w:rsidP="0021193F">
            <w:pPr>
              <w:jc w:val="center"/>
              <w:rPr>
                <w:sz w:val="18"/>
                <w:szCs w:val="18"/>
              </w:rPr>
            </w:pPr>
            <w:r w:rsidRPr="009F74FB">
              <w:rPr>
                <w:sz w:val="18"/>
                <w:szCs w:val="18"/>
              </w:rPr>
              <w:t>18.6</w:t>
            </w:r>
          </w:p>
        </w:tc>
        <w:tc>
          <w:tcPr>
            <w:tcW w:w="1276" w:type="dxa"/>
            <w:shd w:val="clear" w:color="auto" w:fill="auto"/>
          </w:tcPr>
          <w:p w14:paraId="78231DEE"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6402294" w14:textId="77777777" w:rsidR="00F74FD9" w:rsidRPr="009F74FB" w:rsidRDefault="00F74FD9" w:rsidP="0021193F">
            <w:pPr>
              <w:jc w:val="center"/>
              <w:rPr>
                <w:sz w:val="18"/>
                <w:szCs w:val="18"/>
              </w:rPr>
            </w:pPr>
            <w:r w:rsidRPr="009F74FB">
              <w:rPr>
                <w:sz w:val="18"/>
                <w:szCs w:val="18"/>
              </w:rPr>
              <w:t>19.4</w:t>
            </w:r>
          </w:p>
        </w:tc>
        <w:tc>
          <w:tcPr>
            <w:tcW w:w="1559" w:type="dxa"/>
            <w:shd w:val="clear" w:color="auto" w:fill="auto"/>
          </w:tcPr>
          <w:p w14:paraId="157B6FFE" w14:textId="041769C2" w:rsidR="00F74FD9" w:rsidRPr="009F74FB" w:rsidRDefault="00F74FD9" w:rsidP="0021193F">
            <w:pPr>
              <w:rPr>
                <w:sz w:val="18"/>
                <w:szCs w:val="18"/>
              </w:rPr>
            </w:pPr>
            <w:r w:rsidRPr="009F74FB">
              <w:rPr>
                <w:sz w:val="18"/>
                <w:szCs w:val="18"/>
              </w:rPr>
              <w:t>Victorian Population Health Survey: Repo</w:t>
            </w:r>
            <w:r w:rsidR="00BE312F">
              <w:rPr>
                <w:sz w:val="18"/>
                <w:szCs w:val="18"/>
              </w:rPr>
              <w:t>r</w:t>
            </w:r>
            <w:r w:rsidRPr="009F74FB">
              <w:rPr>
                <w:sz w:val="18"/>
                <w:szCs w:val="18"/>
              </w:rPr>
              <w:t>t 3</w:t>
            </w:r>
          </w:p>
        </w:tc>
      </w:tr>
      <w:tr w:rsidR="00F74FD9" w14:paraId="21A6F50B" w14:textId="77777777" w:rsidTr="00127D25">
        <w:tc>
          <w:tcPr>
            <w:tcW w:w="2802" w:type="dxa"/>
            <w:shd w:val="clear" w:color="auto" w:fill="auto"/>
          </w:tcPr>
          <w:p w14:paraId="593AE973" w14:textId="77777777" w:rsidR="00F74FD9" w:rsidRPr="00DE7B8F" w:rsidRDefault="00314464" w:rsidP="0021193F">
            <w:pPr>
              <w:rPr>
                <w:b/>
                <w:sz w:val="18"/>
                <w:szCs w:val="18"/>
              </w:rPr>
            </w:pPr>
            <w:r w:rsidRPr="00DE7B8F">
              <w:rPr>
                <w:b/>
                <w:sz w:val="18"/>
                <w:szCs w:val="18"/>
              </w:rPr>
              <w:t>P</w:t>
            </w:r>
            <w:r w:rsidR="00F74FD9" w:rsidRPr="00DE7B8F">
              <w:rPr>
                <w:b/>
                <w:sz w:val="18"/>
                <w:szCs w:val="18"/>
              </w:rPr>
              <w:t>opulation (15 years +) that volunteered in the last 12 months</w:t>
            </w:r>
          </w:p>
        </w:tc>
        <w:tc>
          <w:tcPr>
            <w:tcW w:w="1134" w:type="dxa"/>
            <w:shd w:val="clear" w:color="auto" w:fill="auto"/>
          </w:tcPr>
          <w:p w14:paraId="441ACC73" w14:textId="77777777" w:rsidR="00F74FD9" w:rsidRPr="00DE7B8F" w:rsidRDefault="00F74FD9" w:rsidP="0021193F">
            <w:pPr>
              <w:jc w:val="center"/>
              <w:rPr>
                <w:sz w:val="18"/>
                <w:szCs w:val="18"/>
              </w:rPr>
            </w:pPr>
            <w:r w:rsidRPr="00DE7B8F">
              <w:rPr>
                <w:sz w:val="18"/>
                <w:szCs w:val="18"/>
              </w:rPr>
              <w:t>%</w:t>
            </w:r>
          </w:p>
        </w:tc>
        <w:tc>
          <w:tcPr>
            <w:tcW w:w="708" w:type="dxa"/>
            <w:shd w:val="clear" w:color="auto" w:fill="auto"/>
          </w:tcPr>
          <w:p w14:paraId="5322324A" w14:textId="77777777" w:rsidR="00F74FD9" w:rsidRPr="00DE7B8F" w:rsidRDefault="00F74FD9" w:rsidP="00CE525E">
            <w:pPr>
              <w:jc w:val="center"/>
              <w:rPr>
                <w:sz w:val="18"/>
                <w:szCs w:val="18"/>
              </w:rPr>
            </w:pPr>
            <w:r w:rsidRPr="00DE7B8F">
              <w:rPr>
                <w:sz w:val="18"/>
                <w:szCs w:val="18"/>
              </w:rPr>
              <w:t>201</w:t>
            </w:r>
            <w:r w:rsidR="00CE525E" w:rsidRPr="00DE7B8F">
              <w:rPr>
                <w:sz w:val="18"/>
                <w:szCs w:val="18"/>
              </w:rPr>
              <w:t>6</w:t>
            </w:r>
          </w:p>
        </w:tc>
        <w:tc>
          <w:tcPr>
            <w:tcW w:w="1134" w:type="dxa"/>
            <w:shd w:val="clear" w:color="auto" w:fill="DBE5F1" w:themeFill="accent1" w:themeFillTint="33"/>
          </w:tcPr>
          <w:p w14:paraId="61F02AE8" w14:textId="77777777" w:rsidR="00F74FD9" w:rsidRPr="00DE7B8F" w:rsidRDefault="00CE525E" w:rsidP="0021193F">
            <w:pPr>
              <w:jc w:val="center"/>
              <w:rPr>
                <w:sz w:val="18"/>
                <w:szCs w:val="18"/>
              </w:rPr>
            </w:pPr>
            <w:r w:rsidRPr="00DE7B8F">
              <w:rPr>
                <w:sz w:val="18"/>
                <w:szCs w:val="18"/>
              </w:rPr>
              <w:t>13.9</w:t>
            </w:r>
          </w:p>
        </w:tc>
        <w:tc>
          <w:tcPr>
            <w:tcW w:w="851" w:type="dxa"/>
            <w:shd w:val="clear" w:color="auto" w:fill="auto"/>
          </w:tcPr>
          <w:p w14:paraId="55AAE0F2" w14:textId="77777777" w:rsidR="00F74FD9" w:rsidRPr="00DE7B8F" w:rsidRDefault="00CE525E" w:rsidP="0021193F">
            <w:pPr>
              <w:jc w:val="center"/>
              <w:rPr>
                <w:sz w:val="18"/>
                <w:szCs w:val="18"/>
              </w:rPr>
            </w:pPr>
            <w:r w:rsidRPr="00DE7B8F">
              <w:rPr>
                <w:sz w:val="18"/>
                <w:szCs w:val="18"/>
              </w:rPr>
              <w:t>12.5</w:t>
            </w:r>
          </w:p>
        </w:tc>
        <w:tc>
          <w:tcPr>
            <w:tcW w:w="850" w:type="dxa"/>
            <w:shd w:val="clear" w:color="auto" w:fill="auto"/>
          </w:tcPr>
          <w:p w14:paraId="17847584" w14:textId="77777777" w:rsidR="00F74FD9" w:rsidRPr="00DE7B8F" w:rsidRDefault="00CE525E" w:rsidP="0021193F">
            <w:pPr>
              <w:jc w:val="center"/>
              <w:rPr>
                <w:sz w:val="18"/>
                <w:szCs w:val="18"/>
              </w:rPr>
            </w:pPr>
            <w:r w:rsidRPr="00DE7B8F">
              <w:rPr>
                <w:sz w:val="18"/>
                <w:szCs w:val="18"/>
              </w:rPr>
              <w:t>11.8</w:t>
            </w:r>
          </w:p>
        </w:tc>
        <w:tc>
          <w:tcPr>
            <w:tcW w:w="851" w:type="dxa"/>
            <w:shd w:val="clear" w:color="auto" w:fill="auto"/>
          </w:tcPr>
          <w:p w14:paraId="4F9CF503" w14:textId="77777777" w:rsidR="00F74FD9" w:rsidRPr="00DE7B8F" w:rsidRDefault="00CE525E" w:rsidP="0021193F">
            <w:pPr>
              <w:jc w:val="center"/>
              <w:rPr>
                <w:sz w:val="18"/>
                <w:szCs w:val="18"/>
              </w:rPr>
            </w:pPr>
            <w:r w:rsidRPr="00DE7B8F">
              <w:rPr>
                <w:sz w:val="18"/>
                <w:szCs w:val="18"/>
              </w:rPr>
              <w:t>14.0</w:t>
            </w:r>
          </w:p>
        </w:tc>
        <w:tc>
          <w:tcPr>
            <w:tcW w:w="992" w:type="dxa"/>
            <w:shd w:val="clear" w:color="auto" w:fill="auto"/>
          </w:tcPr>
          <w:p w14:paraId="5370466F" w14:textId="77777777" w:rsidR="00F74FD9" w:rsidRPr="00DE7B8F" w:rsidRDefault="00CE525E" w:rsidP="0021193F">
            <w:pPr>
              <w:jc w:val="center"/>
              <w:rPr>
                <w:sz w:val="18"/>
                <w:szCs w:val="18"/>
              </w:rPr>
            </w:pPr>
            <w:r w:rsidRPr="00DE7B8F">
              <w:rPr>
                <w:sz w:val="18"/>
                <w:szCs w:val="18"/>
              </w:rPr>
              <w:t>18.2</w:t>
            </w:r>
          </w:p>
        </w:tc>
        <w:tc>
          <w:tcPr>
            <w:tcW w:w="1134" w:type="dxa"/>
            <w:shd w:val="clear" w:color="auto" w:fill="auto"/>
          </w:tcPr>
          <w:p w14:paraId="154B0211" w14:textId="77777777" w:rsidR="00F74FD9" w:rsidRPr="00DE7B8F" w:rsidRDefault="00CE525E" w:rsidP="0021193F">
            <w:pPr>
              <w:jc w:val="center"/>
              <w:rPr>
                <w:sz w:val="18"/>
                <w:szCs w:val="18"/>
              </w:rPr>
            </w:pPr>
            <w:r w:rsidRPr="00DE7B8F">
              <w:rPr>
                <w:sz w:val="18"/>
                <w:szCs w:val="18"/>
              </w:rPr>
              <w:t>11.6</w:t>
            </w:r>
          </w:p>
        </w:tc>
        <w:tc>
          <w:tcPr>
            <w:tcW w:w="1276" w:type="dxa"/>
            <w:shd w:val="clear" w:color="auto" w:fill="auto"/>
          </w:tcPr>
          <w:p w14:paraId="799B15AC" w14:textId="77777777" w:rsidR="00F74FD9" w:rsidRPr="00DE7B8F" w:rsidRDefault="00F74FD9" w:rsidP="0021193F">
            <w:pPr>
              <w:jc w:val="center"/>
              <w:rPr>
                <w:sz w:val="18"/>
                <w:szCs w:val="18"/>
              </w:rPr>
            </w:pPr>
            <w:r w:rsidRPr="00DE7B8F">
              <w:rPr>
                <w:sz w:val="18"/>
                <w:szCs w:val="18"/>
              </w:rPr>
              <w:t>N/D</w:t>
            </w:r>
          </w:p>
        </w:tc>
        <w:tc>
          <w:tcPr>
            <w:tcW w:w="1276" w:type="dxa"/>
            <w:shd w:val="clear" w:color="auto" w:fill="auto"/>
          </w:tcPr>
          <w:p w14:paraId="4D9B5CF9" w14:textId="77777777" w:rsidR="00F74FD9" w:rsidRPr="00DE7B8F" w:rsidRDefault="00AD6AFC" w:rsidP="0021193F">
            <w:pPr>
              <w:jc w:val="center"/>
              <w:rPr>
                <w:sz w:val="18"/>
                <w:szCs w:val="18"/>
              </w:rPr>
            </w:pPr>
            <w:r w:rsidRPr="00DE7B8F">
              <w:rPr>
                <w:sz w:val="18"/>
                <w:szCs w:val="18"/>
              </w:rPr>
              <w:t>17.6</w:t>
            </w:r>
          </w:p>
        </w:tc>
        <w:tc>
          <w:tcPr>
            <w:tcW w:w="1134" w:type="dxa"/>
            <w:shd w:val="clear" w:color="auto" w:fill="auto"/>
          </w:tcPr>
          <w:p w14:paraId="5C4A8F1A" w14:textId="77777777" w:rsidR="00F74FD9" w:rsidRPr="00DE7B8F" w:rsidRDefault="00AD6AFC" w:rsidP="0021193F">
            <w:pPr>
              <w:jc w:val="center"/>
              <w:rPr>
                <w:sz w:val="18"/>
                <w:szCs w:val="18"/>
              </w:rPr>
            </w:pPr>
            <w:r w:rsidRPr="00DE7B8F">
              <w:rPr>
                <w:sz w:val="18"/>
                <w:szCs w:val="18"/>
              </w:rPr>
              <w:t>19.2</w:t>
            </w:r>
          </w:p>
        </w:tc>
        <w:tc>
          <w:tcPr>
            <w:tcW w:w="1559" w:type="dxa"/>
            <w:shd w:val="clear" w:color="auto" w:fill="auto"/>
          </w:tcPr>
          <w:p w14:paraId="3360BFB3" w14:textId="77777777" w:rsidR="00F74FD9" w:rsidRPr="00DE7B8F" w:rsidRDefault="00F74FD9" w:rsidP="00682F2D">
            <w:pPr>
              <w:rPr>
                <w:sz w:val="18"/>
                <w:szCs w:val="18"/>
              </w:rPr>
            </w:pPr>
            <w:r w:rsidRPr="00DE7B8F">
              <w:rPr>
                <w:sz w:val="18"/>
                <w:szCs w:val="18"/>
                <w:shd w:val="clear" w:color="auto" w:fill="FFFFFF"/>
              </w:rPr>
              <w:t>Australian Bureau of Statistics, Census of Population and Housing </w:t>
            </w:r>
            <w:r w:rsidR="00682F2D" w:rsidRPr="00DE7B8F">
              <w:rPr>
                <w:sz w:val="18"/>
                <w:szCs w:val="18"/>
                <w:shd w:val="clear" w:color="auto" w:fill="FFFFFF"/>
              </w:rPr>
              <w:t>2016</w:t>
            </w:r>
            <w:r w:rsidRPr="00DE7B8F">
              <w:rPr>
                <w:sz w:val="18"/>
                <w:szCs w:val="18"/>
                <w:shd w:val="clear" w:color="auto" w:fill="FFFFFF"/>
              </w:rPr>
              <w:t>. </w:t>
            </w:r>
          </w:p>
        </w:tc>
      </w:tr>
      <w:tr w:rsidR="00392C6B" w14:paraId="6322BE36" w14:textId="77777777" w:rsidTr="00127D25">
        <w:tc>
          <w:tcPr>
            <w:tcW w:w="2802" w:type="dxa"/>
            <w:shd w:val="clear" w:color="auto" w:fill="auto"/>
          </w:tcPr>
          <w:p w14:paraId="3A11EF6D" w14:textId="5165579E" w:rsidR="00392C6B" w:rsidRPr="00DE7B8F" w:rsidRDefault="00392C6B" w:rsidP="00392C6B">
            <w:pPr>
              <w:rPr>
                <w:b/>
                <w:sz w:val="18"/>
                <w:szCs w:val="18"/>
              </w:rPr>
            </w:pPr>
            <w:r w:rsidRPr="00DE7B8F">
              <w:rPr>
                <w:b/>
                <w:sz w:val="18"/>
                <w:szCs w:val="18"/>
              </w:rPr>
              <w:t>Community satisfaction with Council's performance in community consultation and engagement</w:t>
            </w:r>
          </w:p>
        </w:tc>
        <w:tc>
          <w:tcPr>
            <w:tcW w:w="1134" w:type="dxa"/>
            <w:shd w:val="clear" w:color="auto" w:fill="auto"/>
          </w:tcPr>
          <w:p w14:paraId="5D1B0642" w14:textId="53CE95CE" w:rsidR="00392C6B" w:rsidRPr="00DE7B8F" w:rsidRDefault="00392C6B" w:rsidP="00392C6B">
            <w:pPr>
              <w:spacing w:after="200" w:line="276" w:lineRule="auto"/>
              <w:jc w:val="center"/>
              <w:rPr>
                <w:sz w:val="18"/>
                <w:szCs w:val="18"/>
              </w:rPr>
            </w:pPr>
            <w:r w:rsidRPr="00DE7B8F">
              <w:rPr>
                <w:sz w:val="18"/>
                <w:szCs w:val="18"/>
              </w:rPr>
              <w:t>Rating out of 10</w:t>
            </w:r>
          </w:p>
        </w:tc>
        <w:tc>
          <w:tcPr>
            <w:tcW w:w="708" w:type="dxa"/>
            <w:shd w:val="clear" w:color="auto" w:fill="auto"/>
          </w:tcPr>
          <w:p w14:paraId="70CBEDC3" w14:textId="424E1F1D" w:rsidR="00392C6B" w:rsidRPr="00DE7B8F" w:rsidRDefault="00C23394" w:rsidP="00392C6B">
            <w:pPr>
              <w:spacing w:after="200" w:line="276" w:lineRule="auto"/>
              <w:jc w:val="center"/>
              <w:rPr>
                <w:sz w:val="18"/>
                <w:szCs w:val="18"/>
              </w:rPr>
            </w:pPr>
            <w:r w:rsidRPr="00DE7B8F">
              <w:rPr>
                <w:sz w:val="18"/>
                <w:szCs w:val="18"/>
              </w:rPr>
              <w:t>201</w:t>
            </w:r>
            <w:r w:rsidR="00DE7B8F" w:rsidRPr="00DE7B8F">
              <w:rPr>
                <w:sz w:val="18"/>
                <w:szCs w:val="18"/>
              </w:rPr>
              <w:t>9</w:t>
            </w:r>
          </w:p>
        </w:tc>
        <w:tc>
          <w:tcPr>
            <w:tcW w:w="1134" w:type="dxa"/>
            <w:shd w:val="clear" w:color="auto" w:fill="DBE5F1" w:themeFill="accent1" w:themeFillTint="33"/>
          </w:tcPr>
          <w:p w14:paraId="5A6D3F3C" w14:textId="597E3748" w:rsidR="00392C6B" w:rsidRPr="00DE7B8F" w:rsidRDefault="00DE7B8F" w:rsidP="00392C6B">
            <w:pPr>
              <w:jc w:val="center"/>
              <w:rPr>
                <w:sz w:val="18"/>
                <w:szCs w:val="18"/>
              </w:rPr>
            </w:pPr>
            <w:r w:rsidRPr="00DE7B8F">
              <w:rPr>
                <w:sz w:val="18"/>
                <w:szCs w:val="18"/>
              </w:rPr>
              <w:t>7.18</w:t>
            </w:r>
          </w:p>
        </w:tc>
        <w:tc>
          <w:tcPr>
            <w:tcW w:w="851" w:type="dxa"/>
            <w:shd w:val="clear" w:color="auto" w:fill="auto"/>
          </w:tcPr>
          <w:p w14:paraId="2C1FC221" w14:textId="4A3A3EA9" w:rsidR="00392C6B" w:rsidRPr="00DE7B8F" w:rsidRDefault="00392C6B" w:rsidP="00392C6B">
            <w:pPr>
              <w:jc w:val="center"/>
              <w:rPr>
                <w:sz w:val="18"/>
                <w:szCs w:val="18"/>
              </w:rPr>
            </w:pPr>
            <w:r w:rsidRPr="00DE7B8F">
              <w:rPr>
                <w:sz w:val="18"/>
                <w:szCs w:val="18"/>
              </w:rPr>
              <w:t>N/D</w:t>
            </w:r>
          </w:p>
        </w:tc>
        <w:tc>
          <w:tcPr>
            <w:tcW w:w="850" w:type="dxa"/>
            <w:shd w:val="clear" w:color="auto" w:fill="auto"/>
          </w:tcPr>
          <w:p w14:paraId="596743F4" w14:textId="2CACD043" w:rsidR="00392C6B" w:rsidRPr="00DE7B8F" w:rsidRDefault="00392C6B" w:rsidP="00392C6B">
            <w:pPr>
              <w:jc w:val="center"/>
              <w:rPr>
                <w:sz w:val="18"/>
                <w:szCs w:val="18"/>
              </w:rPr>
            </w:pPr>
            <w:r w:rsidRPr="00DE7B8F">
              <w:rPr>
                <w:sz w:val="18"/>
                <w:szCs w:val="18"/>
              </w:rPr>
              <w:t>N/D</w:t>
            </w:r>
          </w:p>
        </w:tc>
        <w:tc>
          <w:tcPr>
            <w:tcW w:w="851" w:type="dxa"/>
            <w:shd w:val="clear" w:color="auto" w:fill="auto"/>
          </w:tcPr>
          <w:p w14:paraId="69A6CAEB" w14:textId="3084A582" w:rsidR="00392C6B" w:rsidRPr="00DE7B8F" w:rsidRDefault="00392C6B" w:rsidP="00392C6B">
            <w:pPr>
              <w:jc w:val="center"/>
              <w:rPr>
                <w:sz w:val="18"/>
                <w:szCs w:val="18"/>
              </w:rPr>
            </w:pPr>
            <w:r w:rsidRPr="00DE7B8F">
              <w:rPr>
                <w:sz w:val="18"/>
                <w:szCs w:val="18"/>
              </w:rPr>
              <w:t>N/D</w:t>
            </w:r>
          </w:p>
        </w:tc>
        <w:tc>
          <w:tcPr>
            <w:tcW w:w="992" w:type="dxa"/>
            <w:shd w:val="clear" w:color="auto" w:fill="auto"/>
          </w:tcPr>
          <w:p w14:paraId="3EC38D10" w14:textId="5EF07F0F" w:rsidR="00392C6B" w:rsidRPr="00DE7B8F" w:rsidRDefault="00392C6B" w:rsidP="00392C6B">
            <w:pPr>
              <w:jc w:val="center"/>
              <w:rPr>
                <w:sz w:val="18"/>
                <w:szCs w:val="18"/>
              </w:rPr>
            </w:pPr>
            <w:r w:rsidRPr="00DE7B8F">
              <w:rPr>
                <w:sz w:val="18"/>
                <w:szCs w:val="18"/>
              </w:rPr>
              <w:t>N/D</w:t>
            </w:r>
          </w:p>
        </w:tc>
        <w:tc>
          <w:tcPr>
            <w:tcW w:w="1134" w:type="dxa"/>
            <w:shd w:val="clear" w:color="auto" w:fill="auto"/>
          </w:tcPr>
          <w:p w14:paraId="6F0763AB" w14:textId="09EE9162" w:rsidR="00392C6B" w:rsidRPr="00DE7B8F" w:rsidRDefault="00392C6B" w:rsidP="00392C6B">
            <w:pPr>
              <w:jc w:val="center"/>
              <w:rPr>
                <w:sz w:val="18"/>
                <w:szCs w:val="18"/>
              </w:rPr>
            </w:pPr>
            <w:r w:rsidRPr="00DE7B8F">
              <w:rPr>
                <w:sz w:val="18"/>
                <w:szCs w:val="18"/>
              </w:rPr>
              <w:t>N/D</w:t>
            </w:r>
          </w:p>
        </w:tc>
        <w:tc>
          <w:tcPr>
            <w:tcW w:w="1276" w:type="dxa"/>
            <w:shd w:val="clear" w:color="auto" w:fill="auto"/>
          </w:tcPr>
          <w:p w14:paraId="0987948E" w14:textId="1FBE7033" w:rsidR="00392C6B" w:rsidRPr="00DE7B8F" w:rsidRDefault="00392C6B" w:rsidP="00392C6B">
            <w:pPr>
              <w:jc w:val="center"/>
              <w:rPr>
                <w:sz w:val="18"/>
                <w:szCs w:val="18"/>
              </w:rPr>
            </w:pPr>
            <w:r w:rsidRPr="00DE7B8F">
              <w:rPr>
                <w:sz w:val="18"/>
                <w:szCs w:val="18"/>
              </w:rPr>
              <w:t>N/D</w:t>
            </w:r>
          </w:p>
        </w:tc>
        <w:tc>
          <w:tcPr>
            <w:tcW w:w="1276" w:type="dxa"/>
            <w:shd w:val="clear" w:color="auto" w:fill="auto"/>
          </w:tcPr>
          <w:p w14:paraId="315AC1C3" w14:textId="0F883411" w:rsidR="00392C6B" w:rsidRPr="00DE7B8F" w:rsidRDefault="00392C6B" w:rsidP="00392C6B">
            <w:pPr>
              <w:jc w:val="center"/>
              <w:rPr>
                <w:sz w:val="18"/>
                <w:szCs w:val="18"/>
              </w:rPr>
            </w:pPr>
            <w:r w:rsidRPr="00DE7B8F">
              <w:rPr>
                <w:sz w:val="18"/>
                <w:szCs w:val="18"/>
              </w:rPr>
              <w:t>N/D</w:t>
            </w:r>
          </w:p>
        </w:tc>
        <w:tc>
          <w:tcPr>
            <w:tcW w:w="1134" w:type="dxa"/>
            <w:shd w:val="clear" w:color="auto" w:fill="auto"/>
          </w:tcPr>
          <w:p w14:paraId="01C815D5" w14:textId="420AB08F" w:rsidR="00392C6B" w:rsidRPr="00DE7B8F" w:rsidRDefault="00392C6B" w:rsidP="00392C6B">
            <w:pPr>
              <w:jc w:val="center"/>
              <w:rPr>
                <w:sz w:val="18"/>
                <w:szCs w:val="18"/>
              </w:rPr>
            </w:pPr>
            <w:r w:rsidRPr="00DE7B8F">
              <w:rPr>
                <w:sz w:val="18"/>
                <w:szCs w:val="18"/>
              </w:rPr>
              <w:t>N/D</w:t>
            </w:r>
          </w:p>
        </w:tc>
        <w:tc>
          <w:tcPr>
            <w:tcW w:w="1559" w:type="dxa"/>
            <w:shd w:val="clear" w:color="auto" w:fill="auto"/>
          </w:tcPr>
          <w:p w14:paraId="73FA447F" w14:textId="3C4A7756" w:rsidR="00392C6B" w:rsidRPr="00DE7B8F" w:rsidRDefault="00392C6B" w:rsidP="00392C6B">
            <w:r w:rsidRPr="00DE7B8F">
              <w:rPr>
                <w:rFonts w:ascii="Calibri" w:hAnsi="Calibri"/>
                <w:sz w:val="18"/>
                <w:szCs w:val="18"/>
              </w:rPr>
              <w:t>Annual Community Satisfaction Survey</w:t>
            </w:r>
          </w:p>
        </w:tc>
      </w:tr>
      <w:tr w:rsidR="00392C6B" w14:paraId="61BF5CED" w14:textId="77777777" w:rsidTr="00127D25">
        <w:tc>
          <w:tcPr>
            <w:tcW w:w="2802" w:type="dxa"/>
            <w:shd w:val="clear" w:color="auto" w:fill="auto"/>
          </w:tcPr>
          <w:p w14:paraId="63B30B67" w14:textId="27F023D2" w:rsidR="00392C6B" w:rsidRPr="00DE7B8F" w:rsidRDefault="00392C6B" w:rsidP="00392C6B">
            <w:pPr>
              <w:rPr>
                <w:b/>
                <w:sz w:val="18"/>
                <w:szCs w:val="18"/>
              </w:rPr>
            </w:pPr>
            <w:r w:rsidRPr="00DE7B8F">
              <w:rPr>
                <w:b/>
                <w:sz w:val="18"/>
                <w:szCs w:val="18"/>
              </w:rPr>
              <w:t>Community satisfaction with Council's representation, lobbying and advocacy on behalf of the community with other levels of government and private organisations on key issues</w:t>
            </w:r>
          </w:p>
        </w:tc>
        <w:tc>
          <w:tcPr>
            <w:tcW w:w="1134" w:type="dxa"/>
            <w:shd w:val="clear" w:color="auto" w:fill="auto"/>
          </w:tcPr>
          <w:p w14:paraId="66C9519F" w14:textId="54412FA1" w:rsidR="00392C6B" w:rsidRPr="00DE7B8F" w:rsidRDefault="00392C6B" w:rsidP="00392C6B">
            <w:pPr>
              <w:jc w:val="center"/>
              <w:rPr>
                <w:sz w:val="18"/>
                <w:szCs w:val="18"/>
              </w:rPr>
            </w:pPr>
            <w:r w:rsidRPr="00DE7B8F">
              <w:rPr>
                <w:sz w:val="18"/>
                <w:szCs w:val="18"/>
              </w:rPr>
              <w:t>Rating out of 10</w:t>
            </w:r>
          </w:p>
        </w:tc>
        <w:tc>
          <w:tcPr>
            <w:tcW w:w="708" w:type="dxa"/>
            <w:shd w:val="clear" w:color="auto" w:fill="auto"/>
          </w:tcPr>
          <w:p w14:paraId="544D2D7B" w14:textId="5C69E540" w:rsidR="00392C6B" w:rsidRPr="00DE7B8F" w:rsidRDefault="00C23394" w:rsidP="00392C6B">
            <w:pPr>
              <w:jc w:val="center"/>
              <w:rPr>
                <w:sz w:val="18"/>
                <w:szCs w:val="18"/>
              </w:rPr>
            </w:pPr>
            <w:r w:rsidRPr="00DE7B8F">
              <w:rPr>
                <w:sz w:val="18"/>
                <w:szCs w:val="18"/>
              </w:rPr>
              <w:t>201</w:t>
            </w:r>
            <w:r w:rsidR="00DE7B8F" w:rsidRPr="00DE7B8F">
              <w:rPr>
                <w:sz w:val="18"/>
                <w:szCs w:val="18"/>
              </w:rPr>
              <w:t>9</w:t>
            </w:r>
          </w:p>
        </w:tc>
        <w:tc>
          <w:tcPr>
            <w:tcW w:w="1134" w:type="dxa"/>
            <w:shd w:val="clear" w:color="auto" w:fill="DBE5F1" w:themeFill="accent1" w:themeFillTint="33"/>
          </w:tcPr>
          <w:p w14:paraId="2FD6B707" w14:textId="0587CC3A" w:rsidR="00392C6B" w:rsidRPr="00DE7B8F" w:rsidRDefault="00FF0271" w:rsidP="00392C6B">
            <w:pPr>
              <w:jc w:val="center"/>
              <w:rPr>
                <w:sz w:val="18"/>
                <w:szCs w:val="18"/>
              </w:rPr>
            </w:pPr>
            <w:r w:rsidRPr="00DE7B8F">
              <w:rPr>
                <w:sz w:val="18"/>
                <w:szCs w:val="18"/>
              </w:rPr>
              <w:t>6.</w:t>
            </w:r>
            <w:r w:rsidR="00DE7B8F" w:rsidRPr="00DE7B8F">
              <w:rPr>
                <w:sz w:val="18"/>
                <w:szCs w:val="18"/>
              </w:rPr>
              <w:t>84</w:t>
            </w:r>
          </w:p>
        </w:tc>
        <w:tc>
          <w:tcPr>
            <w:tcW w:w="851" w:type="dxa"/>
            <w:shd w:val="clear" w:color="auto" w:fill="auto"/>
          </w:tcPr>
          <w:p w14:paraId="5B385E3C" w14:textId="3BCEDE6E" w:rsidR="00392C6B" w:rsidRPr="00DE7B8F" w:rsidRDefault="00392C6B" w:rsidP="00392C6B">
            <w:pPr>
              <w:jc w:val="center"/>
              <w:rPr>
                <w:sz w:val="18"/>
                <w:szCs w:val="18"/>
              </w:rPr>
            </w:pPr>
            <w:r w:rsidRPr="00DE7B8F">
              <w:rPr>
                <w:sz w:val="18"/>
                <w:szCs w:val="18"/>
              </w:rPr>
              <w:t>N/D</w:t>
            </w:r>
          </w:p>
        </w:tc>
        <w:tc>
          <w:tcPr>
            <w:tcW w:w="850" w:type="dxa"/>
            <w:shd w:val="clear" w:color="auto" w:fill="auto"/>
          </w:tcPr>
          <w:p w14:paraId="1C8403B5" w14:textId="22A0E3AE" w:rsidR="00392C6B" w:rsidRPr="00DE7B8F" w:rsidRDefault="00392C6B" w:rsidP="00392C6B">
            <w:pPr>
              <w:jc w:val="center"/>
              <w:rPr>
                <w:sz w:val="18"/>
                <w:szCs w:val="18"/>
              </w:rPr>
            </w:pPr>
            <w:r w:rsidRPr="00DE7B8F">
              <w:rPr>
                <w:sz w:val="18"/>
                <w:szCs w:val="18"/>
              </w:rPr>
              <w:t>N/D</w:t>
            </w:r>
          </w:p>
        </w:tc>
        <w:tc>
          <w:tcPr>
            <w:tcW w:w="851" w:type="dxa"/>
            <w:shd w:val="clear" w:color="auto" w:fill="auto"/>
          </w:tcPr>
          <w:p w14:paraId="0F8EFD6A" w14:textId="0F705044" w:rsidR="00392C6B" w:rsidRPr="00DE7B8F" w:rsidRDefault="00392C6B" w:rsidP="00392C6B">
            <w:pPr>
              <w:jc w:val="center"/>
              <w:rPr>
                <w:sz w:val="18"/>
                <w:szCs w:val="18"/>
              </w:rPr>
            </w:pPr>
            <w:r w:rsidRPr="00DE7B8F">
              <w:rPr>
                <w:sz w:val="18"/>
                <w:szCs w:val="18"/>
              </w:rPr>
              <w:t>N/D</w:t>
            </w:r>
          </w:p>
        </w:tc>
        <w:tc>
          <w:tcPr>
            <w:tcW w:w="992" w:type="dxa"/>
            <w:shd w:val="clear" w:color="auto" w:fill="auto"/>
          </w:tcPr>
          <w:p w14:paraId="7B9C89FF" w14:textId="14C00043" w:rsidR="00392C6B" w:rsidRPr="00DE7B8F" w:rsidRDefault="00392C6B" w:rsidP="00392C6B">
            <w:pPr>
              <w:jc w:val="center"/>
              <w:rPr>
                <w:sz w:val="18"/>
                <w:szCs w:val="18"/>
              </w:rPr>
            </w:pPr>
            <w:r w:rsidRPr="00DE7B8F">
              <w:rPr>
                <w:sz w:val="18"/>
                <w:szCs w:val="18"/>
              </w:rPr>
              <w:t>N/D</w:t>
            </w:r>
          </w:p>
        </w:tc>
        <w:tc>
          <w:tcPr>
            <w:tcW w:w="1134" w:type="dxa"/>
            <w:shd w:val="clear" w:color="auto" w:fill="auto"/>
          </w:tcPr>
          <w:p w14:paraId="3F66E835" w14:textId="5EE63975" w:rsidR="00392C6B" w:rsidRPr="00DE7B8F" w:rsidRDefault="00392C6B" w:rsidP="00392C6B">
            <w:pPr>
              <w:jc w:val="center"/>
              <w:rPr>
                <w:sz w:val="18"/>
                <w:szCs w:val="18"/>
              </w:rPr>
            </w:pPr>
            <w:r w:rsidRPr="00DE7B8F">
              <w:rPr>
                <w:sz w:val="18"/>
                <w:szCs w:val="18"/>
              </w:rPr>
              <w:t>N/D</w:t>
            </w:r>
          </w:p>
        </w:tc>
        <w:tc>
          <w:tcPr>
            <w:tcW w:w="1276" w:type="dxa"/>
            <w:shd w:val="clear" w:color="auto" w:fill="auto"/>
          </w:tcPr>
          <w:p w14:paraId="69E71ABC" w14:textId="7A0B96B0" w:rsidR="00392C6B" w:rsidRPr="00DE7B8F" w:rsidRDefault="00392C6B" w:rsidP="00392C6B">
            <w:pPr>
              <w:jc w:val="center"/>
              <w:rPr>
                <w:sz w:val="18"/>
                <w:szCs w:val="18"/>
              </w:rPr>
            </w:pPr>
            <w:r w:rsidRPr="00DE7B8F">
              <w:rPr>
                <w:sz w:val="18"/>
                <w:szCs w:val="18"/>
              </w:rPr>
              <w:t>N/D</w:t>
            </w:r>
          </w:p>
        </w:tc>
        <w:tc>
          <w:tcPr>
            <w:tcW w:w="1276" w:type="dxa"/>
            <w:shd w:val="clear" w:color="auto" w:fill="auto"/>
          </w:tcPr>
          <w:p w14:paraId="61F98433" w14:textId="1BBBD9B9" w:rsidR="00392C6B" w:rsidRPr="00DE7B8F" w:rsidRDefault="00392C6B" w:rsidP="00392C6B">
            <w:pPr>
              <w:jc w:val="center"/>
              <w:rPr>
                <w:sz w:val="18"/>
                <w:szCs w:val="18"/>
              </w:rPr>
            </w:pPr>
            <w:r w:rsidRPr="00DE7B8F">
              <w:rPr>
                <w:sz w:val="18"/>
                <w:szCs w:val="18"/>
              </w:rPr>
              <w:t>N/D</w:t>
            </w:r>
          </w:p>
        </w:tc>
        <w:tc>
          <w:tcPr>
            <w:tcW w:w="1134" w:type="dxa"/>
            <w:shd w:val="clear" w:color="auto" w:fill="auto"/>
          </w:tcPr>
          <w:p w14:paraId="3C517391" w14:textId="58F7A10F" w:rsidR="00392C6B" w:rsidRPr="00DE7B8F" w:rsidRDefault="00392C6B" w:rsidP="00392C6B">
            <w:pPr>
              <w:jc w:val="center"/>
              <w:rPr>
                <w:sz w:val="18"/>
                <w:szCs w:val="18"/>
              </w:rPr>
            </w:pPr>
            <w:r w:rsidRPr="00DE7B8F">
              <w:rPr>
                <w:sz w:val="18"/>
                <w:szCs w:val="18"/>
              </w:rPr>
              <w:t>N/D</w:t>
            </w:r>
          </w:p>
        </w:tc>
        <w:tc>
          <w:tcPr>
            <w:tcW w:w="1559" w:type="dxa"/>
            <w:shd w:val="clear" w:color="auto" w:fill="auto"/>
          </w:tcPr>
          <w:p w14:paraId="1BCB4FC1" w14:textId="7B1B2974" w:rsidR="00392C6B" w:rsidRPr="00DE7B8F" w:rsidRDefault="00392C6B" w:rsidP="00392C6B">
            <w:pPr>
              <w:rPr>
                <w:rFonts w:ascii="Calibri" w:hAnsi="Calibri"/>
                <w:sz w:val="18"/>
                <w:szCs w:val="18"/>
              </w:rPr>
            </w:pPr>
            <w:r w:rsidRPr="00DE7B8F">
              <w:rPr>
                <w:rFonts w:ascii="Calibri" w:hAnsi="Calibri"/>
                <w:sz w:val="18"/>
                <w:szCs w:val="18"/>
              </w:rPr>
              <w:t>Annual Community Satisfaction Survey</w:t>
            </w:r>
          </w:p>
        </w:tc>
      </w:tr>
      <w:tr w:rsidR="00392C6B" w14:paraId="62313232" w14:textId="77777777" w:rsidTr="00127D25">
        <w:tc>
          <w:tcPr>
            <w:tcW w:w="2802" w:type="dxa"/>
            <w:shd w:val="clear" w:color="auto" w:fill="auto"/>
          </w:tcPr>
          <w:p w14:paraId="6FEF427C" w14:textId="31DF9172" w:rsidR="00392C6B" w:rsidRPr="00DE7B8F" w:rsidRDefault="00392C6B" w:rsidP="00392C6B">
            <w:pPr>
              <w:rPr>
                <w:b/>
                <w:sz w:val="18"/>
                <w:szCs w:val="18"/>
              </w:rPr>
            </w:pPr>
            <w:r w:rsidRPr="00DE7B8F">
              <w:rPr>
                <w:b/>
                <w:sz w:val="18"/>
                <w:szCs w:val="18"/>
              </w:rPr>
              <w:t>Community satisfaction with Council's performance in maintaining the trust and confidence of the local community</w:t>
            </w:r>
          </w:p>
        </w:tc>
        <w:tc>
          <w:tcPr>
            <w:tcW w:w="1134" w:type="dxa"/>
            <w:shd w:val="clear" w:color="auto" w:fill="auto"/>
          </w:tcPr>
          <w:p w14:paraId="48D6728D" w14:textId="5C124060" w:rsidR="00392C6B" w:rsidRPr="00DE7B8F" w:rsidRDefault="00392C6B" w:rsidP="00392C6B">
            <w:pPr>
              <w:jc w:val="center"/>
              <w:rPr>
                <w:sz w:val="18"/>
                <w:szCs w:val="18"/>
              </w:rPr>
            </w:pPr>
            <w:r w:rsidRPr="00DE7B8F">
              <w:rPr>
                <w:sz w:val="18"/>
                <w:szCs w:val="18"/>
              </w:rPr>
              <w:t>Rating out of 10</w:t>
            </w:r>
          </w:p>
        </w:tc>
        <w:tc>
          <w:tcPr>
            <w:tcW w:w="708" w:type="dxa"/>
            <w:shd w:val="clear" w:color="auto" w:fill="auto"/>
          </w:tcPr>
          <w:p w14:paraId="65F56D74" w14:textId="61CE0006" w:rsidR="00392C6B" w:rsidRPr="00DE7B8F" w:rsidRDefault="00C23394" w:rsidP="00392C6B">
            <w:pPr>
              <w:jc w:val="center"/>
              <w:rPr>
                <w:sz w:val="18"/>
                <w:szCs w:val="18"/>
              </w:rPr>
            </w:pPr>
            <w:r w:rsidRPr="00DE7B8F">
              <w:rPr>
                <w:sz w:val="18"/>
                <w:szCs w:val="18"/>
              </w:rPr>
              <w:t>201</w:t>
            </w:r>
            <w:r w:rsidR="00DE7B8F" w:rsidRPr="00DE7B8F">
              <w:rPr>
                <w:sz w:val="18"/>
                <w:szCs w:val="18"/>
              </w:rPr>
              <w:t>9</w:t>
            </w:r>
          </w:p>
        </w:tc>
        <w:tc>
          <w:tcPr>
            <w:tcW w:w="1134" w:type="dxa"/>
            <w:shd w:val="clear" w:color="auto" w:fill="DBE5F1" w:themeFill="accent1" w:themeFillTint="33"/>
          </w:tcPr>
          <w:p w14:paraId="1374DA01" w14:textId="4E2BE023" w:rsidR="00392C6B" w:rsidRPr="00DE7B8F" w:rsidRDefault="00DE7B8F" w:rsidP="00392C6B">
            <w:pPr>
              <w:jc w:val="center"/>
              <w:rPr>
                <w:sz w:val="18"/>
                <w:szCs w:val="18"/>
              </w:rPr>
            </w:pPr>
            <w:r w:rsidRPr="00DE7B8F">
              <w:rPr>
                <w:sz w:val="18"/>
                <w:szCs w:val="18"/>
              </w:rPr>
              <w:t>7.05</w:t>
            </w:r>
          </w:p>
        </w:tc>
        <w:tc>
          <w:tcPr>
            <w:tcW w:w="851" w:type="dxa"/>
            <w:shd w:val="clear" w:color="auto" w:fill="auto"/>
          </w:tcPr>
          <w:p w14:paraId="04DC0A32" w14:textId="01A1113F" w:rsidR="00392C6B" w:rsidRPr="00DE7B8F" w:rsidRDefault="00392C6B" w:rsidP="00392C6B">
            <w:pPr>
              <w:jc w:val="center"/>
              <w:rPr>
                <w:sz w:val="18"/>
                <w:szCs w:val="18"/>
              </w:rPr>
            </w:pPr>
            <w:r w:rsidRPr="00DE7B8F">
              <w:rPr>
                <w:sz w:val="18"/>
                <w:szCs w:val="18"/>
              </w:rPr>
              <w:t>N/D</w:t>
            </w:r>
          </w:p>
        </w:tc>
        <w:tc>
          <w:tcPr>
            <w:tcW w:w="850" w:type="dxa"/>
            <w:shd w:val="clear" w:color="auto" w:fill="auto"/>
          </w:tcPr>
          <w:p w14:paraId="087FCBA0" w14:textId="1B1F58A3" w:rsidR="00392C6B" w:rsidRPr="00DE7B8F" w:rsidRDefault="00392C6B" w:rsidP="00392C6B">
            <w:pPr>
              <w:jc w:val="center"/>
              <w:rPr>
                <w:sz w:val="18"/>
                <w:szCs w:val="18"/>
              </w:rPr>
            </w:pPr>
            <w:r w:rsidRPr="00DE7B8F">
              <w:rPr>
                <w:sz w:val="18"/>
                <w:szCs w:val="18"/>
              </w:rPr>
              <w:t>N/D</w:t>
            </w:r>
          </w:p>
        </w:tc>
        <w:tc>
          <w:tcPr>
            <w:tcW w:w="851" w:type="dxa"/>
            <w:shd w:val="clear" w:color="auto" w:fill="auto"/>
          </w:tcPr>
          <w:p w14:paraId="29B37A17" w14:textId="1C9818E9" w:rsidR="00392C6B" w:rsidRPr="00DE7B8F" w:rsidRDefault="00392C6B" w:rsidP="00392C6B">
            <w:pPr>
              <w:jc w:val="center"/>
              <w:rPr>
                <w:sz w:val="18"/>
                <w:szCs w:val="18"/>
              </w:rPr>
            </w:pPr>
            <w:r w:rsidRPr="00DE7B8F">
              <w:rPr>
                <w:sz w:val="18"/>
                <w:szCs w:val="18"/>
              </w:rPr>
              <w:t>N/D</w:t>
            </w:r>
          </w:p>
        </w:tc>
        <w:tc>
          <w:tcPr>
            <w:tcW w:w="992" w:type="dxa"/>
            <w:shd w:val="clear" w:color="auto" w:fill="auto"/>
          </w:tcPr>
          <w:p w14:paraId="655F8A56" w14:textId="12007615" w:rsidR="00392C6B" w:rsidRPr="00DE7B8F" w:rsidRDefault="00392C6B" w:rsidP="00392C6B">
            <w:pPr>
              <w:jc w:val="center"/>
              <w:rPr>
                <w:sz w:val="18"/>
                <w:szCs w:val="18"/>
              </w:rPr>
            </w:pPr>
            <w:r w:rsidRPr="00DE7B8F">
              <w:rPr>
                <w:sz w:val="18"/>
                <w:szCs w:val="18"/>
              </w:rPr>
              <w:t>N/D</w:t>
            </w:r>
          </w:p>
        </w:tc>
        <w:tc>
          <w:tcPr>
            <w:tcW w:w="1134" w:type="dxa"/>
            <w:shd w:val="clear" w:color="auto" w:fill="auto"/>
          </w:tcPr>
          <w:p w14:paraId="1D4AF81C" w14:textId="36BEADC7" w:rsidR="00392C6B" w:rsidRPr="00DE7B8F" w:rsidRDefault="00392C6B" w:rsidP="00392C6B">
            <w:pPr>
              <w:jc w:val="center"/>
              <w:rPr>
                <w:sz w:val="18"/>
                <w:szCs w:val="18"/>
              </w:rPr>
            </w:pPr>
            <w:r w:rsidRPr="00DE7B8F">
              <w:rPr>
                <w:sz w:val="18"/>
                <w:szCs w:val="18"/>
              </w:rPr>
              <w:t>N/D</w:t>
            </w:r>
          </w:p>
        </w:tc>
        <w:tc>
          <w:tcPr>
            <w:tcW w:w="1276" w:type="dxa"/>
            <w:shd w:val="clear" w:color="auto" w:fill="auto"/>
          </w:tcPr>
          <w:p w14:paraId="601D0F1B" w14:textId="4C1D7895" w:rsidR="00392C6B" w:rsidRPr="00DE7B8F" w:rsidRDefault="00392C6B" w:rsidP="00392C6B">
            <w:pPr>
              <w:jc w:val="center"/>
              <w:rPr>
                <w:sz w:val="18"/>
                <w:szCs w:val="18"/>
              </w:rPr>
            </w:pPr>
            <w:r w:rsidRPr="00DE7B8F">
              <w:rPr>
                <w:sz w:val="18"/>
                <w:szCs w:val="18"/>
              </w:rPr>
              <w:t>N/D</w:t>
            </w:r>
          </w:p>
        </w:tc>
        <w:tc>
          <w:tcPr>
            <w:tcW w:w="1276" w:type="dxa"/>
            <w:shd w:val="clear" w:color="auto" w:fill="auto"/>
          </w:tcPr>
          <w:p w14:paraId="55D95CD8" w14:textId="21A7C0A6" w:rsidR="00392C6B" w:rsidRPr="00DE7B8F" w:rsidRDefault="00392C6B" w:rsidP="00392C6B">
            <w:pPr>
              <w:jc w:val="center"/>
              <w:rPr>
                <w:sz w:val="18"/>
                <w:szCs w:val="18"/>
              </w:rPr>
            </w:pPr>
            <w:r w:rsidRPr="00DE7B8F">
              <w:rPr>
                <w:sz w:val="18"/>
                <w:szCs w:val="18"/>
              </w:rPr>
              <w:t>N/D</w:t>
            </w:r>
          </w:p>
        </w:tc>
        <w:tc>
          <w:tcPr>
            <w:tcW w:w="1134" w:type="dxa"/>
            <w:shd w:val="clear" w:color="auto" w:fill="auto"/>
          </w:tcPr>
          <w:p w14:paraId="0ECBA2BD" w14:textId="3B9675F3" w:rsidR="00392C6B" w:rsidRPr="00DE7B8F" w:rsidRDefault="00392C6B" w:rsidP="00392C6B">
            <w:pPr>
              <w:jc w:val="center"/>
              <w:rPr>
                <w:sz w:val="18"/>
                <w:szCs w:val="18"/>
              </w:rPr>
            </w:pPr>
            <w:r w:rsidRPr="00DE7B8F">
              <w:rPr>
                <w:sz w:val="18"/>
                <w:szCs w:val="18"/>
              </w:rPr>
              <w:t>N/D</w:t>
            </w:r>
          </w:p>
        </w:tc>
        <w:tc>
          <w:tcPr>
            <w:tcW w:w="1559" w:type="dxa"/>
            <w:shd w:val="clear" w:color="auto" w:fill="auto"/>
          </w:tcPr>
          <w:p w14:paraId="352EDF16" w14:textId="1637B65C" w:rsidR="00392C6B" w:rsidRPr="00DE7B8F" w:rsidRDefault="00392C6B" w:rsidP="00392C6B">
            <w:pPr>
              <w:rPr>
                <w:rFonts w:ascii="Calibri" w:hAnsi="Calibri"/>
                <w:sz w:val="18"/>
                <w:szCs w:val="18"/>
              </w:rPr>
            </w:pPr>
            <w:r w:rsidRPr="00DE7B8F">
              <w:rPr>
                <w:rFonts w:ascii="Calibri" w:hAnsi="Calibri"/>
                <w:sz w:val="18"/>
                <w:szCs w:val="18"/>
              </w:rPr>
              <w:t>Annual Community Satisfaction Survey</w:t>
            </w:r>
          </w:p>
        </w:tc>
      </w:tr>
      <w:tr w:rsidR="000007F4" w14:paraId="15CF9F4E" w14:textId="77777777" w:rsidTr="00127D25">
        <w:tc>
          <w:tcPr>
            <w:tcW w:w="2802" w:type="dxa"/>
            <w:shd w:val="clear" w:color="auto" w:fill="auto"/>
          </w:tcPr>
          <w:p w14:paraId="4DD16EAD" w14:textId="77777777" w:rsidR="000007F4" w:rsidRPr="00DE7B8F" w:rsidRDefault="000007F4" w:rsidP="00965EAA">
            <w:pPr>
              <w:rPr>
                <w:b/>
                <w:sz w:val="18"/>
                <w:szCs w:val="18"/>
              </w:rPr>
            </w:pPr>
            <w:r w:rsidRPr="00DE7B8F">
              <w:rPr>
                <w:b/>
                <w:sz w:val="18"/>
                <w:szCs w:val="18"/>
              </w:rPr>
              <w:t>Community satisfaction with performance of Council across all areas of responsibility</w:t>
            </w:r>
          </w:p>
        </w:tc>
        <w:tc>
          <w:tcPr>
            <w:tcW w:w="1134" w:type="dxa"/>
          </w:tcPr>
          <w:p w14:paraId="768FBD0F" w14:textId="77777777" w:rsidR="000007F4" w:rsidRPr="00DE7B8F" w:rsidRDefault="000007F4" w:rsidP="00965EAA">
            <w:pPr>
              <w:jc w:val="center"/>
              <w:rPr>
                <w:sz w:val="18"/>
                <w:szCs w:val="18"/>
              </w:rPr>
            </w:pPr>
            <w:r w:rsidRPr="00DE7B8F">
              <w:rPr>
                <w:sz w:val="18"/>
                <w:szCs w:val="18"/>
              </w:rPr>
              <w:t>Rating out of 10</w:t>
            </w:r>
          </w:p>
        </w:tc>
        <w:tc>
          <w:tcPr>
            <w:tcW w:w="708" w:type="dxa"/>
          </w:tcPr>
          <w:p w14:paraId="0354DCF7" w14:textId="5AAC0D17" w:rsidR="000007F4" w:rsidRPr="00DE7B8F" w:rsidRDefault="00D5193A" w:rsidP="00965EAA">
            <w:pPr>
              <w:jc w:val="center"/>
              <w:rPr>
                <w:sz w:val="18"/>
                <w:szCs w:val="18"/>
              </w:rPr>
            </w:pPr>
            <w:r w:rsidRPr="00DE7B8F">
              <w:rPr>
                <w:sz w:val="18"/>
                <w:szCs w:val="18"/>
              </w:rPr>
              <w:t>201</w:t>
            </w:r>
            <w:r w:rsidR="00DE7B8F" w:rsidRPr="00DE7B8F">
              <w:rPr>
                <w:sz w:val="18"/>
                <w:szCs w:val="18"/>
              </w:rPr>
              <w:t>9</w:t>
            </w:r>
          </w:p>
        </w:tc>
        <w:tc>
          <w:tcPr>
            <w:tcW w:w="1134" w:type="dxa"/>
            <w:shd w:val="clear" w:color="auto" w:fill="DBE5F1" w:themeFill="accent1" w:themeFillTint="33"/>
          </w:tcPr>
          <w:p w14:paraId="69ADB496" w14:textId="35B31B76" w:rsidR="000007F4" w:rsidRPr="00DE7B8F" w:rsidRDefault="00D5193A" w:rsidP="00965EAA">
            <w:pPr>
              <w:jc w:val="center"/>
              <w:rPr>
                <w:rFonts w:cs="Arial"/>
                <w:sz w:val="18"/>
                <w:szCs w:val="18"/>
              </w:rPr>
            </w:pPr>
            <w:r w:rsidRPr="00DE7B8F">
              <w:rPr>
                <w:sz w:val="18"/>
                <w:szCs w:val="18"/>
              </w:rPr>
              <w:t>6.</w:t>
            </w:r>
            <w:r w:rsidR="00DE7B8F" w:rsidRPr="00DE7B8F">
              <w:rPr>
                <w:sz w:val="18"/>
                <w:szCs w:val="18"/>
              </w:rPr>
              <w:t>93</w:t>
            </w:r>
          </w:p>
        </w:tc>
        <w:tc>
          <w:tcPr>
            <w:tcW w:w="851" w:type="dxa"/>
          </w:tcPr>
          <w:p w14:paraId="47F5DBED" w14:textId="77777777" w:rsidR="000007F4" w:rsidRPr="00DE7B8F" w:rsidRDefault="000007F4" w:rsidP="00965EAA">
            <w:pPr>
              <w:jc w:val="center"/>
              <w:rPr>
                <w:sz w:val="18"/>
                <w:szCs w:val="18"/>
              </w:rPr>
            </w:pPr>
            <w:r w:rsidRPr="00DE7B8F">
              <w:rPr>
                <w:sz w:val="18"/>
                <w:szCs w:val="18"/>
              </w:rPr>
              <w:t>N/D</w:t>
            </w:r>
          </w:p>
        </w:tc>
        <w:tc>
          <w:tcPr>
            <w:tcW w:w="850" w:type="dxa"/>
          </w:tcPr>
          <w:p w14:paraId="3E02E020" w14:textId="77777777" w:rsidR="000007F4" w:rsidRPr="00DE7B8F" w:rsidRDefault="000007F4" w:rsidP="00965EAA">
            <w:pPr>
              <w:jc w:val="center"/>
              <w:rPr>
                <w:sz w:val="18"/>
                <w:szCs w:val="18"/>
              </w:rPr>
            </w:pPr>
            <w:r w:rsidRPr="00DE7B8F">
              <w:rPr>
                <w:sz w:val="18"/>
                <w:szCs w:val="18"/>
              </w:rPr>
              <w:t>N/D</w:t>
            </w:r>
          </w:p>
        </w:tc>
        <w:tc>
          <w:tcPr>
            <w:tcW w:w="851" w:type="dxa"/>
          </w:tcPr>
          <w:p w14:paraId="0F5CFAFA" w14:textId="77777777" w:rsidR="000007F4" w:rsidRPr="00DE7B8F" w:rsidRDefault="000007F4" w:rsidP="00965EAA">
            <w:pPr>
              <w:ind w:firstLineChars="100" w:firstLine="180"/>
              <w:jc w:val="center"/>
              <w:rPr>
                <w:sz w:val="18"/>
                <w:szCs w:val="18"/>
              </w:rPr>
            </w:pPr>
            <w:r w:rsidRPr="00DE7B8F">
              <w:rPr>
                <w:sz w:val="18"/>
                <w:szCs w:val="18"/>
              </w:rPr>
              <w:t>N/D</w:t>
            </w:r>
          </w:p>
        </w:tc>
        <w:tc>
          <w:tcPr>
            <w:tcW w:w="992" w:type="dxa"/>
          </w:tcPr>
          <w:p w14:paraId="7D150A01" w14:textId="77777777" w:rsidR="000007F4" w:rsidRPr="00DE7B8F" w:rsidRDefault="000007F4" w:rsidP="00965EAA">
            <w:pPr>
              <w:jc w:val="center"/>
              <w:rPr>
                <w:sz w:val="18"/>
                <w:szCs w:val="18"/>
              </w:rPr>
            </w:pPr>
            <w:r w:rsidRPr="00DE7B8F">
              <w:rPr>
                <w:sz w:val="18"/>
                <w:szCs w:val="18"/>
              </w:rPr>
              <w:t>N/D</w:t>
            </w:r>
          </w:p>
        </w:tc>
        <w:tc>
          <w:tcPr>
            <w:tcW w:w="1134" w:type="dxa"/>
          </w:tcPr>
          <w:p w14:paraId="2B2DC99E" w14:textId="77777777" w:rsidR="000007F4" w:rsidRPr="00DE7B8F" w:rsidRDefault="000007F4" w:rsidP="00965EAA">
            <w:pPr>
              <w:jc w:val="center"/>
              <w:rPr>
                <w:sz w:val="18"/>
                <w:szCs w:val="18"/>
              </w:rPr>
            </w:pPr>
            <w:r w:rsidRPr="00DE7B8F">
              <w:rPr>
                <w:sz w:val="18"/>
                <w:szCs w:val="18"/>
              </w:rPr>
              <w:t>N/D</w:t>
            </w:r>
          </w:p>
        </w:tc>
        <w:tc>
          <w:tcPr>
            <w:tcW w:w="1276" w:type="dxa"/>
          </w:tcPr>
          <w:p w14:paraId="169C729D" w14:textId="77777777" w:rsidR="000007F4" w:rsidRPr="00DE7B8F" w:rsidRDefault="000007F4" w:rsidP="00965EAA">
            <w:pPr>
              <w:jc w:val="center"/>
              <w:rPr>
                <w:sz w:val="18"/>
                <w:szCs w:val="18"/>
              </w:rPr>
            </w:pPr>
            <w:r w:rsidRPr="00DE7B8F">
              <w:rPr>
                <w:sz w:val="18"/>
                <w:szCs w:val="18"/>
              </w:rPr>
              <w:t>N/D</w:t>
            </w:r>
          </w:p>
        </w:tc>
        <w:tc>
          <w:tcPr>
            <w:tcW w:w="1276" w:type="dxa"/>
          </w:tcPr>
          <w:p w14:paraId="0AE5BE11" w14:textId="77777777" w:rsidR="000007F4" w:rsidRPr="00DE7B8F" w:rsidRDefault="000007F4" w:rsidP="00965EAA">
            <w:pPr>
              <w:jc w:val="center"/>
              <w:rPr>
                <w:sz w:val="18"/>
                <w:szCs w:val="18"/>
              </w:rPr>
            </w:pPr>
            <w:r w:rsidRPr="00DE7B8F">
              <w:rPr>
                <w:sz w:val="18"/>
                <w:szCs w:val="18"/>
              </w:rPr>
              <w:t>N/D</w:t>
            </w:r>
          </w:p>
        </w:tc>
        <w:tc>
          <w:tcPr>
            <w:tcW w:w="1134" w:type="dxa"/>
          </w:tcPr>
          <w:p w14:paraId="2AB93B2A" w14:textId="77777777" w:rsidR="000007F4" w:rsidRPr="00DE7B8F" w:rsidRDefault="000007F4" w:rsidP="00965EAA">
            <w:pPr>
              <w:jc w:val="center"/>
              <w:rPr>
                <w:sz w:val="18"/>
                <w:szCs w:val="18"/>
              </w:rPr>
            </w:pPr>
            <w:r w:rsidRPr="00DE7B8F">
              <w:rPr>
                <w:sz w:val="18"/>
                <w:szCs w:val="18"/>
              </w:rPr>
              <w:t>N/D</w:t>
            </w:r>
          </w:p>
        </w:tc>
        <w:tc>
          <w:tcPr>
            <w:tcW w:w="1559" w:type="dxa"/>
          </w:tcPr>
          <w:p w14:paraId="1F1F7B73" w14:textId="77777777" w:rsidR="000007F4" w:rsidRPr="00DE7B8F" w:rsidRDefault="000007F4" w:rsidP="00965EAA">
            <w:pPr>
              <w:rPr>
                <w:rFonts w:ascii="Calibri" w:hAnsi="Calibri"/>
                <w:sz w:val="18"/>
                <w:szCs w:val="18"/>
              </w:rPr>
            </w:pPr>
            <w:r w:rsidRPr="00DE7B8F">
              <w:rPr>
                <w:rFonts w:ascii="Calibri" w:hAnsi="Calibri"/>
                <w:sz w:val="18"/>
                <w:szCs w:val="18"/>
              </w:rPr>
              <w:t>Annual Community Satisfaction Survey</w:t>
            </w:r>
          </w:p>
        </w:tc>
      </w:tr>
    </w:tbl>
    <w:p w14:paraId="1D13779F" w14:textId="77777777" w:rsidR="00F74FD9" w:rsidRDefault="00F74FD9" w:rsidP="00F74FD9">
      <w:pPr>
        <w:rPr>
          <w:rFonts w:ascii="VIC-Light" w:hAnsi="VIC-Light" w:cs="VIC-Light"/>
          <w:color w:val="000000"/>
          <w:sz w:val="14"/>
          <w:szCs w:val="14"/>
        </w:rPr>
      </w:pPr>
    </w:p>
    <w:p w14:paraId="0EE0D353" w14:textId="77777777" w:rsidR="00F74FD9" w:rsidRDefault="00F74FD9" w:rsidP="00F74FD9">
      <w:pPr>
        <w:rPr>
          <w:rFonts w:ascii="VIC-Light" w:hAnsi="VIC-Light" w:cs="VIC-Light"/>
          <w:color w:val="000000"/>
          <w:sz w:val="14"/>
          <w:szCs w:val="14"/>
        </w:rPr>
      </w:pPr>
    </w:p>
    <w:p w14:paraId="6217D258" w14:textId="77777777" w:rsidR="00F74FD9" w:rsidRPr="0025574C" w:rsidRDefault="00F74FD9" w:rsidP="00F74FD9">
      <w:pPr>
        <w:rPr>
          <w:rFonts w:cs="VIC-Light"/>
          <w:b/>
          <w:color w:val="000000"/>
        </w:rPr>
      </w:pPr>
      <w:r w:rsidRPr="0025574C">
        <w:rPr>
          <w:rFonts w:cs="VIC-Light"/>
          <w:b/>
          <w:color w:val="000000"/>
        </w:rPr>
        <w:t xml:space="preserve">*Notes: </w:t>
      </w:r>
    </w:p>
    <w:p w14:paraId="46ED66D7" w14:textId="77777777"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099"/>
        <w:gridCol w:w="2197"/>
        <w:gridCol w:w="2191"/>
        <w:gridCol w:w="2199"/>
        <w:gridCol w:w="2201"/>
        <w:gridCol w:w="2194"/>
        <w:gridCol w:w="2199"/>
      </w:tblGrid>
      <w:tr w:rsidR="00F74FD9" w:rsidRPr="00E13630" w14:paraId="28262242" w14:textId="77777777" w:rsidTr="0021193F">
        <w:tc>
          <w:tcPr>
            <w:tcW w:w="2122" w:type="dxa"/>
          </w:tcPr>
          <w:p w14:paraId="1C8F1D06" w14:textId="77777777" w:rsidR="00F74FD9" w:rsidRPr="00E13630" w:rsidRDefault="00F74FD9" w:rsidP="0021193F">
            <w:pPr>
              <w:rPr>
                <w:sz w:val="18"/>
                <w:szCs w:val="18"/>
              </w:rPr>
            </w:pPr>
          </w:p>
        </w:tc>
        <w:tc>
          <w:tcPr>
            <w:tcW w:w="2230" w:type="dxa"/>
          </w:tcPr>
          <w:p w14:paraId="39593DA1" w14:textId="77777777" w:rsidR="00F74FD9" w:rsidRPr="00E13630" w:rsidRDefault="00F74FD9" w:rsidP="0021193F">
            <w:pPr>
              <w:rPr>
                <w:b/>
                <w:sz w:val="18"/>
                <w:szCs w:val="18"/>
              </w:rPr>
            </w:pPr>
            <w:r w:rsidRPr="00E13630">
              <w:rPr>
                <w:b/>
                <w:sz w:val="18"/>
                <w:szCs w:val="18"/>
              </w:rPr>
              <w:t xml:space="preserve">Wyndham </w:t>
            </w:r>
          </w:p>
        </w:tc>
        <w:tc>
          <w:tcPr>
            <w:tcW w:w="2230" w:type="dxa"/>
          </w:tcPr>
          <w:p w14:paraId="2F9E2A26" w14:textId="77777777" w:rsidR="00F74FD9" w:rsidRPr="00E13630" w:rsidRDefault="00F74FD9" w:rsidP="0021193F">
            <w:pPr>
              <w:rPr>
                <w:b/>
                <w:sz w:val="18"/>
                <w:szCs w:val="18"/>
              </w:rPr>
            </w:pPr>
            <w:r w:rsidRPr="00E13630">
              <w:rPr>
                <w:b/>
                <w:sz w:val="18"/>
                <w:szCs w:val="18"/>
              </w:rPr>
              <w:t>Melton</w:t>
            </w:r>
          </w:p>
        </w:tc>
        <w:tc>
          <w:tcPr>
            <w:tcW w:w="2231" w:type="dxa"/>
          </w:tcPr>
          <w:p w14:paraId="61C3B36B" w14:textId="77777777" w:rsidR="00F74FD9" w:rsidRPr="00E13630" w:rsidRDefault="00F74FD9" w:rsidP="0021193F">
            <w:pPr>
              <w:rPr>
                <w:b/>
                <w:sz w:val="18"/>
                <w:szCs w:val="18"/>
              </w:rPr>
            </w:pPr>
            <w:r w:rsidRPr="00E13630">
              <w:rPr>
                <w:b/>
                <w:sz w:val="18"/>
                <w:szCs w:val="18"/>
              </w:rPr>
              <w:t>Hume</w:t>
            </w:r>
          </w:p>
        </w:tc>
        <w:tc>
          <w:tcPr>
            <w:tcW w:w="2231" w:type="dxa"/>
          </w:tcPr>
          <w:p w14:paraId="2BC6F1E1" w14:textId="77777777" w:rsidR="00F74FD9" w:rsidRPr="00E13630" w:rsidRDefault="00F74FD9" w:rsidP="0021193F">
            <w:pPr>
              <w:rPr>
                <w:b/>
                <w:sz w:val="18"/>
                <w:szCs w:val="18"/>
              </w:rPr>
            </w:pPr>
            <w:r w:rsidRPr="00E13630">
              <w:rPr>
                <w:b/>
                <w:sz w:val="18"/>
                <w:szCs w:val="18"/>
              </w:rPr>
              <w:t>Casey</w:t>
            </w:r>
          </w:p>
        </w:tc>
        <w:tc>
          <w:tcPr>
            <w:tcW w:w="2231" w:type="dxa"/>
          </w:tcPr>
          <w:p w14:paraId="0A3A0EB2" w14:textId="77777777" w:rsidR="00F74FD9" w:rsidRPr="00E13630" w:rsidRDefault="00F74FD9" w:rsidP="0021193F">
            <w:pPr>
              <w:rPr>
                <w:b/>
                <w:sz w:val="18"/>
                <w:szCs w:val="18"/>
              </w:rPr>
            </w:pPr>
            <w:r w:rsidRPr="00E13630">
              <w:rPr>
                <w:b/>
                <w:sz w:val="18"/>
                <w:szCs w:val="18"/>
              </w:rPr>
              <w:t>Cardinia</w:t>
            </w:r>
          </w:p>
        </w:tc>
        <w:tc>
          <w:tcPr>
            <w:tcW w:w="2231" w:type="dxa"/>
          </w:tcPr>
          <w:p w14:paraId="705280DA" w14:textId="77777777" w:rsidR="00F74FD9" w:rsidRPr="00E13630" w:rsidRDefault="00F74FD9" w:rsidP="0021193F">
            <w:pPr>
              <w:rPr>
                <w:b/>
                <w:sz w:val="18"/>
                <w:szCs w:val="18"/>
              </w:rPr>
            </w:pPr>
            <w:r w:rsidRPr="00E13630">
              <w:rPr>
                <w:b/>
                <w:sz w:val="18"/>
                <w:szCs w:val="18"/>
              </w:rPr>
              <w:t>Whittlesea</w:t>
            </w:r>
          </w:p>
        </w:tc>
      </w:tr>
      <w:tr w:rsidR="00F74FD9" w:rsidRPr="00E13630" w14:paraId="01EA492A" w14:textId="77777777" w:rsidTr="0021193F">
        <w:tc>
          <w:tcPr>
            <w:tcW w:w="2122" w:type="dxa"/>
          </w:tcPr>
          <w:p w14:paraId="59FD0994" w14:textId="77777777" w:rsidR="00F74FD9" w:rsidRPr="00E13630" w:rsidRDefault="00F74FD9" w:rsidP="0021193F">
            <w:pPr>
              <w:rPr>
                <w:b/>
                <w:sz w:val="18"/>
                <w:szCs w:val="18"/>
              </w:rPr>
            </w:pPr>
            <w:r w:rsidRPr="00E13630">
              <w:rPr>
                <w:b/>
                <w:sz w:val="18"/>
                <w:szCs w:val="18"/>
              </w:rPr>
              <w:t>Temperature</w:t>
            </w:r>
          </w:p>
        </w:tc>
        <w:tc>
          <w:tcPr>
            <w:tcW w:w="2230" w:type="dxa"/>
          </w:tcPr>
          <w:p w14:paraId="5B65572B" w14:textId="77777777" w:rsidR="00F74FD9" w:rsidRPr="00E13630" w:rsidRDefault="00F74FD9" w:rsidP="0021193F">
            <w:pPr>
              <w:rPr>
                <w:sz w:val="18"/>
                <w:szCs w:val="18"/>
              </w:rPr>
            </w:pPr>
            <w:r w:rsidRPr="00E13630">
              <w:rPr>
                <w:sz w:val="18"/>
                <w:szCs w:val="18"/>
              </w:rPr>
              <w:t>Laverton RAFF</w:t>
            </w:r>
          </w:p>
        </w:tc>
        <w:tc>
          <w:tcPr>
            <w:tcW w:w="2230" w:type="dxa"/>
          </w:tcPr>
          <w:p w14:paraId="59CDF5BF" w14:textId="63B7FECF" w:rsidR="00F74FD9" w:rsidRPr="00E13630" w:rsidRDefault="004046DC" w:rsidP="0021193F">
            <w:pPr>
              <w:rPr>
                <w:sz w:val="18"/>
                <w:szCs w:val="18"/>
              </w:rPr>
            </w:pPr>
            <w:r>
              <w:rPr>
                <w:sz w:val="18"/>
                <w:szCs w:val="18"/>
              </w:rPr>
              <w:t>Melton</w:t>
            </w:r>
          </w:p>
        </w:tc>
        <w:tc>
          <w:tcPr>
            <w:tcW w:w="2231" w:type="dxa"/>
          </w:tcPr>
          <w:p w14:paraId="4D597428" w14:textId="15D723AF" w:rsidR="00F74FD9" w:rsidRPr="00E13630" w:rsidRDefault="004046DC" w:rsidP="0021193F">
            <w:pPr>
              <w:rPr>
                <w:sz w:val="18"/>
                <w:szCs w:val="18"/>
              </w:rPr>
            </w:pPr>
            <w:r>
              <w:rPr>
                <w:sz w:val="18"/>
                <w:szCs w:val="18"/>
              </w:rPr>
              <w:t>Melbourne Airport</w:t>
            </w:r>
          </w:p>
        </w:tc>
        <w:tc>
          <w:tcPr>
            <w:tcW w:w="2231" w:type="dxa"/>
          </w:tcPr>
          <w:p w14:paraId="7BC9FF37" w14:textId="77777777" w:rsidR="00F74FD9" w:rsidRPr="00E13630" w:rsidRDefault="00F74FD9" w:rsidP="0021193F">
            <w:pPr>
              <w:rPr>
                <w:sz w:val="18"/>
                <w:szCs w:val="18"/>
              </w:rPr>
            </w:pPr>
            <w:r w:rsidRPr="00E13630">
              <w:rPr>
                <w:sz w:val="18"/>
                <w:szCs w:val="18"/>
              </w:rPr>
              <w:t>Cranbourne Botanic gardens</w:t>
            </w:r>
          </w:p>
        </w:tc>
        <w:tc>
          <w:tcPr>
            <w:tcW w:w="2231" w:type="dxa"/>
          </w:tcPr>
          <w:p w14:paraId="0F50D546" w14:textId="2C87A8EF" w:rsidR="00F74FD9" w:rsidRPr="00E13630" w:rsidRDefault="004046DC" w:rsidP="0021193F">
            <w:pPr>
              <w:rPr>
                <w:sz w:val="18"/>
                <w:szCs w:val="18"/>
              </w:rPr>
            </w:pPr>
            <w:r>
              <w:rPr>
                <w:sz w:val="18"/>
                <w:szCs w:val="18"/>
              </w:rPr>
              <w:t>Koo Wee Rup</w:t>
            </w:r>
          </w:p>
        </w:tc>
        <w:tc>
          <w:tcPr>
            <w:tcW w:w="2231" w:type="dxa"/>
          </w:tcPr>
          <w:p w14:paraId="2B128E4F" w14:textId="77777777" w:rsidR="00F74FD9" w:rsidRPr="00E13630" w:rsidRDefault="00F74FD9" w:rsidP="0021193F">
            <w:pPr>
              <w:rPr>
                <w:sz w:val="18"/>
                <w:szCs w:val="18"/>
              </w:rPr>
            </w:pPr>
            <w:r w:rsidRPr="00E13630">
              <w:rPr>
                <w:sz w:val="18"/>
                <w:szCs w:val="18"/>
              </w:rPr>
              <w:t>Bundoora</w:t>
            </w:r>
          </w:p>
        </w:tc>
      </w:tr>
      <w:tr w:rsidR="00F74FD9" w:rsidRPr="00E13630" w14:paraId="3481889E" w14:textId="77777777" w:rsidTr="0021193F">
        <w:tc>
          <w:tcPr>
            <w:tcW w:w="2122" w:type="dxa"/>
          </w:tcPr>
          <w:p w14:paraId="14058948" w14:textId="77777777" w:rsidR="00F74FD9" w:rsidRPr="00E13630" w:rsidRDefault="00F74FD9" w:rsidP="0021193F">
            <w:pPr>
              <w:rPr>
                <w:b/>
                <w:sz w:val="18"/>
                <w:szCs w:val="18"/>
              </w:rPr>
            </w:pPr>
            <w:r w:rsidRPr="00E13630">
              <w:rPr>
                <w:b/>
                <w:sz w:val="18"/>
                <w:szCs w:val="18"/>
              </w:rPr>
              <w:t xml:space="preserve">Rainfall </w:t>
            </w:r>
          </w:p>
        </w:tc>
        <w:tc>
          <w:tcPr>
            <w:tcW w:w="2230" w:type="dxa"/>
          </w:tcPr>
          <w:p w14:paraId="33704B67" w14:textId="77777777" w:rsidR="00F74FD9" w:rsidRPr="00E13630" w:rsidRDefault="00F74FD9" w:rsidP="0021193F">
            <w:pPr>
              <w:rPr>
                <w:sz w:val="18"/>
                <w:szCs w:val="18"/>
              </w:rPr>
            </w:pPr>
            <w:r w:rsidRPr="00E13630">
              <w:rPr>
                <w:sz w:val="18"/>
                <w:szCs w:val="18"/>
              </w:rPr>
              <w:t>Laverton RAFF</w:t>
            </w:r>
          </w:p>
        </w:tc>
        <w:tc>
          <w:tcPr>
            <w:tcW w:w="2230" w:type="dxa"/>
          </w:tcPr>
          <w:p w14:paraId="76097A64" w14:textId="77777777" w:rsidR="00F74FD9" w:rsidRPr="00E13630" w:rsidRDefault="00F74FD9" w:rsidP="0021193F">
            <w:pPr>
              <w:rPr>
                <w:sz w:val="18"/>
                <w:szCs w:val="18"/>
              </w:rPr>
            </w:pPr>
            <w:r w:rsidRPr="00E13630">
              <w:rPr>
                <w:sz w:val="18"/>
                <w:szCs w:val="18"/>
              </w:rPr>
              <w:t>Melton</w:t>
            </w:r>
          </w:p>
        </w:tc>
        <w:tc>
          <w:tcPr>
            <w:tcW w:w="2231" w:type="dxa"/>
          </w:tcPr>
          <w:p w14:paraId="64A95592" w14:textId="788EC5D3" w:rsidR="00F74FD9" w:rsidRPr="00E13630" w:rsidRDefault="004046DC" w:rsidP="0021193F">
            <w:pPr>
              <w:rPr>
                <w:sz w:val="18"/>
                <w:szCs w:val="18"/>
              </w:rPr>
            </w:pPr>
            <w:r>
              <w:rPr>
                <w:sz w:val="18"/>
                <w:szCs w:val="18"/>
              </w:rPr>
              <w:t>Melbourne Airport</w:t>
            </w:r>
          </w:p>
        </w:tc>
        <w:tc>
          <w:tcPr>
            <w:tcW w:w="2231" w:type="dxa"/>
          </w:tcPr>
          <w:p w14:paraId="4F44BCFF" w14:textId="77777777" w:rsidR="00F74FD9" w:rsidRPr="00E13630" w:rsidRDefault="00F74FD9" w:rsidP="0021193F">
            <w:pPr>
              <w:rPr>
                <w:sz w:val="18"/>
                <w:szCs w:val="18"/>
              </w:rPr>
            </w:pPr>
            <w:r w:rsidRPr="00E13630">
              <w:rPr>
                <w:sz w:val="18"/>
                <w:szCs w:val="18"/>
              </w:rPr>
              <w:t>Cranbourne Botanic gardens</w:t>
            </w:r>
          </w:p>
        </w:tc>
        <w:tc>
          <w:tcPr>
            <w:tcW w:w="2231" w:type="dxa"/>
          </w:tcPr>
          <w:p w14:paraId="1B135F40" w14:textId="01531652" w:rsidR="00F74FD9" w:rsidRPr="00E13630" w:rsidRDefault="004046DC" w:rsidP="0021193F">
            <w:pPr>
              <w:rPr>
                <w:sz w:val="18"/>
                <w:szCs w:val="18"/>
              </w:rPr>
            </w:pPr>
            <w:r>
              <w:rPr>
                <w:sz w:val="18"/>
                <w:szCs w:val="18"/>
              </w:rPr>
              <w:t>Koo Wee Rup</w:t>
            </w:r>
          </w:p>
        </w:tc>
        <w:tc>
          <w:tcPr>
            <w:tcW w:w="2231" w:type="dxa"/>
          </w:tcPr>
          <w:p w14:paraId="5139E135" w14:textId="2E187F1C" w:rsidR="00F74FD9" w:rsidRPr="00E13630" w:rsidRDefault="004046DC" w:rsidP="0021193F">
            <w:pPr>
              <w:rPr>
                <w:sz w:val="18"/>
                <w:szCs w:val="18"/>
              </w:rPr>
            </w:pPr>
            <w:r>
              <w:rPr>
                <w:sz w:val="18"/>
                <w:szCs w:val="18"/>
              </w:rPr>
              <w:t>Bundoora</w:t>
            </w:r>
          </w:p>
        </w:tc>
      </w:tr>
    </w:tbl>
    <w:p w14:paraId="6862F17C" w14:textId="77777777" w:rsidR="00F74FD9" w:rsidRDefault="00F74FD9" w:rsidP="00F74FD9"/>
    <w:p w14:paraId="36D704F4" w14:textId="77777777" w:rsidR="00F74FD9" w:rsidRDefault="00F74FD9" w:rsidP="00F74FD9"/>
    <w:p w14:paraId="2C5467B8" w14:textId="4B8B7587"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D87E" w14:textId="77777777" w:rsidR="007F758A" w:rsidRDefault="007F758A" w:rsidP="009E4461">
      <w:pPr>
        <w:spacing w:after="0" w:line="240" w:lineRule="auto"/>
      </w:pPr>
      <w:r>
        <w:separator/>
      </w:r>
    </w:p>
  </w:endnote>
  <w:endnote w:type="continuationSeparator" w:id="0">
    <w:p w14:paraId="06BBA08B" w14:textId="77777777" w:rsidR="007F758A" w:rsidRDefault="007F758A"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94F" w14:textId="77777777" w:rsidR="00F802C3" w:rsidRPr="002D26EB" w:rsidRDefault="00F802C3"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74E" w14:textId="77777777" w:rsidR="00F802C3" w:rsidRPr="002D26EB" w:rsidRDefault="00F802C3"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6C79" w14:textId="77777777" w:rsidR="007F758A" w:rsidRDefault="007F758A" w:rsidP="009E4461">
      <w:pPr>
        <w:spacing w:after="0" w:line="240" w:lineRule="auto"/>
      </w:pPr>
      <w:r>
        <w:separator/>
      </w:r>
    </w:p>
  </w:footnote>
  <w:footnote w:type="continuationSeparator" w:id="0">
    <w:p w14:paraId="1DA83894" w14:textId="77777777" w:rsidR="007F758A" w:rsidRDefault="007F758A"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9"/>
    <w:rsid w:val="000007F4"/>
    <w:rsid w:val="000034E2"/>
    <w:rsid w:val="000040E1"/>
    <w:rsid w:val="00011DCB"/>
    <w:rsid w:val="000504A7"/>
    <w:rsid w:val="000512B6"/>
    <w:rsid w:val="000A0EE2"/>
    <w:rsid w:val="000C54AE"/>
    <w:rsid w:val="000D3476"/>
    <w:rsid w:val="000D4C33"/>
    <w:rsid w:val="000D4E7D"/>
    <w:rsid w:val="0010051D"/>
    <w:rsid w:val="00125EC6"/>
    <w:rsid w:val="001276E7"/>
    <w:rsid w:val="00127D25"/>
    <w:rsid w:val="0014077C"/>
    <w:rsid w:val="001669F2"/>
    <w:rsid w:val="00175B6B"/>
    <w:rsid w:val="001827F9"/>
    <w:rsid w:val="0019640E"/>
    <w:rsid w:val="001C0322"/>
    <w:rsid w:val="001E4D90"/>
    <w:rsid w:val="001F0615"/>
    <w:rsid w:val="001F3F4B"/>
    <w:rsid w:val="00200F6D"/>
    <w:rsid w:val="00204F21"/>
    <w:rsid w:val="002118BF"/>
    <w:rsid w:val="0021193F"/>
    <w:rsid w:val="0022305C"/>
    <w:rsid w:val="00246DC4"/>
    <w:rsid w:val="0024722C"/>
    <w:rsid w:val="002542A6"/>
    <w:rsid w:val="0025574C"/>
    <w:rsid w:val="00257B04"/>
    <w:rsid w:val="00276CD5"/>
    <w:rsid w:val="00283FA7"/>
    <w:rsid w:val="0029008E"/>
    <w:rsid w:val="002965A6"/>
    <w:rsid w:val="002D26EB"/>
    <w:rsid w:val="002D71DA"/>
    <w:rsid w:val="002F6973"/>
    <w:rsid w:val="00302B45"/>
    <w:rsid w:val="00305D51"/>
    <w:rsid w:val="00314464"/>
    <w:rsid w:val="00366608"/>
    <w:rsid w:val="00375F53"/>
    <w:rsid w:val="00392C6B"/>
    <w:rsid w:val="003C7ED5"/>
    <w:rsid w:val="003F3575"/>
    <w:rsid w:val="00401556"/>
    <w:rsid w:val="004046DC"/>
    <w:rsid w:val="00411BCD"/>
    <w:rsid w:val="00412CCB"/>
    <w:rsid w:val="004438F5"/>
    <w:rsid w:val="0045020A"/>
    <w:rsid w:val="00465F5F"/>
    <w:rsid w:val="00476B77"/>
    <w:rsid w:val="00494974"/>
    <w:rsid w:val="004C6739"/>
    <w:rsid w:val="004D15BE"/>
    <w:rsid w:val="004E6993"/>
    <w:rsid w:val="005149F3"/>
    <w:rsid w:val="005225F2"/>
    <w:rsid w:val="00537A6C"/>
    <w:rsid w:val="0056558C"/>
    <w:rsid w:val="005738AB"/>
    <w:rsid w:val="00573B08"/>
    <w:rsid w:val="005A4B05"/>
    <w:rsid w:val="005D7905"/>
    <w:rsid w:val="005E1240"/>
    <w:rsid w:val="00600850"/>
    <w:rsid w:val="00610660"/>
    <w:rsid w:val="006135B4"/>
    <w:rsid w:val="0062013C"/>
    <w:rsid w:val="006218FD"/>
    <w:rsid w:val="006355CB"/>
    <w:rsid w:val="00636D1D"/>
    <w:rsid w:val="00653469"/>
    <w:rsid w:val="00673F90"/>
    <w:rsid w:val="00682F2D"/>
    <w:rsid w:val="006948B7"/>
    <w:rsid w:val="00695B3F"/>
    <w:rsid w:val="006A782B"/>
    <w:rsid w:val="006A787B"/>
    <w:rsid w:val="006B31FA"/>
    <w:rsid w:val="006B4B55"/>
    <w:rsid w:val="006E0447"/>
    <w:rsid w:val="006F6D59"/>
    <w:rsid w:val="00742259"/>
    <w:rsid w:val="0078289F"/>
    <w:rsid w:val="007B3462"/>
    <w:rsid w:val="007B7EE0"/>
    <w:rsid w:val="007C5BC2"/>
    <w:rsid w:val="007E6AD9"/>
    <w:rsid w:val="007F52FD"/>
    <w:rsid w:val="007F758A"/>
    <w:rsid w:val="007F7AFE"/>
    <w:rsid w:val="008009CA"/>
    <w:rsid w:val="008047EA"/>
    <w:rsid w:val="0081342A"/>
    <w:rsid w:val="00831E52"/>
    <w:rsid w:val="00843B45"/>
    <w:rsid w:val="00847A7C"/>
    <w:rsid w:val="008704F2"/>
    <w:rsid w:val="008762F9"/>
    <w:rsid w:val="008C22B9"/>
    <w:rsid w:val="008F0405"/>
    <w:rsid w:val="00905302"/>
    <w:rsid w:val="009209CB"/>
    <w:rsid w:val="00933721"/>
    <w:rsid w:val="00942477"/>
    <w:rsid w:val="00947C10"/>
    <w:rsid w:val="009641C4"/>
    <w:rsid w:val="00965EAA"/>
    <w:rsid w:val="009727D8"/>
    <w:rsid w:val="00980981"/>
    <w:rsid w:val="00987AAD"/>
    <w:rsid w:val="009A3009"/>
    <w:rsid w:val="009A6BD6"/>
    <w:rsid w:val="009B13D7"/>
    <w:rsid w:val="009C71D7"/>
    <w:rsid w:val="009E2867"/>
    <w:rsid w:val="009E4461"/>
    <w:rsid w:val="00A05287"/>
    <w:rsid w:val="00A10DD1"/>
    <w:rsid w:val="00A6231E"/>
    <w:rsid w:val="00A63CD0"/>
    <w:rsid w:val="00A655EA"/>
    <w:rsid w:val="00A729B7"/>
    <w:rsid w:val="00A74967"/>
    <w:rsid w:val="00A8338B"/>
    <w:rsid w:val="00A85244"/>
    <w:rsid w:val="00AA4396"/>
    <w:rsid w:val="00AB17FC"/>
    <w:rsid w:val="00AC7A26"/>
    <w:rsid w:val="00AD5F9A"/>
    <w:rsid w:val="00AD6AFC"/>
    <w:rsid w:val="00B10C45"/>
    <w:rsid w:val="00B125AF"/>
    <w:rsid w:val="00B30674"/>
    <w:rsid w:val="00B607F8"/>
    <w:rsid w:val="00B629EE"/>
    <w:rsid w:val="00B7008C"/>
    <w:rsid w:val="00B86B02"/>
    <w:rsid w:val="00B9106E"/>
    <w:rsid w:val="00BA45FE"/>
    <w:rsid w:val="00BC6D0F"/>
    <w:rsid w:val="00BE312F"/>
    <w:rsid w:val="00C17302"/>
    <w:rsid w:val="00C20A9F"/>
    <w:rsid w:val="00C22E6A"/>
    <w:rsid w:val="00C23394"/>
    <w:rsid w:val="00C244DB"/>
    <w:rsid w:val="00C44CB4"/>
    <w:rsid w:val="00C537C5"/>
    <w:rsid w:val="00C65607"/>
    <w:rsid w:val="00CB08E5"/>
    <w:rsid w:val="00CB5B87"/>
    <w:rsid w:val="00CB5B8D"/>
    <w:rsid w:val="00CE3EB1"/>
    <w:rsid w:val="00CE525E"/>
    <w:rsid w:val="00CF1D07"/>
    <w:rsid w:val="00CF5CEE"/>
    <w:rsid w:val="00D13D3F"/>
    <w:rsid w:val="00D201F5"/>
    <w:rsid w:val="00D372BE"/>
    <w:rsid w:val="00D5193A"/>
    <w:rsid w:val="00D53D1D"/>
    <w:rsid w:val="00D651AC"/>
    <w:rsid w:val="00D93B7E"/>
    <w:rsid w:val="00DB476F"/>
    <w:rsid w:val="00DD469D"/>
    <w:rsid w:val="00DE5464"/>
    <w:rsid w:val="00DE724D"/>
    <w:rsid w:val="00DE7B8F"/>
    <w:rsid w:val="00DF5C7A"/>
    <w:rsid w:val="00E72C3A"/>
    <w:rsid w:val="00E91AFA"/>
    <w:rsid w:val="00E94725"/>
    <w:rsid w:val="00EC1008"/>
    <w:rsid w:val="00ED094F"/>
    <w:rsid w:val="00ED3EB8"/>
    <w:rsid w:val="00EF0C99"/>
    <w:rsid w:val="00F05853"/>
    <w:rsid w:val="00F10FC0"/>
    <w:rsid w:val="00F61E75"/>
    <w:rsid w:val="00F655B1"/>
    <w:rsid w:val="00F74FD9"/>
    <w:rsid w:val="00F802C3"/>
    <w:rsid w:val="00F86353"/>
    <w:rsid w:val="00FC325F"/>
    <w:rsid w:val="00FC6973"/>
    <w:rsid w:val="00FD2CDE"/>
    <w:rsid w:val="00FF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D7E0A"/>
  <w15:docId w15:val="{141FCFC8-FA93-4818-9061-3B9CEAA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yndham.vic.gov.au/about-council/wyndham-community/community-profi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A73FC807D834999236ED7149F85F4" ma:contentTypeVersion="13" ma:contentTypeDescription="Create a new document." ma:contentTypeScope="" ma:versionID="4c39c731dd7ad0e8b9b4d9184ad8a2f9">
  <xsd:schema xmlns:xsd="http://www.w3.org/2001/XMLSchema" xmlns:xs="http://www.w3.org/2001/XMLSchema" xmlns:p="http://schemas.microsoft.com/office/2006/metadata/properties" xmlns:ns3="aed853c9-83e3-4008-ad24-5c9bb8947cab" xmlns:ns4="99f49586-82ff-4e67-a145-8c57d03161f8" targetNamespace="http://schemas.microsoft.com/office/2006/metadata/properties" ma:root="true" ma:fieldsID="4ecff79737313d1e4f4693fc034a6592" ns3:_="" ns4:_="">
    <xsd:import namespace="aed853c9-83e3-4008-ad24-5c9bb8947cab"/>
    <xsd:import namespace="99f49586-82ff-4e67-a145-8c57d03161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853c9-83e3-4008-ad24-5c9bb8947c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49586-82ff-4e67-a145-8c57d03161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9F29-6A4C-4446-B1B4-4A183A30AD21}">
  <ds:schemaRefs>
    <ds:schemaRef ds:uri="http://schemas.microsoft.com/sharepoint/v3/contenttype/forms"/>
  </ds:schemaRefs>
</ds:datastoreItem>
</file>

<file path=customXml/itemProps2.xml><?xml version="1.0" encoding="utf-8"?>
<ds:datastoreItem xmlns:ds="http://schemas.openxmlformats.org/officeDocument/2006/customXml" ds:itemID="{54D0A77F-392A-49A4-ACFC-6B035365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853c9-83e3-4008-ad24-5c9bb8947cab"/>
    <ds:schemaRef ds:uri="99f49586-82ff-4e67-a145-8c57d031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74AC4-3E15-4D60-A4CF-810A48B24799}">
  <ds:schemaRefs>
    <ds:schemaRef ds:uri="http://schemas.openxmlformats.org/package/2006/metadata/core-properties"/>
    <ds:schemaRef ds:uri="aed853c9-83e3-4008-ad24-5c9bb8947cab"/>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99f49586-82ff-4e67-a145-8c57d03161f8"/>
    <ds:schemaRef ds:uri="http://www.w3.org/XML/1998/namespace"/>
  </ds:schemaRefs>
</ds:datastoreItem>
</file>

<file path=customXml/itemProps4.xml><?xml version="1.0" encoding="utf-8"?>
<ds:datastoreItem xmlns:ds="http://schemas.openxmlformats.org/officeDocument/2006/customXml" ds:itemID="{A2047E65-D928-49D6-AF81-92A782F7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0</TotalTime>
  <Pages>11</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Green</dc:creator>
  <cp:lastModifiedBy>Linda Scorsis</cp:lastModifiedBy>
  <cp:revision>2</cp:revision>
  <dcterms:created xsi:type="dcterms:W3CDTF">2020-05-12T02:20:00Z</dcterms:created>
  <dcterms:modified xsi:type="dcterms:W3CDTF">2020-05-12T02:20:00Z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A1715229</vt:lpwstr>
  </property>
  <property fmtid="{D5CDD505-2E9C-101B-9397-08002B2CF9AE}" pid="4" name="Objective-Title">
    <vt:lpwstr>Liveability and Wellbeing Indicators Data</vt:lpwstr>
  </property>
  <property fmtid="{D5CDD505-2E9C-101B-9397-08002B2CF9AE}" pid="5" name="Objective-Comment">
    <vt:lpwstr/>
  </property>
  <property fmtid="{D5CDD505-2E9C-101B-9397-08002B2CF9AE}" pid="6" name="Objective-CreationStamp">
    <vt:filetime>2017-06-21T06:50:59Z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2019-05-16T23:27:12Z</vt:filetime>
  </property>
  <property fmtid="{D5CDD505-2E9C-101B-9397-08002B2CF9AE}" pid="10" name="Objective-ModificationStamp">
    <vt:filetime>2019-05-16T23:27:12Z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39.0</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0x010100738A73FC807D834999236ED7149F85F4</vt:lpwstr>
  </property>
</Properties>
</file>