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EA" w:rsidRDefault="00492767" w:rsidP="00E314A0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621F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B455" wp14:editId="3D29E54A">
                <wp:simplePos x="0" y="0"/>
                <wp:positionH relativeFrom="column">
                  <wp:posOffset>-76798</wp:posOffset>
                </wp:positionH>
                <wp:positionV relativeFrom="paragraph">
                  <wp:posOffset>262255</wp:posOffset>
                </wp:positionV>
                <wp:extent cx="4576445" cy="57531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ED" w:rsidRPr="000B4F09" w:rsidRDefault="0049276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4F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Fees and Charges 201</w:t>
                            </w:r>
                            <w:r w:rsidR="00DF1F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3B45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6.05pt;margin-top:20.65pt;width:360.3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p0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" filled="f" stroked="f">
                <v:textbox style="mso-fit-shape-to-text:t">
                  <w:txbxContent>
                    <w:p w:rsidR="000D5FED" w:rsidRPr="000B4F09" w:rsidRDefault="0049276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4F0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Fees and Charges 201</w:t>
                      </w:r>
                      <w:r w:rsidR="00DF1FD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21F31" w:rsidRDefault="00621F31" w:rsidP="006B529C">
      <w:pPr>
        <w:spacing w:after="0" w:line="240" w:lineRule="auto"/>
        <w:rPr>
          <w:color w:val="000000" w:themeColor="text1"/>
          <w:sz w:val="26"/>
          <w:szCs w:val="26"/>
        </w:rPr>
      </w:pPr>
    </w:p>
    <w:p w:rsidR="00621F31" w:rsidRPr="000B4F09" w:rsidRDefault="00621F31" w:rsidP="006B529C">
      <w:pPr>
        <w:spacing w:after="0" w:line="240" w:lineRule="auto"/>
        <w:rPr>
          <w:rFonts w:ascii="Century Gothic" w:hAnsi="Century Gothic"/>
          <w:color w:val="000000" w:themeColor="text1"/>
          <w:sz w:val="26"/>
          <w:szCs w:val="26"/>
        </w:rPr>
      </w:pPr>
    </w:p>
    <w:p w:rsidR="00621F31" w:rsidRDefault="00621F31" w:rsidP="00621F31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 w:rsidRPr="000B4F09">
        <w:rPr>
          <w:rFonts w:ascii="Century Gothic" w:hAnsi="Century Gothic"/>
          <w:b/>
          <w:smallCaps/>
          <w:color w:val="000000" w:themeColor="text1"/>
          <w:sz w:val="36"/>
          <w:szCs w:val="36"/>
        </w:rPr>
        <w:t>Fees</w:t>
      </w:r>
    </w:p>
    <w:p w:rsidR="00AA33EA" w:rsidRPr="00AA33EA" w:rsidRDefault="00621F31" w:rsidP="000B4F09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Overdue item</w:t>
      </w:r>
      <w:r w:rsidR="00AA33EA"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</w:p>
    <w:p w:rsidR="000B4F09" w:rsidRDefault="000B4F09" w:rsidP="000B4F09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per day per item for adult items.</w:t>
      </w:r>
      <w:r w:rsidR="00AA33EA">
        <w:rPr>
          <w:rFonts w:ascii="Century Gothic" w:hAnsi="Century Gothic"/>
          <w:color w:val="000000" w:themeColor="text1"/>
          <w:sz w:val="24"/>
          <w:szCs w:val="24"/>
        </w:rPr>
        <w:tab/>
      </w:r>
      <w:r w:rsidR="00AA33EA" w:rsidRPr="00E314A0">
        <w:rPr>
          <w:rFonts w:ascii="Century Gothic" w:hAnsi="Century Gothic"/>
          <w:b/>
          <w:color w:val="000000" w:themeColor="text1"/>
          <w:sz w:val="24"/>
          <w:szCs w:val="24"/>
        </w:rPr>
        <w:t>$0.30</w:t>
      </w:r>
    </w:p>
    <w:p w:rsidR="00AA33EA" w:rsidRDefault="00AA33EA" w:rsidP="000B4F09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per day per item for all DVD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$0.30</w:t>
      </w:r>
    </w:p>
    <w:p w:rsidR="00AA33EA" w:rsidRPr="00AA33EA" w:rsidRDefault="00AA33EA" w:rsidP="00AA33EA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per day per item for junior items.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$0.20</w:t>
      </w:r>
    </w:p>
    <w:p w:rsidR="00AA33EA" w:rsidRDefault="00AA33EA" w:rsidP="000B4F09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AA33EA" w:rsidRPr="00AA33EA" w:rsidRDefault="00AA33EA" w:rsidP="000B4F09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Replacement membership card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$4.00</w:t>
      </w:r>
    </w:p>
    <w:p w:rsidR="00AA33EA" w:rsidRDefault="008B24BC" w:rsidP="00AA33EA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Minor damage or loss e.g. RFID tag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AA33EA">
        <w:rPr>
          <w:rFonts w:ascii="Century Gothic" w:hAnsi="Century Gothic"/>
          <w:color w:val="000000" w:themeColor="text1"/>
          <w:sz w:val="24"/>
          <w:szCs w:val="24"/>
        </w:rPr>
        <w:tab/>
      </w:r>
      <w:r w:rsidR="00AA33EA" w:rsidRPr="00E314A0">
        <w:rPr>
          <w:rFonts w:ascii="Century Gothic" w:hAnsi="Century Gothic"/>
          <w:b/>
          <w:color w:val="000000" w:themeColor="text1"/>
          <w:sz w:val="24"/>
          <w:szCs w:val="24"/>
        </w:rPr>
        <w:t>$2.00</w:t>
      </w:r>
    </w:p>
    <w:p w:rsidR="00AA33EA" w:rsidRDefault="00AA33EA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Lost item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At cost, plus $2.00 processing fee</w:t>
      </w:r>
    </w:p>
    <w:p w:rsidR="00AA33EA" w:rsidRPr="0080303E" w:rsidRDefault="00AA33EA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16"/>
          <w:szCs w:val="16"/>
        </w:rPr>
      </w:pPr>
    </w:p>
    <w:p w:rsidR="00AA33EA" w:rsidRDefault="00AA33EA" w:rsidP="00AA33EA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Service Charges</w:t>
      </w:r>
    </w:p>
    <w:p w:rsidR="00AA33EA" w:rsidRDefault="00AA33EA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Inter-library loan from non-public libraries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AA33EA" w:rsidRPr="00E314A0" w:rsidRDefault="00AA33EA" w:rsidP="00AA33EA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$16.50</w:t>
      </w:r>
    </w:p>
    <w:p w:rsidR="00AA33EA" w:rsidRPr="0080303E" w:rsidRDefault="00AA33EA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16"/>
          <w:szCs w:val="16"/>
        </w:rPr>
      </w:pPr>
    </w:p>
    <w:p w:rsidR="0080303E" w:rsidRDefault="009222B6" w:rsidP="00AA33EA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Community Learning Room Hire</w:t>
      </w:r>
      <w:r w:rsidR="0080303E">
        <w:rPr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 – </w:t>
      </w:r>
    </w:p>
    <w:p w:rsidR="00AA33EA" w:rsidRDefault="0080303E" w:rsidP="00AA33EA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Plaza Library </w:t>
      </w:r>
    </w:p>
    <w:p w:rsidR="009222B6" w:rsidRPr="00A46052" w:rsidRDefault="009222B6" w:rsidP="009222B6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Benefit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17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9222B6" w:rsidRPr="009D6171" w:rsidRDefault="009222B6" w:rsidP="009222B6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(Not for profit community groups or organisations based in Wyndham that are open to the general public at no cost to the attendee.)</w:t>
      </w:r>
    </w:p>
    <w:p w:rsidR="009222B6" w:rsidRPr="00A46052" w:rsidRDefault="009222B6" w:rsidP="009222B6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Groups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27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9222B6" w:rsidRPr="009D6171" w:rsidRDefault="009222B6" w:rsidP="009222B6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(Planned activity classes open to the general public; including arts, education, culture, fitness well-being, skill development and hobbies.)</w:t>
      </w:r>
    </w:p>
    <w:p w:rsidR="009222B6" w:rsidRPr="00A46052" w:rsidRDefault="009222B6" w:rsidP="009222B6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Commercial use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$4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8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9222B6" w:rsidRPr="009D6171" w:rsidRDefault="009222B6" w:rsidP="009222B6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(Corporate or private activities where the purpose of the hire is exclusive or to generate profit for an individual or company.)</w:t>
      </w:r>
    </w:p>
    <w:p w:rsidR="00AA33EA" w:rsidRDefault="00AA33EA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Default="0080303E" w:rsidP="00E314A0">
      <w:pPr>
        <w:rPr>
          <w:color w:val="000000" w:themeColor="text1"/>
          <w:sz w:val="26"/>
          <w:szCs w:val="26"/>
        </w:rPr>
      </w:pPr>
      <w:r w:rsidRPr="00621F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8D257" wp14:editId="466A37C9">
                <wp:simplePos x="0" y="0"/>
                <wp:positionH relativeFrom="column">
                  <wp:posOffset>-73660</wp:posOffset>
                </wp:positionH>
                <wp:positionV relativeFrom="paragraph">
                  <wp:posOffset>279363</wp:posOffset>
                </wp:positionV>
                <wp:extent cx="4576445" cy="57531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36" w:rsidRPr="000B4F09" w:rsidRDefault="00944736" w:rsidP="0094473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4F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Fees and Charges 201</w:t>
                            </w:r>
                            <w:r w:rsidR="00DF1F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8D257" id="_x0000_s1027" type="#_x0000_t202" style="position:absolute;margin-left:-5.8pt;margin-top:22pt;width:360.35pt;height:45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Qv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" filled="f" stroked="f">
                <v:textbox style="mso-fit-shape-to-text:t">
                  <w:txbxContent>
                    <w:p w:rsidR="00944736" w:rsidRPr="000B4F09" w:rsidRDefault="00944736" w:rsidP="0094473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4F0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Fees and Charges 201</w:t>
                      </w:r>
                      <w:r w:rsidR="00DF1FD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314A0" w:rsidRPr="00944736" w:rsidRDefault="00E314A0" w:rsidP="00E314A0">
      <w:pPr>
        <w:spacing w:after="0" w:line="240" w:lineRule="auto"/>
        <w:rPr>
          <w:color w:val="000000" w:themeColor="text1"/>
        </w:rPr>
      </w:pPr>
    </w:p>
    <w:p w:rsidR="00E314A0" w:rsidRDefault="00E314A0" w:rsidP="00E314A0">
      <w:pPr>
        <w:spacing w:after="0" w:line="240" w:lineRule="auto"/>
        <w:rPr>
          <w:rFonts w:ascii="Century Gothic" w:hAnsi="Century Gothic"/>
          <w:color w:val="000000" w:themeColor="text1"/>
          <w:sz w:val="26"/>
          <w:szCs w:val="26"/>
        </w:rPr>
      </w:pPr>
    </w:p>
    <w:p w:rsidR="00E314A0" w:rsidRDefault="00E314A0" w:rsidP="00E314A0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 w:rsidRPr="000B4F09">
        <w:rPr>
          <w:rFonts w:ascii="Century Gothic" w:hAnsi="Century Gothic"/>
          <w:b/>
          <w:smallCaps/>
          <w:color w:val="000000" w:themeColor="text1"/>
          <w:sz w:val="36"/>
          <w:szCs w:val="36"/>
        </w:rPr>
        <w:t>Fees</w:t>
      </w:r>
    </w:p>
    <w:p w:rsidR="00E314A0" w:rsidRPr="00AA33EA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Overdue item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</w:p>
    <w:p w:rsidR="00E314A0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per day per item for adult items.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$0.30</w:t>
      </w:r>
    </w:p>
    <w:p w:rsidR="00E314A0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per day per item for all DVD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$0.30</w:t>
      </w:r>
    </w:p>
    <w:p w:rsidR="00E314A0" w:rsidRPr="00AA33EA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33EA">
        <w:rPr>
          <w:rFonts w:ascii="Century Gothic" w:hAnsi="Century Gothic"/>
          <w:color w:val="000000" w:themeColor="text1"/>
          <w:sz w:val="24"/>
          <w:szCs w:val="24"/>
        </w:rPr>
        <w:t>per day per item for junior items.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$0.20</w:t>
      </w:r>
    </w:p>
    <w:p w:rsidR="00E314A0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Pr="00AA33EA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Replacement membership card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$4.00</w:t>
      </w:r>
    </w:p>
    <w:p w:rsidR="00E314A0" w:rsidRDefault="006A08B8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Minor damage or loss e.g. RFID tag.</w:t>
      </w:r>
      <w:r w:rsidR="00E314A0">
        <w:rPr>
          <w:rFonts w:ascii="Century Gothic" w:hAnsi="Century Gothic"/>
          <w:color w:val="000000" w:themeColor="text1"/>
          <w:sz w:val="24"/>
          <w:szCs w:val="24"/>
        </w:rPr>
        <w:tab/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$2.00</w:t>
      </w:r>
    </w:p>
    <w:p w:rsidR="00E314A0" w:rsidRDefault="00E314A0" w:rsidP="00E314A0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Lost item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At cost, plus $2.00 processing fee</w:t>
      </w:r>
    </w:p>
    <w:p w:rsidR="00E314A0" w:rsidRPr="0080303E" w:rsidRDefault="00E314A0" w:rsidP="00E314A0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16"/>
          <w:szCs w:val="16"/>
        </w:rPr>
      </w:pPr>
    </w:p>
    <w:p w:rsidR="00E314A0" w:rsidRDefault="00E314A0" w:rsidP="00E314A0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Service Charges</w:t>
      </w:r>
    </w:p>
    <w:p w:rsidR="00E314A0" w:rsidRDefault="00E314A0" w:rsidP="00E314A0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Inter-library loan from non-public libraries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E314A0" w:rsidRPr="00E314A0" w:rsidRDefault="00E314A0" w:rsidP="00E314A0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$16.50</w:t>
      </w:r>
    </w:p>
    <w:p w:rsidR="00E314A0" w:rsidRPr="0080303E" w:rsidRDefault="00E314A0" w:rsidP="00E314A0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16"/>
          <w:szCs w:val="16"/>
        </w:rPr>
      </w:pPr>
    </w:p>
    <w:p w:rsidR="0080303E" w:rsidRDefault="00E314A0" w:rsidP="00E314A0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Community Learning Room Hire</w:t>
      </w:r>
      <w:r w:rsidR="0080303E">
        <w:rPr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 – </w:t>
      </w:r>
    </w:p>
    <w:p w:rsidR="00E314A0" w:rsidRDefault="0080303E" w:rsidP="00E314A0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Plaza Library</w:t>
      </w:r>
    </w:p>
    <w:p w:rsidR="00E314A0" w:rsidRPr="00A46052" w:rsidRDefault="00E314A0" w:rsidP="00E314A0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Benefit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17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E314A0" w:rsidRPr="009D6171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(Not for profit community groups or organisations based in Wyndham that are open to the general public at no cost to the attendee.)</w:t>
      </w:r>
    </w:p>
    <w:p w:rsidR="00E314A0" w:rsidRPr="00A46052" w:rsidRDefault="00E314A0" w:rsidP="00E314A0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Groups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27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E314A0" w:rsidRPr="009D6171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(Planned activity classes open to the general public; including arts, education, culture, fitness well-being, skill development and hobbies.)</w:t>
      </w:r>
    </w:p>
    <w:p w:rsidR="00E314A0" w:rsidRPr="00A46052" w:rsidRDefault="00E314A0" w:rsidP="00E314A0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Commercial use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$4</w:t>
      </w:r>
      <w:r w:rsidR="00EF0759">
        <w:rPr>
          <w:rFonts w:ascii="Century Gothic" w:hAnsi="Century Gothic"/>
          <w:b/>
          <w:color w:val="000000" w:themeColor="text1"/>
          <w:sz w:val="24"/>
          <w:szCs w:val="24"/>
        </w:rPr>
        <w:t>8.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00 per hour</w:t>
      </w:r>
    </w:p>
    <w:p w:rsidR="00E314A0" w:rsidRPr="009D6171" w:rsidRDefault="00E314A0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(Corporate or private activities where the purpose of the hire is exclusive or to generate profit for an individual or company.)</w:t>
      </w:r>
    </w:p>
    <w:p w:rsidR="00E314A0" w:rsidRDefault="00E314A0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 w:type="page"/>
      </w: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 w:rsidRPr="00621F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FFD9D" wp14:editId="2EF143CE">
                <wp:simplePos x="0" y="0"/>
                <wp:positionH relativeFrom="column">
                  <wp:posOffset>-81915</wp:posOffset>
                </wp:positionH>
                <wp:positionV relativeFrom="paragraph">
                  <wp:posOffset>37428</wp:posOffset>
                </wp:positionV>
                <wp:extent cx="4576445" cy="57531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A0" w:rsidRPr="000B4F09" w:rsidRDefault="00E314A0" w:rsidP="00E314A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4F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Fees and Charges 201</w:t>
                            </w:r>
                            <w:r w:rsidR="00DF1F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FFD9D" id="_x0000_s1028" type="#_x0000_t202" style="position:absolute;left:0;text-align:left;margin-left:-6.45pt;margin-top:2.95pt;width:360.35pt;height:45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y8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" filled="f" stroked="f">
                <v:textbox style="mso-fit-shape-to-text:t">
                  <w:txbxContent>
                    <w:p w:rsidR="00E314A0" w:rsidRPr="000B4F09" w:rsidRDefault="00E314A0" w:rsidP="00E314A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4F0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Fees and Charges 201</w:t>
                      </w:r>
                      <w:r w:rsidR="00DF1FD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E314A0" w:rsidRDefault="00E314A0" w:rsidP="00E314A0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Photocopying and Printing</w:t>
      </w:r>
    </w:p>
    <w:p w:rsidR="00E314A0" w:rsidRDefault="008B24BC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A4 Black and White</w:t>
      </w:r>
      <w:r w:rsidR="00E314A0"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color w:val="000000" w:themeColor="text1"/>
          <w:sz w:val="24"/>
          <w:szCs w:val="24"/>
        </w:rPr>
        <w:tab/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$0.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E314A0" w:rsidRDefault="008B24BC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A3 Black and White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E314A0">
        <w:rPr>
          <w:rFonts w:ascii="Century Gothic" w:hAnsi="Century Gothic"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$0.4</w:t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E314A0" w:rsidRDefault="008B24BC" w:rsidP="00E314A0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A4 Colour</w:t>
      </w:r>
      <w:r w:rsidR="00E314A0"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E314A0"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1</w:t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1</w:t>
      </w:r>
      <w:r w:rsidR="00E314A0"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8B24BC" w:rsidRPr="008B24BC" w:rsidRDefault="008B24BC" w:rsidP="00E314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A3 Colour.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E314A0" w:rsidRDefault="00E314A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8B24BC" w:rsidRDefault="008B24BC" w:rsidP="008B24BC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Faxes</w:t>
      </w:r>
    </w:p>
    <w:p w:rsidR="008B24BC" w:rsidRDefault="008B24BC" w:rsidP="008B24BC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Within Australia first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$2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75</w:t>
      </w:r>
    </w:p>
    <w:p w:rsidR="008B24BC" w:rsidRDefault="008B24BC" w:rsidP="008B24BC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Within Australia consecutive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$1.0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8B24BC" w:rsidRDefault="008B24BC" w:rsidP="008B24BC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International first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$3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75</w:t>
      </w:r>
    </w:p>
    <w:p w:rsidR="008B24BC" w:rsidRDefault="008B24BC" w:rsidP="008B24BC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International consecutive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$1.0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8B24BC" w:rsidRDefault="008B24BC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8B24BC" w:rsidRDefault="008B24BC" w:rsidP="008B24BC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Other Items</w:t>
      </w:r>
    </w:p>
    <w:p w:rsidR="00261F20" w:rsidRPr="00261F20" w:rsidRDefault="00261F20" w:rsidP="008B24BC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Earphones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$3.00</w:t>
      </w:r>
    </w:p>
    <w:p w:rsidR="008B24BC" w:rsidRDefault="008B24BC" w:rsidP="008B24BC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Library bag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6A08B8">
        <w:rPr>
          <w:rFonts w:ascii="Century Gothic" w:hAnsi="Century Gothic"/>
          <w:b/>
          <w:color w:val="000000" w:themeColor="text1"/>
          <w:sz w:val="24"/>
          <w:szCs w:val="24"/>
        </w:rPr>
        <w:t>1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5</w:t>
      </w:r>
      <w:r w:rsidR="006A08B8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Pr="00261F20" w:rsidRDefault="00261F20" w:rsidP="00AA33EA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USB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$5.00</w:t>
      </w:r>
    </w:p>
    <w:p w:rsidR="00261F20" w:rsidRDefault="00261F20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8B24BC" w:rsidRDefault="00944736" w:rsidP="00AA33EA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Ex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 xml:space="preserve"> library </w:t>
      </w:r>
      <w:r>
        <w:rPr>
          <w:rFonts w:ascii="Century Gothic" w:hAnsi="Century Gothic"/>
          <w:color w:val="000000" w:themeColor="text1"/>
          <w:sz w:val="24"/>
          <w:szCs w:val="24"/>
        </w:rPr>
        <w:t>stock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</w:p>
    <w:p w:rsidR="006A08B8" w:rsidRDefault="006A08B8" w:rsidP="00AA33EA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Books.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$0.20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Audio books.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$0.50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CDs and DVDs.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$0.50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Book Club Kits.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A314BD">
        <w:rPr>
          <w:rFonts w:ascii="Century Gothic" w:hAnsi="Century Gothic"/>
          <w:b/>
          <w:color w:val="000000" w:themeColor="text1"/>
          <w:sz w:val="24"/>
          <w:szCs w:val="24"/>
        </w:rPr>
        <w:t>$20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.00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For approved book club members only.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21F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92B84" wp14:editId="76174596">
                <wp:simplePos x="0" y="0"/>
                <wp:positionH relativeFrom="column">
                  <wp:posOffset>-64770</wp:posOffset>
                </wp:positionH>
                <wp:positionV relativeFrom="paragraph">
                  <wp:posOffset>36793</wp:posOffset>
                </wp:positionV>
                <wp:extent cx="4576445" cy="575310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A0" w:rsidRPr="000B4F09" w:rsidRDefault="00E314A0" w:rsidP="00E314A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4F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Fees and Charges 201</w:t>
                            </w:r>
                            <w:r w:rsidR="00DF1F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92B84" id="_x0000_s1029" type="#_x0000_t202" style="position:absolute;margin-left:-5.1pt;margin-top:2.9pt;width:360.35pt;height:45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NY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" filled="f" stroked="f">
                <v:textbox style="mso-fit-shape-to-text:t">
                  <w:txbxContent>
                    <w:p w:rsidR="00E314A0" w:rsidRPr="000B4F09" w:rsidRDefault="00E314A0" w:rsidP="00E314A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4F0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Fees and Charges 201</w:t>
                      </w:r>
                      <w:r w:rsidR="00DF1FD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Photocopying and Printing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A4 Black and White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$0.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A3 Black and White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$0.4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A4 Colour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1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1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Pr="008B24BC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A3 Colour.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 w:rsidR="00261F20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Pr="008B24BC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Default="006A08B8" w:rsidP="006A08B8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Faxes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Within Australia first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$2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75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Within Australia consecutive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$1.0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International first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$3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75</w:t>
      </w:r>
    </w:p>
    <w:p w:rsidR="006A08B8" w:rsidRDefault="006A08B8" w:rsidP="006A08B8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International consecutive page</w:t>
      </w:r>
      <w:r w:rsidRPr="00AA33EA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$1.0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0</w:t>
      </w:r>
    </w:p>
    <w:p w:rsidR="006A08B8" w:rsidRDefault="006A08B8" w:rsidP="006A08B8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mallCaps/>
          <w:color w:val="000000" w:themeColor="text1"/>
          <w:sz w:val="36"/>
          <w:szCs w:val="36"/>
        </w:rPr>
        <w:t>Other Items</w:t>
      </w:r>
    </w:p>
    <w:p w:rsidR="00261F20" w:rsidRPr="00261F20" w:rsidRDefault="00261F20" w:rsidP="00261F20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Earphones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$3.00</w:t>
      </w:r>
    </w:p>
    <w:p w:rsidR="00261F20" w:rsidRDefault="00261F20" w:rsidP="00261F2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Library bag.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$1</w:t>
      </w:r>
      <w:r w:rsidRPr="00E314A0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50</w:t>
      </w:r>
    </w:p>
    <w:p w:rsidR="00261F20" w:rsidRPr="00261F20" w:rsidRDefault="00261F20" w:rsidP="00261F20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USB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$5.00</w:t>
      </w:r>
    </w:p>
    <w:p w:rsidR="006A08B8" w:rsidRDefault="006A08B8" w:rsidP="006A08B8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944736" w:rsidP="006A08B8">
      <w:pPr>
        <w:spacing w:after="0" w:line="240" w:lineRule="auto"/>
        <w:ind w:left="4320" w:hanging="43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Ex library stock </w:t>
      </w:r>
      <w:r w:rsidR="006A08B8">
        <w:rPr>
          <w:rFonts w:ascii="Century Gothic" w:hAnsi="Century Gothic"/>
          <w:color w:val="000000" w:themeColor="text1"/>
          <w:sz w:val="24"/>
          <w:szCs w:val="24"/>
        </w:rPr>
        <w:t xml:space="preserve">- </w:t>
      </w:r>
    </w:p>
    <w:p w:rsidR="006A08B8" w:rsidRDefault="006A08B8" w:rsidP="006A08B8">
      <w:pPr>
        <w:spacing w:after="0" w:line="240" w:lineRule="auto"/>
        <w:ind w:left="4320" w:hanging="432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Books.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$0.20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Audio books.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$0.50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CDs and DVDs.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>$0.50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Book Club Kits.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A314BD">
        <w:rPr>
          <w:rFonts w:ascii="Century Gothic" w:hAnsi="Century Gothic"/>
          <w:b/>
          <w:color w:val="000000" w:themeColor="text1"/>
          <w:sz w:val="24"/>
          <w:szCs w:val="24"/>
        </w:rPr>
        <w:t>$20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.00</w:t>
      </w:r>
    </w:p>
    <w:p w:rsid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For approved book club members only.</w:t>
      </w:r>
    </w:p>
    <w:p w:rsidR="006A08B8" w:rsidRPr="006A08B8" w:rsidRDefault="006A08B8" w:rsidP="006A08B8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6A08B8" w:rsidRPr="006A08B8" w:rsidSect="00A314B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num="2" w:space="159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70" w:rsidRDefault="00C27E70" w:rsidP="007C0CE0">
      <w:pPr>
        <w:spacing w:after="0" w:line="240" w:lineRule="auto"/>
      </w:pPr>
      <w:r>
        <w:separator/>
      </w:r>
    </w:p>
  </w:endnote>
  <w:endnote w:type="continuationSeparator" w:id="0">
    <w:p w:rsidR="00C27E70" w:rsidRDefault="00C27E70" w:rsidP="007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E" w:rsidRDefault="00E314A0" w:rsidP="007C0CE0">
    <w:pPr>
      <w:pStyle w:val="Footer"/>
      <w:jc w:val="center"/>
    </w:pPr>
    <w:r w:rsidRPr="00E314A0">
      <w:rPr>
        <w:noProof/>
      </w:rPr>
      <w:drawing>
        <wp:anchor distT="0" distB="0" distL="114300" distR="114300" simplePos="0" relativeHeight="251670528" behindDoc="1" locked="0" layoutInCell="1" allowOverlap="1" wp14:anchorId="08FD7FE7" wp14:editId="002079B8">
          <wp:simplePos x="0" y="0"/>
          <wp:positionH relativeFrom="column">
            <wp:posOffset>4927600</wp:posOffset>
          </wp:positionH>
          <wp:positionV relativeFrom="paragraph">
            <wp:posOffset>-198755</wp:posOffset>
          </wp:positionV>
          <wp:extent cx="5337810" cy="795655"/>
          <wp:effectExtent l="0" t="0" r="0" b="4445"/>
          <wp:wrapNone/>
          <wp:docPr id="13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4A0">
      <w:rPr>
        <w:noProof/>
      </w:rPr>
      <w:drawing>
        <wp:anchor distT="0" distB="0" distL="114300" distR="114300" simplePos="0" relativeHeight="251669504" behindDoc="1" locked="0" layoutInCell="1" allowOverlap="1" wp14:anchorId="78EA3D8E" wp14:editId="4D486A99">
          <wp:simplePos x="0" y="0"/>
          <wp:positionH relativeFrom="column">
            <wp:posOffset>-448310</wp:posOffset>
          </wp:positionH>
          <wp:positionV relativeFrom="paragraph">
            <wp:posOffset>-201258</wp:posOffset>
          </wp:positionV>
          <wp:extent cx="5337810" cy="795655"/>
          <wp:effectExtent l="0" t="0" r="0" b="4445"/>
          <wp:wrapNone/>
          <wp:docPr id="12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E" w:rsidRPr="00944736" w:rsidRDefault="00944736" w:rsidP="00944736">
    <w:pPr>
      <w:pStyle w:val="Footer"/>
      <w:rPr>
        <w:sz w:val="16"/>
        <w:szCs w:val="16"/>
      </w:rPr>
    </w:pPr>
    <w:r w:rsidRPr="00944736"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64604145" wp14:editId="5BB4D300">
          <wp:simplePos x="0" y="0"/>
          <wp:positionH relativeFrom="column">
            <wp:posOffset>-336177</wp:posOffset>
          </wp:positionH>
          <wp:positionV relativeFrom="paragraph">
            <wp:posOffset>-238125</wp:posOffset>
          </wp:positionV>
          <wp:extent cx="5337810" cy="795655"/>
          <wp:effectExtent l="0" t="0" r="0" b="4445"/>
          <wp:wrapNone/>
          <wp:docPr id="3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4736">
      <w:rPr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430F8629" wp14:editId="459AA098">
          <wp:simplePos x="0" y="0"/>
          <wp:positionH relativeFrom="column">
            <wp:posOffset>4926554</wp:posOffset>
          </wp:positionH>
          <wp:positionV relativeFrom="paragraph">
            <wp:posOffset>-235628</wp:posOffset>
          </wp:positionV>
          <wp:extent cx="5338258" cy="796066"/>
          <wp:effectExtent l="0" t="0" r="0" b="4445"/>
          <wp:wrapNone/>
          <wp:docPr id="4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258" cy="79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A1043600</w:t>
    </w:r>
    <w:r w:rsidRPr="00944736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80FCEEB" wp14:editId="7181F631">
          <wp:simplePos x="0" y="0"/>
          <wp:positionH relativeFrom="column">
            <wp:posOffset>-336177</wp:posOffset>
          </wp:positionH>
          <wp:positionV relativeFrom="paragraph">
            <wp:posOffset>-238125</wp:posOffset>
          </wp:positionV>
          <wp:extent cx="5337810" cy="795655"/>
          <wp:effectExtent l="0" t="0" r="0" b="4445"/>
          <wp:wrapNone/>
          <wp:docPr id="2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F31" w:rsidRPr="00944736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21CEBA6D" wp14:editId="12D2AE68">
          <wp:simplePos x="0" y="0"/>
          <wp:positionH relativeFrom="column">
            <wp:posOffset>4926554</wp:posOffset>
          </wp:positionH>
          <wp:positionV relativeFrom="paragraph">
            <wp:posOffset>-235628</wp:posOffset>
          </wp:positionV>
          <wp:extent cx="5338258" cy="796066"/>
          <wp:effectExtent l="0" t="0" r="0" b="4445"/>
          <wp:wrapNone/>
          <wp:docPr id="8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258" cy="79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A1043600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70" w:rsidRDefault="00C27E70" w:rsidP="007C0CE0">
      <w:pPr>
        <w:spacing w:after="0" w:line="240" w:lineRule="auto"/>
      </w:pPr>
      <w:r>
        <w:separator/>
      </w:r>
    </w:p>
  </w:footnote>
  <w:footnote w:type="continuationSeparator" w:id="0">
    <w:p w:rsidR="00C27E70" w:rsidRDefault="00C27E70" w:rsidP="007C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E" w:rsidRDefault="00E314A0">
    <w:pPr>
      <w:pStyle w:val="Header"/>
    </w:pPr>
    <w:r w:rsidRPr="00E314A0">
      <w:rPr>
        <w:noProof/>
      </w:rPr>
      <w:drawing>
        <wp:anchor distT="0" distB="0" distL="114300" distR="114300" simplePos="0" relativeHeight="251666432" behindDoc="1" locked="0" layoutInCell="1" allowOverlap="1" wp14:anchorId="580E365B" wp14:editId="344825EA">
          <wp:simplePos x="0" y="0"/>
          <wp:positionH relativeFrom="column">
            <wp:posOffset>-461010</wp:posOffset>
          </wp:positionH>
          <wp:positionV relativeFrom="paragraph">
            <wp:posOffset>-307975</wp:posOffset>
          </wp:positionV>
          <wp:extent cx="5352415" cy="1494790"/>
          <wp:effectExtent l="0" t="0" r="635" b="0"/>
          <wp:wrapNone/>
          <wp:docPr id="10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241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4A0">
      <w:rPr>
        <w:noProof/>
      </w:rPr>
      <w:drawing>
        <wp:anchor distT="0" distB="0" distL="114300" distR="114300" simplePos="0" relativeHeight="251667456" behindDoc="1" locked="0" layoutInCell="1" allowOverlap="1" wp14:anchorId="4EE34837" wp14:editId="00564764">
          <wp:simplePos x="0" y="0"/>
          <wp:positionH relativeFrom="column">
            <wp:posOffset>4890172</wp:posOffset>
          </wp:positionH>
          <wp:positionV relativeFrom="paragraph">
            <wp:posOffset>-297815</wp:posOffset>
          </wp:positionV>
          <wp:extent cx="5367655" cy="1499235"/>
          <wp:effectExtent l="0" t="0" r="4445" b="5715"/>
          <wp:wrapNone/>
          <wp:docPr id="11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7655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E" w:rsidRDefault="0049276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2E540F" wp14:editId="025BB38C">
          <wp:simplePos x="0" y="0"/>
          <wp:positionH relativeFrom="column">
            <wp:posOffset>4888865</wp:posOffset>
          </wp:positionH>
          <wp:positionV relativeFrom="paragraph">
            <wp:posOffset>-450215</wp:posOffset>
          </wp:positionV>
          <wp:extent cx="5367655" cy="1499235"/>
          <wp:effectExtent l="0" t="0" r="4445" b="5715"/>
          <wp:wrapNone/>
          <wp:docPr id="5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7655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303AB26" wp14:editId="0EC98782">
          <wp:simplePos x="0" y="0"/>
          <wp:positionH relativeFrom="column">
            <wp:posOffset>-467360</wp:posOffset>
          </wp:positionH>
          <wp:positionV relativeFrom="paragraph">
            <wp:posOffset>-460375</wp:posOffset>
          </wp:positionV>
          <wp:extent cx="5352415" cy="1494790"/>
          <wp:effectExtent l="0" t="0" r="635" b="0"/>
          <wp:wrapNone/>
          <wp:docPr id="1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241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8D1"/>
    <w:multiLevelType w:val="hybridMultilevel"/>
    <w:tmpl w:val="7D5EE208"/>
    <w:lvl w:ilvl="0" w:tplc="FB7EA4D6">
      <w:start w:val="1"/>
      <w:numFmt w:val="bullet"/>
      <w:lvlText w:val=""/>
      <w:lvlJc w:val="left"/>
      <w:pPr>
        <w:tabs>
          <w:tab w:val="num" w:pos="963"/>
        </w:tabs>
        <w:ind w:left="963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CB86D2A"/>
    <w:multiLevelType w:val="hybridMultilevel"/>
    <w:tmpl w:val="489047E8"/>
    <w:lvl w:ilvl="0" w:tplc="FB7EA4D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4E42"/>
    <w:multiLevelType w:val="hybridMultilevel"/>
    <w:tmpl w:val="1C927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2ED1"/>
    <w:multiLevelType w:val="hybridMultilevel"/>
    <w:tmpl w:val="1C3233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4FD4"/>
    <w:multiLevelType w:val="hybridMultilevel"/>
    <w:tmpl w:val="D0EA45EE"/>
    <w:lvl w:ilvl="0" w:tplc="FB7EA4D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b2071b,#9c9e9f,#002e5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9C"/>
    <w:rsid w:val="00043D7E"/>
    <w:rsid w:val="00091FFA"/>
    <w:rsid w:val="000B4F09"/>
    <w:rsid w:val="000D030A"/>
    <w:rsid w:val="000D5FED"/>
    <w:rsid w:val="0013029E"/>
    <w:rsid w:val="001A7679"/>
    <w:rsid w:val="001B6DF4"/>
    <w:rsid w:val="00261F20"/>
    <w:rsid w:val="0026417F"/>
    <w:rsid w:val="002A61ED"/>
    <w:rsid w:val="002B36B4"/>
    <w:rsid w:val="002B70A8"/>
    <w:rsid w:val="002D65DC"/>
    <w:rsid w:val="003B78A5"/>
    <w:rsid w:val="00424044"/>
    <w:rsid w:val="00492767"/>
    <w:rsid w:val="00542425"/>
    <w:rsid w:val="0054689B"/>
    <w:rsid w:val="006008BB"/>
    <w:rsid w:val="006060D2"/>
    <w:rsid w:val="00606E38"/>
    <w:rsid w:val="00621F31"/>
    <w:rsid w:val="006277BA"/>
    <w:rsid w:val="00676309"/>
    <w:rsid w:val="006A08B8"/>
    <w:rsid w:val="006B529C"/>
    <w:rsid w:val="006B6539"/>
    <w:rsid w:val="006C4CCC"/>
    <w:rsid w:val="006D2732"/>
    <w:rsid w:val="006D395F"/>
    <w:rsid w:val="006E49A7"/>
    <w:rsid w:val="00701927"/>
    <w:rsid w:val="007C0CE0"/>
    <w:rsid w:val="0080303E"/>
    <w:rsid w:val="00817460"/>
    <w:rsid w:val="008355F5"/>
    <w:rsid w:val="008701CE"/>
    <w:rsid w:val="0088754E"/>
    <w:rsid w:val="0089159B"/>
    <w:rsid w:val="008B24BC"/>
    <w:rsid w:val="008E5182"/>
    <w:rsid w:val="009222B6"/>
    <w:rsid w:val="00944736"/>
    <w:rsid w:val="00976027"/>
    <w:rsid w:val="009951D8"/>
    <w:rsid w:val="00995446"/>
    <w:rsid w:val="009A147E"/>
    <w:rsid w:val="009D6171"/>
    <w:rsid w:val="00A063C5"/>
    <w:rsid w:val="00A22530"/>
    <w:rsid w:val="00A314BD"/>
    <w:rsid w:val="00A45FEA"/>
    <w:rsid w:val="00A46052"/>
    <w:rsid w:val="00A75F04"/>
    <w:rsid w:val="00AA33EA"/>
    <w:rsid w:val="00AF1E5A"/>
    <w:rsid w:val="00AF2D5B"/>
    <w:rsid w:val="00B67CE0"/>
    <w:rsid w:val="00BA50CA"/>
    <w:rsid w:val="00BE4C0E"/>
    <w:rsid w:val="00C27E70"/>
    <w:rsid w:val="00CA151E"/>
    <w:rsid w:val="00D016EA"/>
    <w:rsid w:val="00D72F35"/>
    <w:rsid w:val="00DC26BC"/>
    <w:rsid w:val="00DF1FDE"/>
    <w:rsid w:val="00DF5816"/>
    <w:rsid w:val="00E01579"/>
    <w:rsid w:val="00E314A0"/>
    <w:rsid w:val="00E45C49"/>
    <w:rsid w:val="00E52649"/>
    <w:rsid w:val="00E70CBC"/>
    <w:rsid w:val="00EF0759"/>
    <w:rsid w:val="00F13A7C"/>
    <w:rsid w:val="00F156A3"/>
    <w:rsid w:val="00F52EB7"/>
    <w:rsid w:val="00F767F8"/>
    <w:rsid w:val="00F97C79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071b,#9c9e9f,#002e54"/>
    </o:shapedefaults>
    <o:shapelayout v:ext="edit">
      <o:idmap v:ext="edit" data="1"/>
    </o:shapelayout>
  </w:shapeDefaults>
  <w:decimalSymbol w:val="."/>
  <w:listSeparator w:val=","/>
  <w15:docId w15:val="{1E41C76B-EF94-481F-8C5C-779B73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26417F"/>
    <w:pPr>
      <w:tabs>
        <w:tab w:val="left" w:pos="43"/>
      </w:tabs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26417F"/>
    <w:rPr>
      <w:rFonts w:ascii="Gill Sans MT" w:eastAsia="Times New Roman" w:hAnsi="Gill Sans MT" w:cs="Times New Roman"/>
      <w:color w:val="000000"/>
      <w:kern w:val="28"/>
      <w:sz w:val="17"/>
      <w:szCs w:val="17"/>
      <w:lang w:eastAsia="en-AU"/>
    </w:rPr>
  </w:style>
  <w:style w:type="paragraph" w:styleId="ListParagraph">
    <w:name w:val="List Paragraph"/>
    <w:basedOn w:val="Normal"/>
    <w:uiPriority w:val="34"/>
    <w:qFormat/>
    <w:rsid w:val="006B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$\Fact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4C49-D1AB-4C49-8535-E02D846D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FactSheetTEMPLATE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Browne</dc:creator>
  <cp:lastModifiedBy>Kirsty Lock</cp:lastModifiedBy>
  <cp:revision>2</cp:revision>
  <cp:lastPrinted>2015-06-03T00:42:00Z</cp:lastPrinted>
  <dcterms:created xsi:type="dcterms:W3CDTF">2019-06-04T22:42:00Z</dcterms:created>
  <dcterms:modified xsi:type="dcterms:W3CDTF">2019-06-04T22:42:00Z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A1043600</vt:lpwstr>
  </property>
  <property fmtid="{D5CDD505-2E9C-101B-9397-08002B2CF9AE}" pid="4" name="Objective-Title">
    <vt:lpwstr>Library - Fees and Charges - 2019-05-20</vt:lpwstr>
  </property>
  <property fmtid="{D5CDD505-2E9C-101B-9397-08002B2CF9AE}" pid="5" name="Objective-Comment">
    <vt:lpwstr/>
  </property>
  <property fmtid="{D5CDD505-2E9C-101B-9397-08002B2CF9AE}" pid="6" name="Objective-CreationStamp">
    <vt:filetime>2015-06-01T04:54:32Z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2019-05-29T22:48:31Z</vt:filetime>
  </property>
  <property fmtid="{D5CDD505-2E9C-101B-9397-08002B2CF9AE}" pid="10" name="Objective-ModificationStamp">
    <vt:filetime>2019-05-29T22:48:31Z</vt:filetime>
  </property>
  <property fmtid="{D5CDD505-2E9C-101B-9397-08002B2CF9AE}" pid="11" name="Objective-Owner">
    <vt:lpwstr>Candice Browne</vt:lpwstr>
  </property>
  <property fmtid="{D5CDD505-2E9C-101B-9397-08002B2CF9AE}" pid="12" name="Objective-Path">
    <vt:lpwstr>Objective Global Folder:Corporate Management:Department - Libraries &amp; Community Learning - Library Operations:Business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qA6370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