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E1B" w:rsidRDefault="00845E1B" w:rsidP="00BE3990">
      <w:pPr>
        <w:spacing w:line="240" w:lineRule="auto"/>
        <w:rPr>
          <w:rFonts w:ascii="DaxOT-Medium" w:hAnsi="DaxOT-Medium"/>
          <w:noProof/>
          <w:color w:val="00B0F0"/>
          <w:sz w:val="24"/>
          <w:szCs w:val="24"/>
        </w:rPr>
      </w:pPr>
      <w:bookmarkStart w:id="0" w:name="_GoBack"/>
      <w:bookmarkEnd w:id="0"/>
    </w:p>
    <w:p w:rsidR="00F43D6B" w:rsidRPr="00F43D6B" w:rsidRDefault="0045414B" w:rsidP="0020037D">
      <w:pPr>
        <w:tabs>
          <w:tab w:val="left" w:pos="968"/>
        </w:tabs>
        <w:spacing w:line="240" w:lineRule="auto"/>
        <w:rPr>
          <w:rFonts w:ascii="DaxOT-Medium" w:hAnsi="DaxOT-Medium"/>
          <w:color w:val="00B0F0"/>
          <w:sz w:val="40"/>
          <w:szCs w:val="40"/>
        </w:rPr>
      </w:pPr>
      <w:r>
        <w:rPr>
          <w:rFonts w:ascii="DaxOT-Medium" w:hAnsi="DaxOT-Medium"/>
          <w:color w:val="00B0F0"/>
          <w:sz w:val="40"/>
          <w:szCs w:val="40"/>
        </w:rPr>
        <w:t>EXHIBITOR</w:t>
      </w:r>
      <w:r w:rsidR="0007299A">
        <w:rPr>
          <w:rFonts w:ascii="DaxOT-Medium" w:hAnsi="DaxOT-Medium"/>
          <w:color w:val="00B0F0"/>
          <w:sz w:val="40"/>
          <w:szCs w:val="40"/>
        </w:rPr>
        <w:t xml:space="preserve"> / </w:t>
      </w:r>
      <w:r w:rsidR="00875B62">
        <w:rPr>
          <w:rFonts w:ascii="DaxOT-Medium" w:hAnsi="DaxOT-Medium"/>
          <w:color w:val="00B0F0"/>
          <w:sz w:val="40"/>
          <w:szCs w:val="40"/>
        </w:rPr>
        <w:t xml:space="preserve">FOOD VENDOR </w:t>
      </w:r>
      <w:r w:rsidR="003D3755">
        <w:rPr>
          <w:rFonts w:ascii="DaxOT-Medium" w:hAnsi="DaxOT-Medium"/>
          <w:color w:val="00B0F0"/>
          <w:sz w:val="40"/>
          <w:szCs w:val="40"/>
        </w:rPr>
        <w:t>INFORMATION</w:t>
      </w:r>
      <w:r w:rsidR="00875B62">
        <w:rPr>
          <w:rFonts w:ascii="DaxOT-Medium" w:hAnsi="DaxOT-Medium"/>
          <w:color w:val="00B0F0"/>
          <w:sz w:val="40"/>
          <w:szCs w:val="40"/>
        </w:rPr>
        <w:t xml:space="preserve"> &amp; GUIDELINES</w:t>
      </w:r>
    </w:p>
    <w:p w:rsidR="00F43D6B" w:rsidRPr="00F43D6B" w:rsidRDefault="00F43D6B" w:rsidP="00F43D6B">
      <w:pPr>
        <w:spacing w:after="0"/>
        <w:ind w:right="141"/>
        <w:rPr>
          <w:rFonts w:ascii="DaxOT-Medium" w:hAnsi="DaxOT-Medium"/>
          <w:color w:val="00B0F0"/>
          <w:sz w:val="18"/>
          <w:szCs w:val="40"/>
        </w:rPr>
      </w:pPr>
      <w:r w:rsidRPr="00F43D6B">
        <w:rPr>
          <w:rFonts w:ascii="DaxOT-Medium" w:hAnsi="DaxOT-Medium"/>
          <w:noProof/>
          <w:color w:val="00B0F0"/>
          <w:sz w:val="36"/>
          <w:szCs w:val="36"/>
        </w:rPr>
        <mc:AlternateContent>
          <mc:Choice Requires="wps">
            <w:drawing>
              <wp:anchor distT="0" distB="0" distL="114300" distR="114300" simplePos="0" relativeHeight="251693056" behindDoc="0" locked="0" layoutInCell="1" allowOverlap="1" wp14:anchorId="553C4AE3" wp14:editId="0511BECF">
                <wp:simplePos x="0" y="0"/>
                <wp:positionH relativeFrom="column">
                  <wp:posOffset>-29977</wp:posOffset>
                </wp:positionH>
                <wp:positionV relativeFrom="paragraph">
                  <wp:posOffset>19949</wp:posOffset>
                </wp:positionV>
                <wp:extent cx="608965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608965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6B18B" id="Straight Connector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55pt" to="47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" strokecolor="#00b0f0"/>
            </w:pict>
          </mc:Fallback>
        </mc:AlternateContent>
      </w:r>
    </w:p>
    <w:p w:rsidR="003D3755" w:rsidRPr="00251E80" w:rsidRDefault="003D3755" w:rsidP="00AB2FEF">
      <w:pPr>
        <w:pBdr>
          <w:top w:val="single" w:sz="4" w:space="1" w:color="auto"/>
          <w:left w:val="single" w:sz="4" w:space="4" w:color="auto"/>
          <w:bottom w:val="single" w:sz="4" w:space="1" w:color="auto"/>
          <w:right w:val="single" w:sz="4" w:space="4" w:color="auto"/>
        </w:pBdr>
        <w:shd w:val="clear" w:color="auto" w:fill="00B0F0"/>
        <w:tabs>
          <w:tab w:val="left" w:pos="1843"/>
        </w:tabs>
        <w:spacing w:after="0" w:line="240" w:lineRule="auto"/>
        <w:rPr>
          <w:rFonts w:ascii="DaxOT-Medium" w:hAnsi="DaxOT-Medium"/>
          <w:b/>
          <w:color w:val="FFFFFF" w:themeColor="background1"/>
          <w:sz w:val="24"/>
          <w:szCs w:val="24"/>
        </w:rPr>
      </w:pPr>
      <w:r w:rsidRPr="00251E80">
        <w:rPr>
          <w:rFonts w:ascii="DaxOT-Medium" w:hAnsi="DaxOT-Medium"/>
          <w:b/>
          <w:color w:val="FFFFFF" w:themeColor="background1"/>
          <w:sz w:val="24"/>
          <w:szCs w:val="24"/>
        </w:rPr>
        <w:t>EVENT INFORMATION</w:t>
      </w:r>
    </w:p>
    <w:p w:rsidR="00CE3BDA" w:rsidRDefault="00CE3BDA" w:rsidP="003D3755">
      <w:pPr>
        <w:tabs>
          <w:tab w:val="left" w:pos="1276"/>
        </w:tabs>
        <w:spacing w:after="0" w:line="240" w:lineRule="auto"/>
        <w:rPr>
          <w:b/>
        </w:rPr>
      </w:pPr>
    </w:p>
    <w:p w:rsidR="003D3755" w:rsidRPr="001C6A76" w:rsidRDefault="003D3755" w:rsidP="003D3755">
      <w:pPr>
        <w:tabs>
          <w:tab w:val="left" w:pos="1276"/>
        </w:tabs>
        <w:spacing w:after="0" w:line="240" w:lineRule="auto"/>
      </w:pPr>
      <w:r w:rsidRPr="00393F05">
        <w:rPr>
          <w:b/>
        </w:rPr>
        <w:t>Date:</w:t>
      </w:r>
      <w:r w:rsidRPr="003D3755">
        <w:tab/>
      </w:r>
      <w:r w:rsidR="001C6A76" w:rsidRPr="001C6A76">
        <w:t>Sunday 24 March 2019</w:t>
      </w:r>
    </w:p>
    <w:p w:rsidR="003D3755" w:rsidRPr="001C6A76" w:rsidRDefault="00875B62" w:rsidP="003D3755">
      <w:pPr>
        <w:tabs>
          <w:tab w:val="left" w:pos="1276"/>
        </w:tabs>
        <w:spacing w:after="0" w:line="240" w:lineRule="auto"/>
      </w:pPr>
      <w:r w:rsidRPr="001C6A76">
        <w:rPr>
          <w:b/>
        </w:rPr>
        <w:t>Time:</w:t>
      </w:r>
      <w:r w:rsidR="001C6A76" w:rsidRPr="001C6A76">
        <w:tab/>
        <w:t>11.00</w:t>
      </w:r>
      <w:r w:rsidRPr="001C6A76">
        <w:t xml:space="preserve">am to </w:t>
      </w:r>
      <w:r w:rsidR="001C6A76" w:rsidRPr="001C6A76">
        <w:t>6.00</w:t>
      </w:r>
      <w:r w:rsidR="003D3755" w:rsidRPr="001C6A76">
        <w:t>pm</w:t>
      </w:r>
      <w:r w:rsidRPr="001C6A76">
        <w:t xml:space="preserve"> </w:t>
      </w:r>
    </w:p>
    <w:p w:rsidR="003D3755" w:rsidRPr="003D3755" w:rsidRDefault="003D3755" w:rsidP="003D3755">
      <w:pPr>
        <w:tabs>
          <w:tab w:val="left" w:pos="1276"/>
        </w:tabs>
        <w:spacing w:after="0" w:line="240" w:lineRule="auto"/>
      </w:pPr>
      <w:r w:rsidRPr="001C6A76">
        <w:rPr>
          <w:b/>
        </w:rPr>
        <w:t>Venue:</w:t>
      </w:r>
      <w:r w:rsidRPr="001C6A76">
        <w:t xml:space="preserve">    </w:t>
      </w:r>
      <w:r w:rsidRPr="001C6A76">
        <w:tab/>
      </w:r>
      <w:r w:rsidR="001C6A76" w:rsidRPr="001C6A76">
        <w:t>Werribee Park, K Road, Werribee South</w:t>
      </w:r>
    </w:p>
    <w:p w:rsidR="003D3755" w:rsidRDefault="003D3755" w:rsidP="00393795">
      <w:pPr>
        <w:spacing w:after="0" w:line="240" w:lineRule="auto"/>
        <w:rPr>
          <w:rFonts w:ascii="DaxOT-Medium" w:hAnsi="DaxOT-Medium"/>
          <w:color w:val="00B0F0"/>
          <w:sz w:val="24"/>
          <w:szCs w:val="24"/>
        </w:rPr>
      </w:pPr>
    </w:p>
    <w:p w:rsidR="00393795" w:rsidRPr="00A854F7" w:rsidRDefault="00393795" w:rsidP="00AB2FEF">
      <w:pPr>
        <w:pBdr>
          <w:top w:val="single" w:sz="4" w:space="1" w:color="auto"/>
          <w:left w:val="single" w:sz="4" w:space="4" w:color="auto"/>
          <w:bottom w:val="single" w:sz="4" w:space="1" w:color="auto"/>
          <w:right w:val="single" w:sz="4" w:space="4" w:color="auto"/>
        </w:pBdr>
        <w:shd w:val="clear" w:color="auto" w:fill="00B0F0"/>
        <w:tabs>
          <w:tab w:val="left" w:pos="4339"/>
        </w:tabs>
        <w:spacing w:after="0" w:line="240" w:lineRule="auto"/>
        <w:rPr>
          <w:rFonts w:ascii="DaxOT-Medium" w:hAnsi="DaxOT-Medium"/>
          <w:b/>
          <w:color w:val="FFFFFF" w:themeColor="background1"/>
          <w:sz w:val="28"/>
          <w:szCs w:val="28"/>
        </w:rPr>
      </w:pPr>
      <w:r w:rsidRPr="00A854F7">
        <w:rPr>
          <w:rFonts w:ascii="DaxOT-Medium" w:hAnsi="DaxOT-Medium"/>
          <w:b/>
          <w:color w:val="FFFFFF" w:themeColor="background1"/>
          <w:sz w:val="24"/>
          <w:szCs w:val="24"/>
        </w:rPr>
        <w:t>BUMP IN / OUT</w:t>
      </w:r>
      <w:r w:rsidR="00AB2FEF">
        <w:rPr>
          <w:rFonts w:ascii="DaxOT-Medium" w:hAnsi="DaxOT-Medium"/>
          <w:b/>
          <w:color w:val="FFFFFF" w:themeColor="background1"/>
          <w:sz w:val="24"/>
          <w:szCs w:val="24"/>
        </w:rPr>
        <w:tab/>
      </w:r>
    </w:p>
    <w:p w:rsidR="00CE3BDA" w:rsidRDefault="00CE3BDA" w:rsidP="00393795">
      <w:pPr>
        <w:tabs>
          <w:tab w:val="left" w:pos="1271"/>
        </w:tabs>
        <w:spacing w:after="0" w:line="240" w:lineRule="auto"/>
        <w:rPr>
          <w:b/>
        </w:rPr>
      </w:pPr>
    </w:p>
    <w:p w:rsidR="00393795" w:rsidRPr="00DC61ED" w:rsidRDefault="00393795" w:rsidP="00393795">
      <w:pPr>
        <w:tabs>
          <w:tab w:val="left" w:pos="1271"/>
        </w:tabs>
        <w:spacing w:after="0" w:line="240" w:lineRule="auto"/>
      </w:pPr>
      <w:r w:rsidRPr="00393F05">
        <w:rPr>
          <w:b/>
        </w:rPr>
        <w:t>Bump in:</w:t>
      </w:r>
      <w:r w:rsidRPr="000B460C">
        <w:rPr>
          <w:b/>
          <w:color w:val="808080" w:themeColor="background1" w:themeShade="80"/>
        </w:rPr>
        <w:t xml:space="preserve"> </w:t>
      </w:r>
      <w:r w:rsidRPr="000B460C">
        <w:rPr>
          <w:b/>
          <w:color w:val="808080" w:themeColor="background1" w:themeShade="80"/>
        </w:rPr>
        <w:tab/>
      </w:r>
      <w:r w:rsidR="00DC61ED" w:rsidRPr="00DC61ED">
        <w:t>Saturday 23 March</w:t>
      </w:r>
      <w:r w:rsidR="001B024F" w:rsidRPr="00DC61ED">
        <w:t xml:space="preserve"> </w:t>
      </w:r>
      <w:r w:rsidR="00DC61ED">
        <w:tab/>
        <w:t>10.00am/12.00pm/2.00pm</w:t>
      </w:r>
    </w:p>
    <w:p w:rsidR="001B024F" w:rsidRPr="00DC61ED" w:rsidRDefault="00393795" w:rsidP="00393795">
      <w:pPr>
        <w:tabs>
          <w:tab w:val="left" w:pos="1276"/>
        </w:tabs>
        <w:spacing w:after="0" w:line="240" w:lineRule="auto"/>
        <w:rPr>
          <w:b/>
          <w:color w:val="808080" w:themeColor="background1" w:themeShade="80"/>
        </w:rPr>
      </w:pPr>
      <w:r w:rsidRPr="00DC61ED">
        <w:tab/>
      </w:r>
      <w:r w:rsidR="00DC61ED">
        <w:t>Sunday 24 March</w:t>
      </w:r>
      <w:r w:rsidR="00DC61ED">
        <w:tab/>
      </w:r>
      <w:r w:rsidR="00DC61ED">
        <w:tab/>
        <w:t>7.00am/7.30am/8.00am/8.30am</w:t>
      </w:r>
    </w:p>
    <w:p w:rsidR="00393795" w:rsidRPr="00DC61ED" w:rsidRDefault="00393795" w:rsidP="00393795">
      <w:pPr>
        <w:tabs>
          <w:tab w:val="left" w:pos="1276"/>
        </w:tabs>
        <w:spacing w:after="0" w:line="240" w:lineRule="auto"/>
      </w:pPr>
      <w:r w:rsidRPr="00DC61ED">
        <w:rPr>
          <w:b/>
        </w:rPr>
        <w:t>Bump out:</w:t>
      </w:r>
      <w:r w:rsidRPr="00DC61ED">
        <w:rPr>
          <w:b/>
          <w:color w:val="808080" w:themeColor="background1" w:themeShade="80"/>
        </w:rPr>
        <w:tab/>
      </w:r>
      <w:r w:rsidR="00DC61ED">
        <w:t>Sunday 24 March</w:t>
      </w:r>
      <w:r w:rsidR="001B024F" w:rsidRPr="00DC61ED">
        <w:tab/>
      </w:r>
      <w:r w:rsidR="00DC61ED">
        <w:tab/>
        <w:t>When advised approximately 6.30pm</w:t>
      </w:r>
    </w:p>
    <w:p w:rsidR="001B024F" w:rsidRPr="00F43D6B" w:rsidRDefault="001B024F" w:rsidP="00393795">
      <w:pPr>
        <w:tabs>
          <w:tab w:val="left" w:pos="1276"/>
        </w:tabs>
        <w:spacing w:after="0" w:line="240" w:lineRule="auto"/>
        <w:rPr>
          <w:rFonts w:ascii="Arial" w:hAnsi="Arial" w:cs="Arial"/>
        </w:rPr>
      </w:pPr>
      <w:r w:rsidRPr="00DC61ED">
        <w:tab/>
      </w:r>
    </w:p>
    <w:p w:rsidR="00393795" w:rsidRPr="00F43D6B" w:rsidRDefault="00393795" w:rsidP="00393795">
      <w:pPr>
        <w:spacing w:after="0" w:line="240" w:lineRule="auto"/>
        <w:rPr>
          <w:rFonts w:ascii="Arial" w:hAnsi="Arial" w:cs="Arial"/>
        </w:rPr>
      </w:pPr>
    </w:p>
    <w:p w:rsidR="00015AFB" w:rsidRPr="001C6A76" w:rsidRDefault="003D3755" w:rsidP="003D3755">
      <w:pPr>
        <w:spacing w:after="0" w:line="240" w:lineRule="auto"/>
        <w:jc w:val="both"/>
        <w:rPr>
          <w:rFonts w:cstheme="minorHAnsi"/>
        </w:rPr>
      </w:pPr>
      <w:r w:rsidRPr="00015AFB">
        <w:rPr>
          <w:rFonts w:cstheme="minorHAnsi"/>
          <w:b/>
        </w:rPr>
        <w:t xml:space="preserve">Site </w:t>
      </w:r>
      <w:r w:rsidR="00015AFB" w:rsidRPr="00015AFB">
        <w:rPr>
          <w:rFonts w:cstheme="minorHAnsi"/>
          <w:b/>
        </w:rPr>
        <w:t>M</w:t>
      </w:r>
      <w:r w:rsidRPr="00015AFB">
        <w:rPr>
          <w:rFonts w:cstheme="minorHAnsi"/>
          <w:b/>
        </w:rPr>
        <w:t>aps</w:t>
      </w:r>
      <w:r>
        <w:rPr>
          <w:rFonts w:cstheme="minorHAnsi"/>
        </w:rPr>
        <w:t xml:space="preserve"> </w:t>
      </w:r>
      <w:r w:rsidR="00015AFB" w:rsidRPr="001C6A76">
        <w:rPr>
          <w:rFonts w:cstheme="minorHAnsi"/>
        </w:rPr>
        <w:t>- A</w:t>
      </w:r>
      <w:r w:rsidRPr="001C6A76">
        <w:rPr>
          <w:rFonts w:cstheme="minorHAnsi"/>
        </w:rPr>
        <w:t xml:space="preserve">ccess details </w:t>
      </w:r>
      <w:r w:rsidR="00015AFB" w:rsidRPr="001C6A76">
        <w:rPr>
          <w:rFonts w:cstheme="minorHAnsi"/>
        </w:rPr>
        <w:t xml:space="preserve">and site maps </w:t>
      </w:r>
      <w:r w:rsidRPr="001C6A76">
        <w:rPr>
          <w:rFonts w:cstheme="minorHAnsi"/>
        </w:rPr>
        <w:t xml:space="preserve">will be sent out no later than 1 week prior to the event. </w:t>
      </w:r>
    </w:p>
    <w:p w:rsidR="00015AFB" w:rsidRPr="001C6A76" w:rsidRDefault="00015AFB" w:rsidP="003D3755">
      <w:pPr>
        <w:spacing w:after="0" w:line="240" w:lineRule="auto"/>
        <w:jc w:val="both"/>
        <w:rPr>
          <w:rFonts w:cstheme="minorHAnsi"/>
        </w:rPr>
      </w:pPr>
      <w:r w:rsidRPr="001C6A76">
        <w:rPr>
          <w:rFonts w:cstheme="minorHAnsi"/>
          <w:b/>
        </w:rPr>
        <w:t>Site Operation Times</w:t>
      </w:r>
      <w:r w:rsidRPr="001C6A76">
        <w:rPr>
          <w:rFonts w:cstheme="minorHAnsi"/>
        </w:rPr>
        <w:t xml:space="preserve"> - All sites must be setup and ready for service to the public by </w:t>
      </w:r>
      <w:r w:rsidR="001C6A76" w:rsidRPr="001C6A76">
        <w:rPr>
          <w:rFonts w:cstheme="minorHAnsi"/>
        </w:rPr>
        <w:t>11.00am</w:t>
      </w:r>
      <w:r w:rsidRPr="001C6A76">
        <w:rPr>
          <w:rFonts w:cstheme="minorHAnsi"/>
        </w:rPr>
        <w:t xml:space="preserve">, and </w:t>
      </w:r>
      <w:r w:rsidRPr="001C6A76">
        <w:rPr>
          <w:rFonts w:cstheme="minorHAnsi"/>
          <w:b/>
          <w:u w:val="single"/>
        </w:rPr>
        <w:t>must</w:t>
      </w:r>
      <w:r w:rsidRPr="001C6A76">
        <w:rPr>
          <w:rFonts w:cstheme="minorHAnsi"/>
        </w:rPr>
        <w:t xml:space="preserve"> cease activities at </w:t>
      </w:r>
      <w:r w:rsidR="001C6A76" w:rsidRPr="001C6A76">
        <w:rPr>
          <w:rFonts w:cstheme="minorHAnsi"/>
        </w:rPr>
        <w:t xml:space="preserve">6.00 </w:t>
      </w:r>
      <w:r w:rsidRPr="001C6A76">
        <w:rPr>
          <w:rFonts w:cstheme="minorHAnsi"/>
        </w:rPr>
        <w:t>pm.</w:t>
      </w:r>
    </w:p>
    <w:p w:rsidR="00015AFB" w:rsidRDefault="00015AFB" w:rsidP="003D3755">
      <w:pPr>
        <w:spacing w:after="0" w:line="240" w:lineRule="auto"/>
        <w:jc w:val="both"/>
        <w:rPr>
          <w:rFonts w:cstheme="minorHAnsi"/>
        </w:rPr>
      </w:pPr>
      <w:r w:rsidRPr="001C6A76">
        <w:rPr>
          <w:rFonts w:cstheme="minorHAnsi"/>
          <w:b/>
        </w:rPr>
        <w:t>Vehicle Movement Times</w:t>
      </w:r>
    </w:p>
    <w:p w:rsidR="00015AFB" w:rsidRPr="00393F05" w:rsidRDefault="00015AFB" w:rsidP="00393F05">
      <w:pPr>
        <w:pStyle w:val="ListParagraph"/>
        <w:numPr>
          <w:ilvl w:val="0"/>
          <w:numId w:val="22"/>
        </w:numPr>
        <w:spacing w:after="0" w:line="240" w:lineRule="auto"/>
        <w:jc w:val="both"/>
        <w:rPr>
          <w:rFonts w:cstheme="minorHAnsi"/>
        </w:rPr>
      </w:pPr>
      <w:r w:rsidRPr="00393F05">
        <w:rPr>
          <w:rFonts w:cstheme="minorHAnsi"/>
        </w:rPr>
        <w:t xml:space="preserve">Prior to Event – No vehicles will be allowed on the event site after </w:t>
      </w:r>
      <w:r w:rsidR="00DC61ED">
        <w:rPr>
          <w:rFonts w:cstheme="minorHAnsi"/>
        </w:rPr>
        <w:t>10.00am</w:t>
      </w:r>
    </w:p>
    <w:p w:rsidR="00015AFB" w:rsidRPr="00393F05" w:rsidRDefault="00015AFB" w:rsidP="00393F05">
      <w:pPr>
        <w:pStyle w:val="ListParagraph"/>
        <w:numPr>
          <w:ilvl w:val="0"/>
          <w:numId w:val="22"/>
        </w:numPr>
        <w:spacing w:after="0" w:line="240" w:lineRule="auto"/>
        <w:jc w:val="both"/>
        <w:rPr>
          <w:rFonts w:cstheme="minorHAnsi"/>
        </w:rPr>
      </w:pPr>
      <w:r w:rsidRPr="00393F05">
        <w:rPr>
          <w:rFonts w:cstheme="minorHAnsi"/>
        </w:rPr>
        <w:t>Post Event – No vehicles will be allowed on the event site until it is deemed safe by the Event Manager</w:t>
      </w:r>
      <w:r w:rsidR="007532F4">
        <w:rPr>
          <w:rFonts w:cstheme="minorHAnsi"/>
        </w:rPr>
        <w:t xml:space="preserve">, this will be </w:t>
      </w:r>
      <w:r w:rsidR="00393F05" w:rsidRPr="00393F05">
        <w:rPr>
          <w:rFonts w:cstheme="minorHAnsi"/>
        </w:rPr>
        <w:t xml:space="preserve">approximately </w:t>
      </w:r>
      <w:r w:rsidR="00465909">
        <w:rPr>
          <w:rFonts w:cstheme="minorHAnsi"/>
        </w:rPr>
        <w:t>30 minutes after the Event concludes</w:t>
      </w:r>
      <w:r w:rsidR="00393F05" w:rsidRPr="00393F05">
        <w:rPr>
          <w:rFonts w:cstheme="minorHAnsi"/>
        </w:rPr>
        <w:t xml:space="preserve"> and you will be notified by Event staff when the site is open for vehicle movement.</w:t>
      </w:r>
    </w:p>
    <w:p w:rsidR="00627E6A" w:rsidRDefault="00627E6A" w:rsidP="00A62DBD">
      <w:pPr>
        <w:spacing w:after="0"/>
        <w:rPr>
          <w:rFonts w:cstheme="minorHAnsi"/>
        </w:rPr>
      </w:pPr>
    </w:p>
    <w:p w:rsidR="00A62DBD" w:rsidRPr="00A854F7" w:rsidRDefault="00A62DBD" w:rsidP="00A62DBD">
      <w:pPr>
        <w:pBdr>
          <w:top w:val="single" w:sz="4" w:space="1" w:color="auto"/>
          <w:left w:val="single" w:sz="4" w:space="4" w:color="auto"/>
          <w:bottom w:val="single" w:sz="4" w:space="1" w:color="auto"/>
          <w:right w:val="single" w:sz="4" w:space="4" w:color="auto"/>
        </w:pBdr>
        <w:shd w:val="clear" w:color="auto" w:fill="00B0F0"/>
        <w:tabs>
          <w:tab w:val="left" w:pos="4153"/>
        </w:tabs>
        <w:spacing w:after="0" w:line="240" w:lineRule="auto"/>
        <w:jc w:val="both"/>
        <w:rPr>
          <w:rFonts w:cs="Arial"/>
          <w:b/>
          <w:color w:val="FFFFFF" w:themeColor="background1"/>
          <w:sz w:val="24"/>
          <w:szCs w:val="24"/>
        </w:rPr>
      </w:pPr>
      <w:r w:rsidRPr="00A854F7">
        <w:rPr>
          <w:rFonts w:ascii="DaxOT-Medium" w:hAnsi="DaxOT-Medium"/>
          <w:b/>
          <w:color w:val="FFFFFF" w:themeColor="background1"/>
          <w:sz w:val="24"/>
          <w:szCs w:val="24"/>
        </w:rPr>
        <w:t>TIMES OF ATTENDANCE</w:t>
      </w:r>
      <w:r>
        <w:rPr>
          <w:rFonts w:ascii="DaxOT-Medium" w:hAnsi="DaxOT-Medium"/>
          <w:b/>
          <w:color w:val="FFFFFF" w:themeColor="background1"/>
          <w:sz w:val="24"/>
          <w:szCs w:val="24"/>
        </w:rPr>
        <w:tab/>
      </w:r>
    </w:p>
    <w:p w:rsidR="00CE3BDA" w:rsidRDefault="00CE3BDA" w:rsidP="00A62DBD">
      <w:pPr>
        <w:spacing w:after="0" w:line="240" w:lineRule="auto"/>
        <w:jc w:val="both"/>
        <w:rPr>
          <w:color w:val="000000" w:themeColor="text1"/>
        </w:rPr>
      </w:pPr>
    </w:p>
    <w:p w:rsidR="00A62DBD" w:rsidRDefault="00A62DBD" w:rsidP="00A62DBD">
      <w:pPr>
        <w:spacing w:after="0" w:line="240" w:lineRule="auto"/>
        <w:jc w:val="both"/>
        <w:rPr>
          <w:color w:val="000000" w:themeColor="text1"/>
        </w:rPr>
      </w:pPr>
      <w:r w:rsidRPr="001C6A76">
        <w:rPr>
          <w:color w:val="000000" w:themeColor="text1"/>
        </w:rPr>
        <w:t xml:space="preserve">The event will be open to the public from </w:t>
      </w:r>
      <w:r w:rsidR="001C6A76" w:rsidRPr="001C6A76">
        <w:rPr>
          <w:rFonts w:cstheme="minorHAnsi"/>
        </w:rPr>
        <w:t>11.00am</w:t>
      </w:r>
      <w:r w:rsidRPr="001C6A76">
        <w:rPr>
          <w:color w:val="000000" w:themeColor="text1"/>
        </w:rPr>
        <w:t xml:space="preserve"> </w:t>
      </w:r>
      <w:r w:rsidR="001C6A76" w:rsidRPr="001C6A76">
        <w:rPr>
          <w:color w:val="000000" w:themeColor="text1"/>
        </w:rPr>
        <w:t>–</w:t>
      </w:r>
      <w:r w:rsidRPr="001C6A76">
        <w:rPr>
          <w:color w:val="000000" w:themeColor="text1"/>
        </w:rPr>
        <w:t xml:space="preserve"> </w:t>
      </w:r>
      <w:r w:rsidR="001C6A76" w:rsidRPr="001C6A76">
        <w:rPr>
          <w:rFonts w:cstheme="minorHAnsi"/>
        </w:rPr>
        <w:t xml:space="preserve">6.00 </w:t>
      </w:r>
      <w:r w:rsidRPr="001C6A76">
        <w:rPr>
          <w:rFonts w:cstheme="minorHAnsi"/>
        </w:rPr>
        <w:t>pm</w:t>
      </w:r>
      <w:r w:rsidRPr="001C6A76">
        <w:rPr>
          <w:color w:val="000000" w:themeColor="text1"/>
        </w:rPr>
        <w:t>.  It</w:t>
      </w:r>
      <w:r w:rsidRPr="00F43D6B">
        <w:rPr>
          <w:color w:val="000000" w:themeColor="text1"/>
        </w:rPr>
        <w:t xml:space="preserve"> is mandatory for all </w:t>
      </w:r>
      <w:r>
        <w:rPr>
          <w:color w:val="000000" w:themeColor="text1"/>
        </w:rPr>
        <w:t xml:space="preserve">exhibitors </w:t>
      </w:r>
      <w:r w:rsidR="0007299A">
        <w:rPr>
          <w:color w:val="000000" w:themeColor="text1"/>
        </w:rPr>
        <w:t xml:space="preserve">and food vendors </w:t>
      </w:r>
      <w:r>
        <w:rPr>
          <w:color w:val="000000" w:themeColor="text1"/>
        </w:rPr>
        <w:t>to staff</w:t>
      </w:r>
      <w:r w:rsidRPr="00F43D6B">
        <w:rPr>
          <w:color w:val="000000" w:themeColor="text1"/>
        </w:rPr>
        <w:t xml:space="preserve"> their sites </w:t>
      </w:r>
      <w:r>
        <w:rPr>
          <w:color w:val="000000" w:themeColor="text1"/>
        </w:rPr>
        <w:t xml:space="preserve">between </w:t>
      </w:r>
      <w:r w:rsidRPr="00F43D6B">
        <w:rPr>
          <w:color w:val="000000" w:themeColor="text1"/>
        </w:rPr>
        <w:t xml:space="preserve">these hours.  All sites must be manned with adequate staffing levels for the duration of the event. </w:t>
      </w:r>
    </w:p>
    <w:p w:rsidR="00FF71AC" w:rsidRDefault="00FF71AC" w:rsidP="00A62DBD">
      <w:pPr>
        <w:spacing w:after="0"/>
        <w:rPr>
          <w:rFonts w:cs="Arial"/>
          <w:sz w:val="24"/>
          <w:szCs w:val="24"/>
        </w:rPr>
      </w:pPr>
    </w:p>
    <w:p w:rsidR="008455E5" w:rsidRDefault="008455E5" w:rsidP="00A62DBD">
      <w:pPr>
        <w:spacing w:after="0"/>
        <w:rPr>
          <w:rFonts w:cs="Arial"/>
          <w:sz w:val="24"/>
          <w:szCs w:val="24"/>
        </w:rPr>
      </w:pPr>
    </w:p>
    <w:p w:rsidR="008455E5" w:rsidRDefault="008455E5" w:rsidP="00A62DBD">
      <w:pPr>
        <w:spacing w:after="0"/>
        <w:rPr>
          <w:rFonts w:cs="Arial"/>
          <w:sz w:val="24"/>
          <w:szCs w:val="24"/>
        </w:rPr>
      </w:pPr>
    </w:p>
    <w:p w:rsidR="008455E5" w:rsidRDefault="008455E5" w:rsidP="00A62DBD">
      <w:pPr>
        <w:spacing w:after="0"/>
        <w:rPr>
          <w:rFonts w:cs="Arial"/>
          <w:sz w:val="24"/>
          <w:szCs w:val="24"/>
        </w:rPr>
      </w:pPr>
    </w:p>
    <w:p w:rsidR="008455E5" w:rsidRPr="00D45C8B" w:rsidRDefault="008455E5" w:rsidP="00A62DBD">
      <w:pPr>
        <w:spacing w:after="0"/>
        <w:rPr>
          <w:rFonts w:cs="Arial"/>
          <w:sz w:val="24"/>
          <w:szCs w:val="24"/>
        </w:rPr>
      </w:pPr>
    </w:p>
    <w:p w:rsidR="00393795" w:rsidRPr="00A854F7" w:rsidRDefault="00393795" w:rsidP="00AB2FEF">
      <w:pPr>
        <w:pBdr>
          <w:top w:val="single" w:sz="4" w:space="1" w:color="auto"/>
          <w:left w:val="single" w:sz="4" w:space="4" w:color="auto"/>
          <w:bottom w:val="single" w:sz="4" w:space="1" w:color="auto"/>
          <w:right w:val="single" w:sz="4" w:space="4" w:color="auto"/>
        </w:pBdr>
        <w:shd w:val="clear" w:color="auto" w:fill="00B0F0"/>
        <w:tabs>
          <w:tab w:val="left" w:pos="4357"/>
        </w:tabs>
        <w:spacing w:after="0" w:line="240" w:lineRule="auto"/>
        <w:rPr>
          <w:rFonts w:ascii="DaxOT-Medium" w:hAnsi="DaxOT-Medium"/>
          <w:b/>
          <w:color w:val="FFFFFF" w:themeColor="background1"/>
          <w:sz w:val="28"/>
          <w:szCs w:val="28"/>
        </w:rPr>
      </w:pPr>
      <w:r w:rsidRPr="00A854F7">
        <w:rPr>
          <w:rFonts w:ascii="DaxOT-Medium" w:hAnsi="DaxOT-Medium"/>
          <w:b/>
          <w:color w:val="FFFFFF" w:themeColor="background1"/>
          <w:sz w:val="24"/>
          <w:szCs w:val="24"/>
        </w:rPr>
        <w:t>SIGNAGE &amp; SITE PROVISIONS</w:t>
      </w:r>
      <w:r w:rsidR="00AB2FEF">
        <w:rPr>
          <w:rFonts w:ascii="DaxOT-Medium" w:hAnsi="DaxOT-Medium"/>
          <w:b/>
          <w:color w:val="FFFFFF" w:themeColor="background1"/>
          <w:sz w:val="24"/>
          <w:szCs w:val="24"/>
        </w:rPr>
        <w:tab/>
      </w:r>
    </w:p>
    <w:p w:rsidR="00CE3BDA" w:rsidRDefault="00CE3BDA" w:rsidP="003D3755">
      <w:pPr>
        <w:autoSpaceDE w:val="0"/>
        <w:autoSpaceDN w:val="0"/>
        <w:adjustRightInd w:val="0"/>
        <w:spacing w:after="0" w:line="240" w:lineRule="auto"/>
        <w:jc w:val="both"/>
        <w:rPr>
          <w:color w:val="000000" w:themeColor="text1"/>
        </w:rPr>
      </w:pPr>
    </w:p>
    <w:p w:rsidR="00393795" w:rsidRDefault="00393795" w:rsidP="003D3755">
      <w:pPr>
        <w:autoSpaceDE w:val="0"/>
        <w:autoSpaceDN w:val="0"/>
        <w:adjustRightInd w:val="0"/>
        <w:spacing w:after="0" w:line="240" w:lineRule="auto"/>
        <w:jc w:val="both"/>
        <w:rPr>
          <w:color w:val="000000" w:themeColor="text1"/>
        </w:rPr>
      </w:pPr>
      <w:r w:rsidRPr="00F43D6B">
        <w:rPr>
          <w:color w:val="000000" w:themeColor="text1"/>
        </w:rPr>
        <w:t xml:space="preserve">As part of your </w:t>
      </w:r>
      <w:r w:rsidR="0007299A">
        <w:rPr>
          <w:color w:val="000000" w:themeColor="text1"/>
        </w:rPr>
        <w:t xml:space="preserve">exhibitor </w:t>
      </w:r>
      <w:r w:rsidRPr="00F43D6B">
        <w:rPr>
          <w:color w:val="000000" w:themeColor="text1"/>
        </w:rPr>
        <w:t xml:space="preserve">package, </w:t>
      </w:r>
      <w:r w:rsidR="00AA7E8F">
        <w:rPr>
          <w:color w:val="000000" w:themeColor="text1"/>
        </w:rPr>
        <w:t>you</w:t>
      </w:r>
      <w:r w:rsidRPr="00F43D6B">
        <w:rPr>
          <w:color w:val="000000" w:themeColor="text1"/>
        </w:rPr>
        <w:t xml:space="preserve"> will be provided with corflute signage on the front of </w:t>
      </w:r>
      <w:r w:rsidR="00AA7E8F">
        <w:rPr>
          <w:color w:val="000000" w:themeColor="text1"/>
        </w:rPr>
        <w:t>your</w:t>
      </w:r>
      <w:r w:rsidRPr="00F43D6B">
        <w:rPr>
          <w:color w:val="000000" w:themeColor="text1"/>
        </w:rPr>
        <w:t xml:space="preserve"> marquee. This comprises of your company name (as indicated on your Application Form). </w:t>
      </w:r>
    </w:p>
    <w:p w:rsidR="00393795" w:rsidRDefault="00AA7E8F" w:rsidP="003D3755">
      <w:pPr>
        <w:autoSpaceDE w:val="0"/>
        <w:autoSpaceDN w:val="0"/>
        <w:adjustRightInd w:val="0"/>
        <w:spacing w:after="0" w:line="240" w:lineRule="auto"/>
        <w:jc w:val="both"/>
        <w:rPr>
          <w:color w:val="000000" w:themeColor="text1"/>
        </w:rPr>
      </w:pPr>
      <w:r>
        <w:rPr>
          <w:color w:val="000000" w:themeColor="text1"/>
        </w:rPr>
        <w:t>It is expected that you provide the following provisions within your site</w:t>
      </w:r>
      <w:r w:rsidR="00393795">
        <w:rPr>
          <w:color w:val="000000" w:themeColor="text1"/>
        </w:rPr>
        <w:t>:</w:t>
      </w:r>
    </w:p>
    <w:p w:rsidR="00393795" w:rsidRDefault="00393795" w:rsidP="003D3755">
      <w:pPr>
        <w:pStyle w:val="ListParagraph"/>
        <w:numPr>
          <w:ilvl w:val="0"/>
          <w:numId w:val="19"/>
        </w:numPr>
        <w:autoSpaceDE w:val="0"/>
        <w:autoSpaceDN w:val="0"/>
        <w:adjustRightInd w:val="0"/>
        <w:spacing w:after="0" w:line="240" w:lineRule="auto"/>
        <w:jc w:val="both"/>
        <w:rPr>
          <w:color w:val="000000" w:themeColor="text1"/>
        </w:rPr>
      </w:pPr>
      <w:r w:rsidRPr="00FB53B6">
        <w:rPr>
          <w:color w:val="000000" w:themeColor="text1"/>
        </w:rPr>
        <w:t>Sufficient additional signage and decoration of your marquee in line with the quality and style of the event</w:t>
      </w:r>
      <w:r>
        <w:rPr>
          <w:color w:val="000000" w:themeColor="text1"/>
        </w:rPr>
        <w:t>. A</w:t>
      </w:r>
      <w:r w:rsidRPr="00FB53B6">
        <w:rPr>
          <w:color w:val="000000" w:themeColor="text1"/>
        </w:rPr>
        <w:t xml:space="preserve">ll freestanding signage must be sufficiently weighted and secured. </w:t>
      </w:r>
      <w:r>
        <w:rPr>
          <w:color w:val="000000" w:themeColor="text1"/>
        </w:rPr>
        <w:t xml:space="preserve">No signage should be placed more than 1m in front of your marquee. </w:t>
      </w:r>
    </w:p>
    <w:p w:rsidR="00AA1B82" w:rsidRPr="00FB53B6" w:rsidRDefault="00AA1B82" w:rsidP="003D3755">
      <w:pPr>
        <w:pStyle w:val="ListParagraph"/>
        <w:numPr>
          <w:ilvl w:val="0"/>
          <w:numId w:val="19"/>
        </w:numPr>
        <w:autoSpaceDE w:val="0"/>
        <w:autoSpaceDN w:val="0"/>
        <w:adjustRightInd w:val="0"/>
        <w:spacing w:after="0" w:line="240" w:lineRule="auto"/>
        <w:jc w:val="both"/>
        <w:rPr>
          <w:color w:val="000000" w:themeColor="text1"/>
        </w:rPr>
      </w:pPr>
      <w:r>
        <w:rPr>
          <w:color w:val="000000" w:themeColor="text1"/>
        </w:rPr>
        <w:t>Table linen (if required) - Table cloths are not supplied as part of your package.</w:t>
      </w:r>
    </w:p>
    <w:p w:rsidR="00393795" w:rsidRPr="00FB53B6" w:rsidRDefault="00A854F7" w:rsidP="003D3755">
      <w:pPr>
        <w:pStyle w:val="ListParagraph"/>
        <w:numPr>
          <w:ilvl w:val="0"/>
          <w:numId w:val="19"/>
        </w:numPr>
        <w:autoSpaceDE w:val="0"/>
        <w:autoSpaceDN w:val="0"/>
        <w:adjustRightInd w:val="0"/>
        <w:spacing w:after="0" w:line="240" w:lineRule="auto"/>
        <w:jc w:val="both"/>
        <w:rPr>
          <w:color w:val="000000" w:themeColor="text1"/>
        </w:rPr>
      </w:pPr>
      <w:r>
        <w:rPr>
          <w:color w:val="000000" w:themeColor="text1"/>
        </w:rPr>
        <w:t xml:space="preserve">Sufficient </w:t>
      </w:r>
      <w:r w:rsidR="00A74A97">
        <w:rPr>
          <w:color w:val="000000" w:themeColor="text1"/>
        </w:rPr>
        <w:t>s</w:t>
      </w:r>
      <w:r w:rsidR="00393795" w:rsidRPr="00FB53B6">
        <w:rPr>
          <w:color w:val="000000" w:themeColor="text1"/>
        </w:rPr>
        <w:t>taff for set up, service and pack down</w:t>
      </w:r>
      <w:r>
        <w:rPr>
          <w:color w:val="000000" w:themeColor="text1"/>
        </w:rPr>
        <w:t>.</w:t>
      </w:r>
    </w:p>
    <w:p w:rsidR="00393795" w:rsidRDefault="00393795" w:rsidP="003D3755">
      <w:pPr>
        <w:pStyle w:val="ListParagraph"/>
        <w:numPr>
          <w:ilvl w:val="0"/>
          <w:numId w:val="19"/>
        </w:numPr>
        <w:autoSpaceDE w:val="0"/>
        <w:autoSpaceDN w:val="0"/>
        <w:adjustRightInd w:val="0"/>
        <w:spacing w:after="0" w:line="240" w:lineRule="auto"/>
        <w:jc w:val="both"/>
        <w:rPr>
          <w:color w:val="000000" w:themeColor="text1"/>
        </w:rPr>
      </w:pPr>
      <w:r w:rsidRPr="00FB53B6">
        <w:rPr>
          <w:color w:val="000000" w:themeColor="text1"/>
        </w:rPr>
        <w:t>Provision of rubbish bins and bags</w:t>
      </w:r>
      <w:r>
        <w:rPr>
          <w:color w:val="000000" w:themeColor="text1"/>
        </w:rPr>
        <w:t xml:space="preserve"> inside your service structure. </w:t>
      </w:r>
      <w:r w:rsidRPr="00FB53B6">
        <w:rPr>
          <w:color w:val="000000" w:themeColor="text1"/>
        </w:rPr>
        <w:t>Please ensure rubbish is neatly disposed of or put away so that your stall looks clean and tidy throughout the event.</w:t>
      </w:r>
    </w:p>
    <w:p w:rsidR="00393795" w:rsidRDefault="00393795" w:rsidP="003D3755">
      <w:pPr>
        <w:pStyle w:val="ListParagraph"/>
        <w:numPr>
          <w:ilvl w:val="0"/>
          <w:numId w:val="19"/>
        </w:numPr>
        <w:autoSpaceDE w:val="0"/>
        <w:autoSpaceDN w:val="0"/>
        <w:adjustRightInd w:val="0"/>
        <w:spacing w:after="0" w:line="240" w:lineRule="auto"/>
        <w:jc w:val="both"/>
        <w:rPr>
          <w:color w:val="000000" w:themeColor="text1"/>
        </w:rPr>
      </w:pPr>
      <w:r>
        <w:rPr>
          <w:color w:val="000000" w:themeColor="text1"/>
        </w:rPr>
        <w:t>Hand washing facilities (for any activities involving food consumption)</w:t>
      </w:r>
      <w:r w:rsidR="002A1A3C">
        <w:rPr>
          <w:color w:val="000000" w:themeColor="text1"/>
        </w:rPr>
        <w:t>, and hand sanitiser readily available for public use if you have animals on display at your site.</w:t>
      </w:r>
    </w:p>
    <w:p w:rsidR="00393795" w:rsidRPr="00FB53B6" w:rsidRDefault="00393795" w:rsidP="003D3755">
      <w:pPr>
        <w:pStyle w:val="ListParagraph"/>
        <w:numPr>
          <w:ilvl w:val="0"/>
          <w:numId w:val="19"/>
        </w:numPr>
        <w:autoSpaceDE w:val="0"/>
        <w:autoSpaceDN w:val="0"/>
        <w:adjustRightInd w:val="0"/>
        <w:spacing w:after="0" w:line="240" w:lineRule="auto"/>
        <w:jc w:val="both"/>
        <w:rPr>
          <w:color w:val="000000" w:themeColor="text1"/>
        </w:rPr>
      </w:pPr>
      <w:r>
        <w:rPr>
          <w:color w:val="000000" w:themeColor="text1"/>
        </w:rPr>
        <w:t>Fire Extinguisher (for any activities involvin</w:t>
      </w:r>
      <w:r w:rsidR="008455E5">
        <w:rPr>
          <w:color w:val="000000" w:themeColor="text1"/>
        </w:rPr>
        <w:t>g hot food preparation</w:t>
      </w:r>
      <w:r w:rsidR="0007299A">
        <w:rPr>
          <w:color w:val="000000" w:themeColor="text1"/>
        </w:rPr>
        <w:t>, arts/crafts and any other interactive activities</w:t>
      </w:r>
      <w:r>
        <w:rPr>
          <w:color w:val="000000" w:themeColor="text1"/>
        </w:rPr>
        <w:t>)</w:t>
      </w:r>
    </w:p>
    <w:p w:rsidR="0007299A" w:rsidRDefault="0007299A" w:rsidP="007008E9">
      <w:pPr>
        <w:autoSpaceDE w:val="0"/>
        <w:autoSpaceDN w:val="0"/>
        <w:adjustRightInd w:val="0"/>
        <w:spacing w:after="0" w:line="240" w:lineRule="auto"/>
        <w:rPr>
          <w:color w:val="000000" w:themeColor="text1"/>
          <w:sz w:val="24"/>
          <w:szCs w:val="24"/>
        </w:rPr>
      </w:pPr>
    </w:p>
    <w:p w:rsidR="0007299A" w:rsidRPr="00A854F7" w:rsidRDefault="0007299A" w:rsidP="0007299A">
      <w:pPr>
        <w:pBdr>
          <w:top w:val="single" w:sz="4" w:space="1" w:color="auto"/>
          <w:left w:val="single" w:sz="4" w:space="4" w:color="auto"/>
          <w:bottom w:val="single" w:sz="4" w:space="1" w:color="auto"/>
          <w:right w:val="single" w:sz="4" w:space="4" w:color="auto"/>
        </w:pBdr>
        <w:shd w:val="clear" w:color="auto" w:fill="00B0F0"/>
        <w:tabs>
          <w:tab w:val="center" w:pos="4890"/>
        </w:tabs>
        <w:spacing w:after="0" w:line="240" w:lineRule="auto"/>
        <w:jc w:val="both"/>
        <w:rPr>
          <w:rFonts w:ascii="DaxOT-Medium" w:hAnsi="DaxOT-Medium"/>
          <w:b/>
          <w:color w:val="FFFFFF" w:themeColor="background1"/>
          <w:sz w:val="24"/>
          <w:szCs w:val="24"/>
        </w:rPr>
      </w:pPr>
      <w:r w:rsidRPr="00A854F7">
        <w:rPr>
          <w:rFonts w:ascii="DaxOT-Medium" w:hAnsi="DaxOT-Medium"/>
          <w:b/>
          <w:color w:val="FFFFFF" w:themeColor="background1"/>
          <w:sz w:val="24"/>
          <w:szCs w:val="24"/>
        </w:rPr>
        <w:t>SITE ALLOCATION</w:t>
      </w:r>
      <w:r>
        <w:rPr>
          <w:rFonts w:ascii="DaxOT-Medium" w:hAnsi="DaxOT-Medium"/>
          <w:b/>
          <w:color w:val="FFFFFF" w:themeColor="background1"/>
          <w:sz w:val="24"/>
          <w:szCs w:val="24"/>
        </w:rPr>
        <w:t xml:space="preserve"> &amp; REQUIREMENTS</w:t>
      </w:r>
      <w:r>
        <w:rPr>
          <w:rFonts w:ascii="DaxOT-Medium" w:hAnsi="DaxOT-Medium"/>
          <w:b/>
          <w:color w:val="FFFFFF" w:themeColor="background1"/>
          <w:sz w:val="24"/>
          <w:szCs w:val="24"/>
        </w:rPr>
        <w:tab/>
      </w:r>
    </w:p>
    <w:p w:rsidR="00CE3BDA" w:rsidRDefault="00CE3BDA" w:rsidP="0007299A">
      <w:pPr>
        <w:spacing w:after="0" w:line="240" w:lineRule="auto"/>
        <w:jc w:val="both"/>
      </w:pPr>
    </w:p>
    <w:p w:rsidR="0007299A" w:rsidRDefault="0007299A" w:rsidP="0007299A">
      <w:pPr>
        <w:spacing w:after="0" w:line="240" w:lineRule="auto"/>
        <w:jc w:val="both"/>
      </w:pPr>
      <w:r w:rsidRPr="00FB53B6">
        <w:t xml:space="preserve">Wyndham City will allocate all site positions </w:t>
      </w:r>
      <w:proofErr w:type="gramStart"/>
      <w:r w:rsidRPr="00FB53B6">
        <w:t>taking into account</w:t>
      </w:r>
      <w:proofErr w:type="gramEnd"/>
      <w:r w:rsidRPr="00FB53B6">
        <w:t xml:space="preserve"> power, waste &amp; service requirements; size of your stall; site plan and pedestrian flow of the site; and other health and safety issues relevant to the staging of the event. </w:t>
      </w:r>
    </w:p>
    <w:p w:rsidR="0007299A" w:rsidRDefault="0007299A" w:rsidP="0007299A">
      <w:pPr>
        <w:spacing w:after="0" w:line="240" w:lineRule="auto"/>
        <w:jc w:val="both"/>
      </w:pPr>
    </w:p>
    <w:p w:rsidR="0007299A" w:rsidRDefault="0007299A" w:rsidP="0007299A">
      <w:pPr>
        <w:spacing w:after="0" w:line="240" w:lineRule="auto"/>
        <w:jc w:val="both"/>
      </w:pPr>
      <w:r>
        <w:t xml:space="preserve">All stalls are to be well presented and tidy </w:t>
      </w:r>
      <w:proofErr w:type="gramStart"/>
      <w:r>
        <w:t>at all times</w:t>
      </w:r>
      <w:proofErr w:type="gramEnd"/>
      <w:r>
        <w:t xml:space="preserve">, including stock items which must remain within the boundaries of your site at all times. </w:t>
      </w:r>
    </w:p>
    <w:p w:rsidR="00255E5E" w:rsidRPr="0074357F" w:rsidRDefault="00255E5E" w:rsidP="0007299A">
      <w:pPr>
        <w:spacing w:after="0" w:line="240" w:lineRule="auto"/>
        <w:jc w:val="both"/>
      </w:pPr>
    </w:p>
    <w:p w:rsidR="00255E5E" w:rsidRPr="00A854F7" w:rsidRDefault="00255E5E" w:rsidP="00255E5E">
      <w:pPr>
        <w:pBdr>
          <w:top w:val="single" w:sz="4" w:space="1" w:color="auto"/>
          <w:left w:val="single" w:sz="4" w:space="4" w:color="auto"/>
          <w:bottom w:val="single" w:sz="4" w:space="1" w:color="auto"/>
          <w:right w:val="single" w:sz="4" w:space="4" w:color="auto"/>
        </w:pBdr>
        <w:shd w:val="clear" w:color="auto" w:fill="00B0F0"/>
        <w:tabs>
          <w:tab w:val="left" w:pos="4413"/>
        </w:tabs>
        <w:spacing w:after="0" w:line="240" w:lineRule="auto"/>
        <w:rPr>
          <w:rFonts w:ascii="DaxOT-Medium" w:hAnsi="DaxOT-Medium"/>
          <w:b/>
          <w:color w:val="FFFFFF" w:themeColor="background1"/>
          <w:sz w:val="24"/>
          <w:szCs w:val="24"/>
        </w:rPr>
      </w:pPr>
      <w:r>
        <w:rPr>
          <w:rFonts w:ascii="DaxOT-Medium" w:hAnsi="DaxOT-Medium"/>
          <w:b/>
          <w:color w:val="FFFFFF" w:themeColor="background1"/>
          <w:sz w:val="24"/>
          <w:szCs w:val="24"/>
        </w:rPr>
        <w:t>PEGGING OF ITEMS</w:t>
      </w:r>
      <w:r>
        <w:rPr>
          <w:rFonts w:ascii="DaxOT-Medium" w:hAnsi="DaxOT-Medium"/>
          <w:b/>
          <w:color w:val="FFFFFF" w:themeColor="background1"/>
          <w:sz w:val="24"/>
          <w:szCs w:val="24"/>
        </w:rPr>
        <w:tab/>
      </w:r>
    </w:p>
    <w:p w:rsidR="00CE3BDA" w:rsidRDefault="00CE3BDA" w:rsidP="00C02D84">
      <w:pPr>
        <w:autoSpaceDE w:val="0"/>
        <w:autoSpaceDN w:val="0"/>
        <w:adjustRightInd w:val="0"/>
        <w:spacing w:after="0" w:line="240" w:lineRule="auto"/>
        <w:jc w:val="both"/>
        <w:rPr>
          <w:color w:val="000000" w:themeColor="text1"/>
        </w:rPr>
      </w:pPr>
    </w:p>
    <w:p w:rsidR="0007299A" w:rsidRDefault="00C02D84" w:rsidP="00C02D84">
      <w:pPr>
        <w:autoSpaceDE w:val="0"/>
        <w:autoSpaceDN w:val="0"/>
        <w:adjustRightInd w:val="0"/>
        <w:spacing w:after="0" w:line="240" w:lineRule="auto"/>
        <w:jc w:val="both"/>
        <w:rPr>
          <w:color w:val="000000" w:themeColor="text1"/>
          <w:sz w:val="24"/>
          <w:szCs w:val="24"/>
        </w:rPr>
      </w:pPr>
      <w:r>
        <w:rPr>
          <w:color w:val="000000" w:themeColor="text1"/>
        </w:rPr>
        <w:t>Pegging of any item is strictly prohibited at Werribee Park events due to irrigation lines and delicate tree and plant root systems</w:t>
      </w:r>
      <w:r w:rsidR="00255E5E">
        <w:rPr>
          <w:color w:val="000000" w:themeColor="text1"/>
        </w:rPr>
        <w:t>.</w:t>
      </w:r>
      <w:r>
        <w:rPr>
          <w:color w:val="000000" w:themeColor="text1"/>
        </w:rPr>
        <w:t xml:space="preserve"> Please ensure you bring sufficient weights for any freestanding items.</w:t>
      </w:r>
      <w:r w:rsidR="00DB36E8">
        <w:rPr>
          <w:color w:val="000000" w:themeColor="text1"/>
        </w:rPr>
        <w:t xml:space="preserve"> All sites will be checked by our Safety Officer on the event day and any item that is not sufficiently weighted will need to be removed.</w:t>
      </w:r>
    </w:p>
    <w:p w:rsidR="0007299A" w:rsidRDefault="0007299A" w:rsidP="007008E9">
      <w:pPr>
        <w:autoSpaceDE w:val="0"/>
        <w:autoSpaceDN w:val="0"/>
        <w:adjustRightInd w:val="0"/>
        <w:spacing w:after="0" w:line="240" w:lineRule="auto"/>
        <w:rPr>
          <w:color w:val="000000" w:themeColor="text1"/>
          <w:sz w:val="24"/>
          <w:szCs w:val="24"/>
        </w:rPr>
      </w:pPr>
    </w:p>
    <w:p w:rsidR="00A1366B" w:rsidRPr="00A854F7" w:rsidRDefault="00A1366B" w:rsidP="00A1366B">
      <w:pPr>
        <w:pBdr>
          <w:top w:val="single" w:sz="4" w:space="1" w:color="auto"/>
          <w:left w:val="single" w:sz="4" w:space="4" w:color="auto"/>
          <w:bottom w:val="single" w:sz="4" w:space="1" w:color="auto"/>
          <w:right w:val="single" w:sz="4" w:space="4" w:color="auto"/>
        </w:pBdr>
        <w:shd w:val="clear" w:color="auto" w:fill="00B0F0"/>
        <w:tabs>
          <w:tab w:val="left" w:pos="4413"/>
        </w:tabs>
        <w:spacing w:after="0" w:line="240" w:lineRule="auto"/>
        <w:rPr>
          <w:rFonts w:ascii="DaxOT-Medium" w:hAnsi="DaxOT-Medium"/>
          <w:b/>
          <w:color w:val="FFFFFF" w:themeColor="background1"/>
          <w:sz w:val="24"/>
          <w:szCs w:val="24"/>
        </w:rPr>
      </w:pPr>
      <w:r>
        <w:rPr>
          <w:rFonts w:ascii="DaxOT-Medium" w:hAnsi="DaxOT-Medium"/>
          <w:b/>
          <w:color w:val="FFFFFF" w:themeColor="background1"/>
          <w:sz w:val="24"/>
          <w:szCs w:val="24"/>
        </w:rPr>
        <w:t>BALLOONS</w:t>
      </w:r>
      <w:r>
        <w:rPr>
          <w:rFonts w:ascii="DaxOT-Medium" w:hAnsi="DaxOT-Medium"/>
          <w:b/>
          <w:color w:val="FFFFFF" w:themeColor="background1"/>
          <w:sz w:val="24"/>
          <w:szCs w:val="24"/>
        </w:rPr>
        <w:tab/>
      </w:r>
    </w:p>
    <w:p w:rsidR="00CE3BDA" w:rsidRDefault="00CE3BDA" w:rsidP="007008E9">
      <w:pPr>
        <w:autoSpaceDE w:val="0"/>
        <w:autoSpaceDN w:val="0"/>
        <w:adjustRightInd w:val="0"/>
        <w:spacing w:after="0" w:line="240" w:lineRule="auto"/>
        <w:rPr>
          <w:highlight w:val="yellow"/>
        </w:rPr>
      </w:pPr>
    </w:p>
    <w:p w:rsidR="00A1366B" w:rsidRDefault="00A1366B" w:rsidP="007008E9">
      <w:pPr>
        <w:autoSpaceDE w:val="0"/>
        <w:autoSpaceDN w:val="0"/>
        <w:adjustRightInd w:val="0"/>
        <w:spacing w:after="0" w:line="240" w:lineRule="auto"/>
      </w:pPr>
      <w:r w:rsidRPr="00DC61ED">
        <w:t>Please not</w:t>
      </w:r>
      <w:r w:rsidR="00465909" w:rsidRPr="00DC61ED">
        <w:t>e</w:t>
      </w:r>
      <w:r w:rsidRPr="00DC61ED">
        <w:t xml:space="preserve"> that balloons are not permitted at any Wyndham City Event due to </w:t>
      </w:r>
      <w:r w:rsidR="008F15A0" w:rsidRPr="00DC61ED">
        <w:t xml:space="preserve">considerations of waste reduction and </w:t>
      </w:r>
      <w:r w:rsidRPr="00DC61ED">
        <w:t>environment</w:t>
      </w:r>
      <w:r w:rsidR="00A74A97" w:rsidRPr="00DC61ED">
        <w:t>al</w:t>
      </w:r>
      <w:r w:rsidRPr="00DC61ED">
        <w:t xml:space="preserve"> restrictions.</w:t>
      </w:r>
      <w:r w:rsidR="008F15A0" w:rsidRPr="00DC61ED">
        <w:t xml:space="preserve"> </w:t>
      </w:r>
    </w:p>
    <w:p w:rsidR="00A1366B" w:rsidRDefault="00A1366B" w:rsidP="007008E9">
      <w:pPr>
        <w:autoSpaceDE w:val="0"/>
        <w:autoSpaceDN w:val="0"/>
        <w:adjustRightInd w:val="0"/>
        <w:spacing w:after="0" w:line="240" w:lineRule="auto"/>
        <w:rPr>
          <w:color w:val="000000" w:themeColor="text1"/>
          <w:sz w:val="24"/>
          <w:szCs w:val="24"/>
        </w:rPr>
      </w:pPr>
    </w:p>
    <w:p w:rsidR="007008E9" w:rsidRPr="00A854F7" w:rsidRDefault="007008E9" w:rsidP="00AB2FEF">
      <w:pPr>
        <w:pBdr>
          <w:top w:val="single" w:sz="4" w:space="1" w:color="auto"/>
          <w:left w:val="single" w:sz="4" w:space="4" w:color="auto"/>
          <w:bottom w:val="single" w:sz="4" w:space="1" w:color="auto"/>
          <w:right w:val="single" w:sz="4" w:space="4" w:color="auto"/>
        </w:pBdr>
        <w:shd w:val="clear" w:color="auto" w:fill="00B0F0"/>
        <w:tabs>
          <w:tab w:val="left" w:pos="4413"/>
        </w:tabs>
        <w:spacing w:after="0" w:line="240" w:lineRule="auto"/>
        <w:rPr>
          <w:rFonts w:ascii="DaxOT-Medium" w:hAnsi="DaxOT-Medium"/>
          <w:b/>
          <w:color w:val="FFFFFF" w:themeColor="background1"/>
          <w:sz w:val="24"/>
          <w:szCs w:val="24"/>
        </w:rPr>
      </w:pPr>
      <w:r w:rsidRPr="00A854F7">
        <w:rPr>
          <w:rFonts w:ascii="DaxOT-Medium" w:hAnsi="DaxOT-Medium"/>
          <w:b/>
          <w:color w:val="FFFFFF" w:themeColor="background1"/>
          <w:sz w:val="24"/>
          <w:szCs w:val="24"/>
        </w:rPr>
        <w:t>POWER &amp; ELECTRICAL EQUIPMENT</w:t>
      </w:r>
      <w:r w:rsidR="00AB2FEF">
        <w:rPr>
          <w:rFonts w:ascii="DaxOT-Medium" w:hAnsi="DaxOT-Medium"/>
          <w:b/>
          <w:color w:val="FFFFFF" w:themeColor="background1"/>
          <w:sz w:val="24"/>
          <w:szCs w:val="24"/>
        </w:rPr>
        <w:tab/>
      </w:r>
    </w:p>
    <w:p w:rsidR="00CE3BDA" w:rsidRDefault="00CE3BDA" w:rsidP="007008E9">
      <w:pPr>
        <w:autoSpaceDE w:val="0"/>
        <w:autoSpaceDN w:val="0"/>
        <w:adjustRightInd w:val="0"/>
        <w:spacing w:after="0" w:line="240" w:lineRule="auto"/>
        <w:jc w:val="both"/>
        <w:rPr>
          <w:color w:val="000000" w:themeColor="text1"/>
        </w:rPr>
      </w:pPr>
    </w:p>
    <w:p w:rsidR="007008E9" w:rsidRDefault="007008E9" w:rsidP="007008E9">
      <w:pPr>
        <w:autoSpaceDE w:val="0"/>
        <w:autoSpaceDN w:val="0"/>
        <w:adjustRightInd w:val="0"/>
        <w:spacing w:after="0" w:line="240" w:lineRule="auto"/>
        <w:jc w:val="both"/>
        <w:rPr>
          <w:color w:val="000000" w:themeColor="text1"/>
        </w:rPr>
      </w:pPr>
      <w:r w:rsidRPr="004D1378">
        <w:rPr>
          <w:color w:val="000000" w:themeColor="text1"/>
        </w:rPr>
        <w:t xml:space="preserve">All electrical equipment </w:t>
      </w:r>
      <w:r w:rsidRPr="008342E9">
        <w:rPr>
          <w:b/>
          <w:color w:val="000000" w:themeColor="text1"/>
        </w:rPr>
        <w:t>must be tested and tagged prior to the event</w:t>
      </w:r>
      <w:r w:rsidRPr="004D1378">
        <w:rPr>
          <w:color w:val="000000" w:themeColor="text1"/>
        </w:rPr>
        <w:t xml:space="preserve">. Our </w:t>
      </w:r>
      <w:r w:rsidR="002A4145">
        <w:rPr>
          <w:color w:val="000000" w:themeColor="text1"/>
        </w:rPr>
        <w:t>Safety Officer and/or P</w:t>
      </w:r>
      <w:r w:rsidRPr="004D1378">
        <w:rPr>
          <w:color w:val="000000" w:themeColor="text1"/>
        </w:rPr>
        <w:t xml:space="preserve">ower </w:t>
      </w:r>
      <w:r w:rsidR="002A4145">
        <w:rPr>
          <w:color w:val="000000" w:themeColor="text1"/>
        </w:rPr>
        <w:t>S</w:t>
      </w:r>
      <w:r w:rsidRPr="004D1378">
        <w:rPr>
          <w:color w:val="000000" w:themeColor="text1"/>
        </w:rPr>
        <w:t xml:space="preserve">upplier will be checking that equipment has been tested and tagged on the morning of the event – any equipment that has not been tested and tagged </w:t>
      </w:r>
      <w:r>
        <w:rPr>
          <w:color w:val="000000" w:themeColor="text1"/>
        </w:rPr>
        <w:t>cannot be used.</w:t>
      </w:r>
      <w:r w:rsidRPr="004D1378">
        <w:rPr>
          <w:color w:val="000000" w:themeColor="text1"/>
        </w:rPr>
        <w:t xml:space="preserve"> </w:t>
      </w:r>
    </w:p>
    <w:p w:rsidR="00FF71AC" w:rsidRDefault="007008E9" w:rsidP="003D3755">
      <w:pPr>
        <w:autoSpaceDE w:val="0"/>
        <w:autoSpaceDN w:val="0"/>
        <w:adjustRightInd w:val="0"/>
        <w:spacing w:after="0" w:line="240" w:lineRule="auto"/>
        <w:jc w:val="both"/>
        <w:rPr>
          <w:color w:val="000000" w:themeColor="text1"/>
        </w:rPr>
      </w:pPr>
      <w:r>
        <w:rPr>
          <w:color w:val="000000" w:themeColor="text1"/>
        </w:rPr>
        <w:t xml:space="preserve">If you have any questions regarding the testing of equipment please speak with </w:t>
      </w:r>
      <w:r w:rsidR="00DB36E8">
        <w:rPr>
          <w:color w:val="000000" w:themeColor="text1"/>
        </w:rPr>
        <w:t>the Event Manager</w:t>
      </w:r>
      <w:r>
        <w:rPr>
          <w:color w:val="000000" w:themeColor="text1"/>
        </w:rPr>
        <w:t xml:space="preserve"> in advance.</w:t>
      </w:r>
    </w:p>
    <w:p w:rsidR="008455E5" w:rsidRDefault="008455E5" w:rsidP="003D3755">
      <w:pPr>
        <w:autoSpaceDE w:val="0"/>
        <w:autoSpaceDN w:val="0"/>
        <w:adjustRightInd w:val="0"/>
        <w:spacing w:after="0" w:line="240" w:lineRule="auto"/>
        <w:jc w:val="both"/>
        <w:rPr>
          <w:color w:val="000000" w:themeColor="text1"/>
        </w:rPr>
      </w:pPr>
    </w:p>
    <w:p w:rsidR="008455E5" w:rsidRDefault="008455E5" w:rsidP="003D3755">
      <w:pPr>
        <w:autoSpaceDE w:val="0"/>
        <w:autoSpaceDN w:val="0"/>
        <w:adjustRightInd w:val="0"/>
        <w:spacing w:after="0" w:line="240" w:lineRule="auto"/>
        <w:jc w:val="both"/>
        <w:rPr>
          <w:color w:val="000000" w:themeColor="text1"/>
        </w:rPr>
      </w:pPr>
    </w:p>
    <w:p w:rsidR="008455E5" w:rsidRDefault="008455E5" w:rsidP="003D3755">
      <w:pPr>
        <w:autoSpaceDE w:val="0"/>
        <w:autoSpaceDN w:val="0"/>
        <w:adjustRightInd w:val="0"/>
        <w:spacing w:after="0" w:line="240" w:lineRule="auto"/>
        <w:jc w:val="both"/>
        <w:rPr>
          <w:color w:val="000000" w:themeColor="text1"/>
        </w:rPr>
      </w:pPr>
    </w:p>
    <w:p w:rsidR="008455E5" w:rsidRDefault="008455E5" w:rsidP="003D3755">
      <w:pPr>
        <w:autoSpaceDE w:val="0"/>
        <w:autoSpaceDN w:val="0"/>
        <w:adjustRightInd w:val="0"/>
        <w:spacing w:after="0" w:line="240" w:lineRule="auto"/>
        <w:jc w:val="both"/>
        <w:rPr>
          <w:color w:val="000000" w:themeColor="text1"/>
        </w:rPr>
      </w:pPr>
    </w:p>
    <w:p w:rsidR="008455E5" w:rsidRPr="001C6A76" w:rsidRDefault="008455E5" w:rsidP="003D3755">
      <w:pPr>
        <w:autoSpaceDE w:val="0"/>
        <w:autoSpaceDN w:val="0"/>
        <w:adjustRightInd w:val="0"/>
        <w:spacing w:after="0" w:line="240" w:lineRule="auto"/>
        <w:jc w:val="both"/>
        <w:rPr>
          <w:color w:val="000000" w:themeColor="text1"/>
        </w:rPr>
      </w:pPr>
    </w:p>
    <w:p w:rsidR="00FF71AC" w:rsidRDefault="00FF71AC" w:rsidP="003D3755">
      <w:pPr>
        <w:autoSpaceDE w:val="0"/>
        <w:autoSpaceDN w:val="0"/>
        <w:adjustRightInd w:val="0"/>
        <w:spacing w:after="0" w:line="240" w:lineRule="auto"/>
        <w:jc w:val="both"/>
        <w:rPr>
          <w:color w:val="000000" w:themeColor="text1"/>
          <w:sz w:val="24"/>
          <w:szCs w:val="24"/>
        </w:rPr>
      </w:pPr>
    </w:p>
    <w:p w:rsidR="00A62DBD" w:rsidRPr="00A854F7" w:rsidRDefault="00A62DBD" w:rsidP="00A62DBD">
      <w:pPr>
        <w:pBdr>
          <w:top w:val="single" w:sz="4" w:space="1" w:color="auto"/>
          <w:left w:val="single" w:sz="4" w:space="4" w:color="auto"/>
          <w:bottom w:val="single" w:sz="4" w:space="1" w:color="auto"/>
          <w:right w:val="single" w:sz="4" w:space="4" w:color="auto"/>
        </w:pBdr>
        <w:shd w:val="clear" w:color="auto" w:fill="00B0F0"/>
        <w:tabs>
          <w:tab w:val="center" w:pos="4890"/>
        </w:tabs>
        <w:spacing w:after="0" w:line="240" w:lineRule="auto"/>
        <w:jc w:val="both"/>
        <w:rPr>
          <w:rFonts w:ascii="DaxOT-Medium" w:hAnsi="DaxOT-Medium"/>
          <w:b/>
          <w:color w:val="FFFFFF" w:themeColor="background1"/>
          <w:sz w:val="24"/>
          <w:szCs w:val="24"/>
        </w:rPr>
      </w:pPr>
      <w:r w:rsidRPr="00A854F7">
        <w:rPr>
          <w:rFonts w:ascii="DaxOT-Medium" w:hAnsi="DaxOT-Medium"/>
          <w:b/>
          <w:color w:val="FFFFFF" w:themeColor="background1"/>
          <w:sz w:val="24"/>
          <w:szCs w:val="24"/>
        </w:rPr>
        <w:lastRenderedPageBreak/>
        <w:t>FOOD SAFETY &amp; HANDLING</w:t>
      </w:r>
      <w:r>
        <w:rPr>
          <w:rFonts w:ascii="DaxOT-Medium" w:hAnsi="DaxOT-Medium"/>
          <w:b/>
          <w:color w:val="FFFFFF" w:themeColor="background1"/>
          <w:sz w:val="24"/>
          <w:szCs w:val="24"/>
        </w:rPr>
        <w:tab/>
      </w:r>
    </w:p>
    <w:p w:rsidR="00CE3BDA" w:rsidRDefault="00CE3BDA" w:rsidP="00A62DBD">
      <w:pPr>
        <w:autoSpaceDE w:val="0"/>
        <w:autoSpaceDN w:val="0"/>
        <w:adjustRightInd w:val="0"/>
        <w:spacing w:after="0" w:line="240" w:lineRule="auto"/>
        <w:jc w:val="both"/>
        <w:rPr>
          <w:color w:val="000000" w:themeColor="text1"/>
        </w:rPr>
      </w:pPr>
    </w:p>
    <w:p w:rsidR="00A62DBD" w:rsidRPr="004D1378" w:rsidRDefault="00A62DBD" w:rsidP="00A62DBD">
      <w:pPr>
        <w:autoSpaceDE w:val="0"/>
        <w:autoSpaceDN w:val="0"/>
        <w:adjustRightInd w:val="0"/>
        <w:spacing w:after="0" w:line="240" w:lineRule="auto"/>
        <w:jc w:val="both"/>
        <w:rPr>
          <w:color w:val="000000" w:themeColor="text1"/>
        </w:rPr>
      </w:pPr>
      <w:r>
        <w:rPr>
          <w:color w:val="000000" w:themeColor="text1"/>
        </w:rPr>
        <w:t>Anyone</w:t>
      </w:r>
      <w:r w:rsidRPr="004D1378">
        <w:rPr>
          <w:color w:val="000000" w:themeColor="text1"/>
        </w:rPr>
        <w:t xml:space="preserve"> providing food or beverage products must be registered with Streatrader for this event. </w:t>
      </w:r>
    </w:p>
    <w:p w:rsidR="00A62DBD" w:rsidRPr="004D1378" w:rsidRDefault="00A62DBD" w:rsidP="00A62DBD">
      <w:pPr>
        <w:autoSpaceDE w:val="0"/>
        <w:autoSpaceDN w:val="0"/>
        <w:adjustRightInd w:val="0"/>
        <w:spacing w:after="0" w:line="240" w:lineRule="auto"/>
        <w:jc w:val="both"/>
        <w:rPr>
          <w:color w:val="000000" w:themeColor="text1"/>
        </w:rPr>
      </w:pPr>
    </w:p>
    <w:p w:rsidR="00A62DBD" w:rsidRPr="004D1378" w:rsidRDefault="00A62DBD" w:rsidP="00A62DBD">
      <w:pPr>
        <w:spacing w:after="0" w:line="240" w:lineRule="auto"/>
        <w:jc w:val="both"/>
        <w:rPr>
          <w:rStyle w:val="Hyperlink"/>
        </w:rPr>
      </w:pPr>
      <w:r w:rsidRPr="004D1378">
        <w:rPr>
          <w:iCs/>
        </w:rPr>
        <w:t xml:space="preserve">Streatrader is an electronic system that allows registration and notification of temporary and mobile food businesses to your principal council. If you require assistance with registering, you can contact your principal council, or contact our own Environmental Health Unit </w:t>
      </w:r>
      <w:r w:rsidRPr="008F15A0">
        <w:rPr>
          <w:iCs/>
        </w:rPr>
        <w:t>(03) 9742 0738</w:t>
      </w:r>
      <w:r w:rsidRPr="004D1378">
        <w:rPr>
          <w:iCs/>
        </w:rPr>
        <w:t xml:space="preserve"> who would be happy to assist with your registration. </w:t>
      </w:r>
      <w:r w:rsidRPr="004D1378">
        <w:t xml:space="preserve">Registrations can be made at: </w:t>
      </w:r>
      <w:hyperlink r:id="rId8" w:history="1">
        <w:r w:rsidRPr="004D1378">
          <w:rPr>
            <w:rStyle w:val="Hyperlink"/>
          </w:rPr>
          <w:t>https://streatrader.health.vic.gov.au</w:t>
        </w:r>
      </w:hyperlink>
    </w:p>
    <w:p w:rsidR="00A62DBD" w:rsidRDefault="00A62DBD" w:rsidP="00A62DBD">
      <w:pPr>
        <w:spacing w:after="0" w:line="240" w:lineRule="auto"/>
        <w:jc w:val="both"/>
        <w:rPr>
          <w:rStyle w:val="Hyperlink"/>
          <w:color w:val="000000" w:themeColor="text1"/>
          <w:u w:val="none"/>
        </w:rPr>
      </w:pPr>
    </w:p>
    <w:p w:rsidR="00A62DBD" w:rsidRDefault="00A62DBD" w:rsidP="00A62DBD">
      <w:pPr>
        <w:spacing w:after="0" w:line="240" w:lineRule="auto"/>
        <w:jc w:val="both"/>
        <w:rPr>
          <w:rStyle w:val="Hyperlink"/>
          <w:color w:val="000000" w:themeColor="text1"/>
          <w:u w:val="none"/>
        </w:rPr>
      </w:pPr>
      <w:r w:rsidRPr="004D1378">
        <w:rPr>
          <w:rStyle w:val="Hyperlink"/>
          <w:color w:val="000000" w:themeColor="text1"/>
          <w:u w:val="none"/>
        </w:rPr>
        <w:t>If y</w:t>
      </w:r>
      <w:r>
        <w:rPr>
          <w:rStyle w:val="Hyperlink"/>
          <w:color w:val="000000" w:themeColor="text1"/>
          <w:u w:val="none"/>
        </w:rPr>
        <w:t>ou are currently registered on S</w:t>
      </w:r>
      <w:r w:rsidRPr="004D1378">
        <w:rPr>
          <w:rStyle w:val="Hyperlink"/>
          <w:color w:val="000000" w:themeColor="text1"/>
          <w:u w:val="none"/>
        </w:rPr>
        <w:t>treatrader you will need to submit a Statement of Tr</w:t>
      </w:r>
      <w:r>
        <w:rPr>
          <w:rStyle w:val="Hyperlink"/>
          <w:color w:val="000000" w:themeColor="text1"/>
          <w:u w:val="none"/>
        </w:rPr>
        <w:t xml:space="preserve">ade online. </w:t>
      </w:r>
    </w:p>
    <w:p w:rsidR="00A62DBD" w:rsidRDefault="00A62DBD" w:rsidP="003D3755">
      <w:pPr>
        <w:autoSpaceDE w:val="0"/>
        <w:autoSpaceDN w:val="0"/>
        <w:adjustRightInd w:val="0"/>
        <w:spacing w:after="0" w:line="240" w:lineRule="auto"/>
        <w:jc w:val="both"/>
        <w:rPr>
          <w:color w:val="000000" w:themeColor="text1"/>
        </w:rPr>
      </w:pPr>
      <w:r>
        <w:rPr>
          <w:color w:val="000000" w:themeColor="text1"/>
        </w:rPr>
        <w:t xml:space="preserve">Anyone providing food or drink </w:t>
      </w:r>
      <w:r w:rsidRPr="004D1378">
        <w:rPr>
          <w:color w:val="000000" w:themeColor="text1"/>
        </w:rPr>
        <w:t>that ha</w:t>
      </w:r>
      <w:r w:rsidR="00A1366B">
        <w:rPr>
          <w:color w:val="000000" w:themeColor="text1"/>
        </w:rPr>
        <w:t>s</w:t>
      </w:r>
      <w:r w:rsidRPr="004D1378">
        <w:rPr>
          <w:color w:val="000000" w:themeColor="text1"/>
        </w:rPr>
        <w:t xml:space="preserve"> not registered for Stre</w:t>
      </w:r>
      <w:r>
        <w:rPr>
          <w:color w:val="000000" w:themeColor="text1"/>
        </w:rPr>
        <w:t xml:space="preserve">atrader and submitted their Statement of Trade prior to the event day </w:t>
      </w:r>
      <w:r w:rsidRPr="004D1378">
        <w:rPr>
          <w:color w:val="000000" w:themeColor="text1"/>
        </w:rPr>
        <w:t xml:space="preserve">will not be allowed to </w:t>
      </w:r>
      <w:r>
        <w:rPr>
          <w:color w:val="000000" w:themeColor="text1"/>
        </w:rPr>
        <w:t>participate</w:t>
      </w:r>
      <w:r w:rsidRPr="004D1378">
        <w:rPr>
          <w:color w:val="000000" w:themeColor="text1"/>
        </w:rPr>
        <w:t xml:space="preserve">. </w:t>
      </w:r>
    </w:p>
    <w:p w:rsidR="00DC61ED" w:rsidRDefault="00DC61ED" w:rsidP="003D3755">
      <w:pPr>
        <w:autoSpaceDE w:val="0"/>
        <w:autoSpaceDN w:val="0"/>
        <w:adjustRightInd w:val="0"/>
        <w:spacing w:after="0" w:line="240" w:lineRule="auto"/>
        <w:jc w:val="both"/>
        <w:rPr>
          <w:color w:val="000000" w:themeColor="text1"/>
        </w:rPr>
      </w:pPr>
      <w:r w:rsidRPr="00DC61ED">
        <w:rPr>
          <w:noProof/>
          <w:color w:val="FFFFFF" w:themeColor="background1"/>
        </w:rPr>
        <mc:AlternateContent>
          <mc:Choice Requires="wps">
            <w:drawing>
              <wp:anchor distT="0" distB="0" distL="114300" distR="114300" simplePos="0" relativeHeight="251694080" behindDoc="0" locked="0" layoutInCell="1" allowOverlap="1">
                <wp:simplePos x="0" y="0"/>
                <wp:positionH relativeFrom="column">
                  <wp:posOffset>-53340</wp:posOffset>
                </wp:positionH>
                <wp:positionV relativeFrom="paragraph">
                  <wp:posOffset>155575</wp:posOffset>
                </wp:positionV>
                <wp:extent cx="6305550" cy="2730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6305550" cy="273050"/>
                        </a:xfrm>
                        <a:prstGeom prst="rect">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72A1" w:rsidRPr="00A972A1" w:rsidRDefault="00A972A1" w:rsidP="00A972A1">
                            <w:pPr>
                              <w:rPr>
                                <w:rFonts w:ascii="DaxOT-Medium" w:hAnsi="DaxOT-Medium"/>
                                <w:b/>
                                <w:sz w:val="24"/>
                                <w:szCs w:val="24"/>
                              </w:rPr>
                            </w:pPr>
                            <w:r w:rsidRPr="00A972A1">
                              <w:rPr>
                                <w:rFonts w:ascii="DaxOT-Medium" w:hAnsi="DaxOT-Medium"/>
                                <w:b/>
                                <w:sz w:val="24"/>
                                <w:szCs w:val="24"/>
                              </w:rPr>
                              <w:t xml:space="preserve">ALCOHOL SERVICE &amp; SALES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4.2pt;margin-top:12.25pt;width:496.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" fillcolor="#00b0f0" strokecolor="black [3213]" strokeweight=".25pt">
                <v:textbox>
                  <w:txbxContent>
                    <w:p w:rsidR="00A972A1" w:rsidRPr="00A972A1" w:rsidRDefault="00A972A1" w:rsidP="00A972A1">
                      <w:pPr>
                        <w:rPr>
                          <w:rFonts w:ascii="DaxOT-Medium" w:hAnsi="DaxOT-Medium"/>
                          <w:b/>
                          <w:sz w:val="24"/>
                          <w:szCs w:val="24"/>
                        </w:rPr>
                      </w:pPr>
                      <w:r w:rsidRPr="00A972A1">
                        <w:rPr>
                          <w:rFonts w:ascii="DaxOT-Medium" w:hAnsi="DaxOT-Medium"/>
                          <w:b/>
                          <w:sz w:val="24"/>
                          <w:szCs w:val="24"/>
                        </w:rPr>
                        <w:t xml:space="preserve">ALCOHOL SERVICE &amp; SALES </w:t>
                      </w:r>
                    </w:p>
                  </w:txbxContent>
                </v:textbox>
              </v:rect>
            </w:pict>
          </mc:Fallback>
        </mc:AlternateContent>
      </w:r>
    </w:p>
    <w:p w:rsidR="00DC61ED" w:rsidRPr="001C6A76" w:rsidRDefault="00DC61ED" w:rsidP="003D3755">
      <w:pPr>
        <w:autoSpaceDE w:val="0"/>
        <w:autoSpaceDN w:val="0"/>
        <w:adjustRightInd w:val="0"/>
        <w:spacing w:after="0" w:line="240" w:lineRule="auto"/>
        <w:jc w:val="both"/>
        <w:rPr>
          <w:color w:val="000000" w:themeColor="text1"/>
        </w:rPr>
      </w:pPr>
    </w:p>
    <w:p w:rsidR="00CE3BDA" w:rsidRDefault="00CE3BDA" w:rsidP="003D3755">
      <w:pPr>
        <w:autoSpaceDE w:val="0"/>
        <w:autoSpaceDN w:val="0"/>
        <w:adjustRightInd w:val="0"/>
        <w:spacing w:after="0" w:line="240" w:lineRule="auto"/>
        <w:jc w:val="both"/>
        <w:rPr>
          <w:color w:val="000000" w:themeColor="text1"/>
          <w:sz w:val="24"/>
          <w:szCs w:val="24"/>
        </w:rPr>
      </w:pPr>
    </w:p>
    <w:p w:rsidR="00A972A1" w:rsidRPr="005B6B93" w:rsidRDefault="00A972A1" w:rsidP="00A972A1">
      <w:pPr>
        <w:autoSpaceDE w:val="0"/>
        <w:autoSpaceDN w:val="0"/>
        <w:adjustRightInd w:val="0"/>
        <w:spacing w:after="0" w:line="240" w:lineRule="auto"/>
        <w:jc w:val="both"/>
        <w:rPr>
          <w:b/>
          <w:color w:val="000000" w:themeColor="text1"/>
          <w:sz w:val="24"/>
          <w:szCs w:val="24"/>
        </w:rPr>
      </w:pPr>
      <w:r w:rsidRPr="005B6B93">
        <w:rPr>
          <w:b/>
          <w:color w:val="000000" w:themeColor="text1"/>
          <w:sz w:val="24"/>
          <w:szCs w:val="24"/>
        </w:rPr>
        <w:t>Event Branded Glassware</w:t>
      </w:r>
    </w:p>
    <w:p w:rsidR="00A972A1" w:rsidRPr="00A972A1" w:rsidRDefault="00A972A1" w:rsidP="00A972A1">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 xml:space="preserve">Souvenir event branded polycarbonate glasses will be included in the customer ticket entry price. Exhibitors must serve liquor for onsite consumption into the branded glasses. The </w:t>
      </w:r>
      <w:proofErr w:type="spellStart"/>
      <w:r w:rsidRPr="00A972A1">
        <w:rPr>
          <w:color w:val="000000" w:themeColor="text1"/>
          <w:sz w:val="24"/>
          <w:szCs w:val="24"/>
        </w:rPr>
        <w:t>Fromage</w:t>
      </w:r>
      <w:proofErr w:type="spellEnd"/>
      <w:r w:rsidRPr="00A972A1">
        <w:rPr>
          <w:color w:val="000000" w:themeColor="text1"/>
          <w:sz w:val="24"/>
          <w:szCs w:val="24"/>
        </w:rPr>
        <w:t xml:space="preserve"> a Trois logo marks the 150 ml wine pour line, from the bottom of the logo.</w: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A972A1" w:rsidRPr="00A972A1" w:rsidRDefault="00A972A1" w:rsidP="00A972A1">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Each exhibitor stand will also be issued with 4 x glasses for your use.</w: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A972A1" w:rsidRPr="005B6B93" w:rsidRDefault="00A972A1" w:rsidP="00A972A1">
      <w:pPr>
        <w:autoSpaceDE w:val="0"/>
        <w:autoSpaceDN w:val="0"/>
        <w:adjustRightInd w:val="0"/>
        <w:spacing w:after="0" w:line="240" w:lineRule="auto"/>
        <w:jc w:val="both"/>
        <w:rPr>
          <w:b/>
          <w:color w:val="000000" w:themeColor="text1"/>
          <w:sz w:val="24"/>
          <w:szCs w:val="24"/>
        </w:rPr>
      </w:pPr>
      <w:r w:rsidRPr="005B6B93">
        <w:rPr>
          <w:b/>
          <w:color w:val="000000" w:themeColor="text1"/>
          <w:sz w:val="24"/>
          <w:szCs w:val="24"/>
        </w:rPr>
        <w:t>Liquor Licence</w:t>
      </w:r>
    </w:p>
    <w:p w:rsidR="00A972A1" w:rsidRPr="00A972A1" w:rsidRDefault="00A972A1" w:rsidP="005B6B93">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 xml:space="preserve">All exhibitors serving or selling alcohol must apply for a Major Event Liquor Licence. A partially-completed copy of the Major Event Licence application </w:t>
      </w:r>
      <w:r w:rsidR="005B6B93">
        <w:rPr>
          <w:color w:val="000000" w:themeColor="text1"/>
          <w:sz w:val="24"/>
          <w:szCs w:val="24"/>
        </w:rPr>
        <w:t xml:space="preserve">will be provided to successful applicants. </w:t>
      </w:r>
      <w:r w:rsidRPr="00A972A1">
        <w:rPr>
          <w:color w:val="000000" w:themeColor="text1"/>
          <w:sz w:val="24"/>
          <w:szCs w:val="24"/>
        </w:rPr>
        <w:t xml:space="preserve"> The Victorian Commission for Gambling and Liquor Regulation (VCGLR</w:t>
      </w:r>
      <w:r w:rsidR="005B6B93">
        <w:rPr>
          <w:color w:val="000000" w:themeColor="text1"/>
          <w:sz w:val="24"/>
          <w:szCs w:val="24"/>
        </w:rPr>
        <w:t xml:space="preserve">) must receive the application </w:t>
      </w:r>
      <w:r w:rsidRPr="00A972A1">
        <w:rPr>
          <w:color w:val="000000" w:themeColor="text1"/>
          <w:sz w:val="24"/>
          <w:szCs w:val="24"/>
        </w:rPr>
        <w:t>prior to the ev</w:t>
      </w:r>
      <w:r w:rsidR="008455E5">
        <w:rPr>
          <w:color w:val="000000" w:themeColor="text1"/>
          <w:sz w:val="24"/>
          <w:szCs w:val="24"/>
        </w:rPr>
        <w:t>ent (</w:t>
      </w:r>
      <w:r w:rsidR="005B6B93">
        <w:rPr>
          <w:color w:val="000000" w:themeColor="text1"/>
          <w:sz w:val="24"/>
          <w:szCs w:val="24"/>
        </w:rPr>
        <w:t>no later than 25 February 2019</w:t>
      </w:r>
      <w:r w:rsidRPr="00A972A1">
        <w:rPr>
          <w:color w:val="000000" w:themeColor="text1"/>
          <w:sz w:val="24"/>
          <w:szCs w:val="24"/>
        </w:rPr>
        <w:t xml:space="preserve">). </w: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A972A1" w:rsidRPr="00A972A1" w:rsidRDefault="00A972A1" w:rsidP="00A972A1">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 xml:space="preserve">Exhibitors can sell for onsite consumption and take away sales. Conditions </w:t>
      </w:r>
      <w:proofErr w:type="gramStart"/>
      <w:r w:rsidRPr="00A972A1">
        <w:rPr>
          <w:color w:val="000000" w:themeColor="text1"/>
          <w:sz w:val="24"/>
          <w:szCs w:val="24"/>
        </w:rPr>
        <w:t>in reference to</w:t>
      </w:r>
      <w:proofErr w:type="gramEnd"/>
      <w:r w:rsidRPr="00A972A1">
        <w:rPr>
          <w:color w:val="000000" w:themeColor="text1"/>
          <w:sz w:val="24"/>
          <w:szCs w:val="24"/>
        </w:rPr>
        <w:t xml:space="preserve"> this </w:t>
      </w:r>
      <w:r w:rsidR="005B6B93">
        <w:rPr>
          <w:color w:val="000000" w:themeColor="text1"/>
          <w:sz w:val="24"/>
          <w:szCs w:val="24"/>
        </w:rPr>
        <w:t>will be advised.</w:t>
      </w:r>
      <w:r w:rsidR="008455E5">
        <w:rPr>
          <w:color w:val="000000" w:themeColor="text1"/>
          <w:sz w:val="24"/>
          <w:szCs w:val="24"/>
        </w:rPr>
        <w:t xml:space="preserve"> </w:t>
      </w:r>
      <w:r w:rsidRPr="00A972A1">
        <w:rPr>
          <w:color w:val="000000" w:themeColor="text1"/>
          <w:sz w:val="24"/>
          <w:szCs w:val="24"/>
        </w:rPr>
        <w:t>You must also display your liquor licence certificate as supplied by the VCGLR.</w: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A972A1" w:rsidRPr="00A972A1" w:rsidRDefault="00A972A1" w:rsidP="00A972A1">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All staff serving alcohol must have a copy of their RSA certificate available to hand and available for inspection if requested by a member of Victoria Police or a VCGLR Officer.</w: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214722" w:rsidRDefault="00214722" w:rsidP="00A972A1">
      <w:pPr>
        <w:autoSpaceDE w:val="0"/>
        <w:autoSpaceDN w:val="0"/>
        <w:adjustRightInd w:val="0"/>
        <w:spacing w:after="0" w:line="240" w:lineRule="auto"/>
        <w:jc w:val="both"/>
        <w:rPr>
          <w:b/>
          <w:color w:val="000000" w:themeColor="text1"/>
          <w:sz w:val="24"/>
          <w:szCs w:val="24"/>
        </w:rPr>
      </w:pPr>
      <w:r w:rsidRPr="00DC61ED">
        <w:rPr>
          <w:noProof/>
          <w:color w:val="FFFFFF" w:themeColor="background1"/>
        </w:rPr>
        <mc:AlternateContent>
          <mc:Choice Requires="wps">
            <w:drawing>
              <wp:anchor distT="0" distB="0" distL="114300" distR="114300" simplePos="0" relativeHeight="251696128" behindDoc="0" locked="0" layoutInCell="1" allowOverlap="1" wp14:anchorId="1B63AAEA" wp14:editId="59A0874E">
                <wp:simplePos x="0" y="0"/>
                <wp:positionH relativeFrom="column">
                  <wp:posOffset>0</wp:posOffset>
                </wp:positionH>
                <wp:positionV relativeFrom="paragraph">
                  <wp:posOffset>-635</wp:posOffset>
                </wp:positionV>
                <wp:extent cx="6305550" cy="2730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6305550" cy="273050"/>
                        </a:xfrm>
                        <a:prstGeom prst="rect">
                          <a:avLst/>
                        </a:prstGeom>
                        <a:solidFill>
                          <a:srgbClr val="00B0F0"/>
                        </a:solidFill>
                        <a:ln w="3175" cap="flat" cmpd="sng" algn="ctr">
                          <a:solidFill>
                            <a:sysClr val="windowText" lastClr="000000"/>
                          </a:solidFill>
                          <a:prstDash val="solid"/>
                        </a:ln>
                        <a:effectLst/>
                      </wps:spPr>
                      <wps:txbx>
                        <w:txbxContent>
                          <w:p w:rsidR="00214722" w:rsidRPr="00214722" w:rsidRDefault="00214722" w:rsidP="00214722">
                            <w:pPr>
                              <w:rPr>
                                <w:rFonts w:ascii="DaxOT-Medium" w:hAnsi="DaxOT-Medium"/>
                                <w:sz w:val="24"/>
                                <w:szCs w:val="24"/>
                              </w:rPr>
                            </w:pPr>
                            <w:r>
                              <w:rPr>
                                <w:rFonts w:ascii="DaxOT-Medium" w:hAnsi="DaxOT-Medium"/>
                                <w:b/>
                                <w:color w:val="FFFFFF" w:themeColor="background1"/>
                                <w:sz w:val="24"/>
                                <w:szCs w:val="24"/>
                              </w:rPr>
                              <w:t>WATER</w:t>
                            </w:r>
                            <w:r w:rsidRPr="00214722">
                              <w:rPr>
                                <w:rFonts w:ascii="DaxOT-Medium" w:hAnsi="DaxOT-Medium"/>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AAEA" id="Rectangle 5" o:spid="_x0000_s1027" style="position:absolute;left:0;text-align:left;margin-left:0;margin-top:-.05pt;width:496.5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" fillcolor="#00b0f0" strokecolor="windowText" strokeweight=".25pt">
                <v:textbox>
                  <w:txbxContent>
                    <w:p w:rsidR="00214722" w:rsidRPr="00214722" w:rsidRDefault="00214722" w:rsidP="00214722">
                      <w:pPr>
                        <w:rPr>
                          <w:rFonts w:ascii="DaxOT-Medium" w:hAnsi="DaxOT-Medium"/>
                          <w:sz w:val="24"/>
                          <w:szCs w:val="24"/>
                        </w:rPr>
                      </w:pPr>
                      <w:r>
                        <w:rPr>
                          <w:rFonts w:ascii="DaxOT-Medium" w:hAnsi="DaxOT-Medium"/>
                          <w:b/>
                          <w:color w:val="FFFFFF" w:themeColor="background1"/>
                          <w:sz w:val="24"/>
                          <w:szCs w:val="24"/>
                        </w:rPr>
                        <w:t>WATER</w:t>
                      </w:r>
                      <w:r w:rsidRPr="00214722">
                        <w:rPr>
                          <w:rFonts w:ascii="DaxOT-Medium" w:hAnsi="DaxOT-Medium"/>
                          <w:sz w:val="24"/>
                          <w:szCs w:val="24"/>
                        </w:rPr>
                        <w:t xml:space="preserve"> </w:t>
                      </w:r>
                    </w:p>
                  </w:txbxContent>
                </v:textbox>
              </v:rect>
            </w:pict>
          </mc:Fallback>
        </mc:AlternateContent>
      </w:r>
    </w:p>
    <w:p w:rsidR="00A972A1" w:rsidRPr="005B6B93" w:rsidRDefault="00A972A1" w:rsidP="00A972A1">
      <w:pPr>
        <w:autoSpaceDE w:val="0"/>
        <w:autoSpaceDN w:val="0"/>
        <w:adjustRightInd w:val="0"/>
        <w:spacing w:after="0" w:line="240" w:lineRule="auto"/>
        <w:jc w:val="both"/>
        <w:rPr>
          <w:b/>
          <w:color w:val="000000" w:themeColor="text1"/>
          <w:sz w:val="24"/>
          <w:szCs w:val="24"/>
        </w:rPr>
      </w:pPr>
    </w:p>
    <w:p w:rsidR="00A972A1" w:rsidRDefault="00A972A1" w:rsidP="00A972A1">
      <w:pPr>
        <w:autoSpaceDE w:val="0"/>
        <w:autoSpaceDN w:val="0"/>
        <w:adjustRightInd w:val="0"/>
        <w:spacing w:after="0" w:line="240" w:lineRule="auto"/>
        <w:jc w:val="both"/>
        <w:rPr>
          <w:color w:val="000000" w:themeColor="text1"/>
          <w:sz w:val="24"/>
          <w:szCs w:val="24"/>
        </w:rPr>
      </w:pPr>
      <w:r w:rsidRPr="00A972A1">
        <w:rPr>
          <w:color w:val="000000" w:themeColor="text1"/>
          <w:sz w:val="24"/>
          <w:szCs w:val="24"/>
        </w:rPr>
        <w:t>A free drinking water fountain will be available on-site for</w:t>
      </w:r>
      <w:r w:rsidR="008455E5">
        <w:rPr>
          <w:color w:val="000000" w:themeColor="text1"/>
          <w:sz w:val="24"/>
          <w:szCs w:val="24"/>
        </w:rPr>
        <w:t xml:space="preserve"> patrons use. There are</w:t>
      </w:r>
      <w:r w:rsidRPr="00A972A1">
        <w:rPr>
          <w:color w:val="000000" w:themeColor="text1"/>
          <w:sz w:val="24"/>
          <w:szCs w:val="24"/>
        </w:rPr>
        <w:t xml:space="preserve"> water taps around the event site that exhibitors can use if you wish to provide jugs of water for patrons or have water available to rinse glasses.</w:t>
      </w:r>
    </w:p>
    <w:p w:rsidR="00214722" w:rsidRDefault="00214722" w:rsidP="00A972A1">
      <w:pPr>
        <w:autoSpaceDE w:val="0"/>
        <w:autoSpaceDN w:val="0"/>
        <w:adjustRightInd w:val="0"/>
        <w:spacing w:after="0" w:line="240" w:lineRule="auto"/>
        <w:jc w:val="both"/>
        <w:rPr>
          <w:color w:val="000000" w:themeColor="text1"/>
          <w:sz w:val="24"/>
          <w:szCs w:val="24"/>
        </w:rPr>
      </w:pPr>
    </w:p>
    <w:p w:rsidR="00214722" w:rsidRPr="00A972A1" w:rsidRDefault="00214722" w:rsidP="00A972A1">
      <w:pPr>
        <w:autoSpaceDE w:val="0"/>
        <w:autoSpaceDN w:val="0"/>
        <w:adjustRightInd w:val="0"/>
        <w:spacing w:after="0" w:line="240" w:lineRule="auto"/>
        <w:jc w:val="both"/>
        <w:rPr>
          <w:color w:val="000000" w:themeColor="text1"/>
          <w:sz w:val="24"/>
          <w:szCs w:val="24"/>
        </w:rPr>
      </w:pPr>
    </w:p>
    <w:p w:rsidR="00A972A1" w:rsidRPr="00A972A1" w:rsidRDefault="00214722" w:rsidP="00A972A1">
      <w:pPr>
        <w:autoSpaceDE w:val="0"/>
        <w:autoSpaceDN w:val="0"/>
        <w:adjustRightInd w:val="0"/>
        <w:spacing w:after="0" w:line="240" w:lineRule="auto"/>
        <w:jc w:val="both"/>
        <w:rPr>
          <w:color w:val="000000" w:themeColor="text1"/>
          <w:sz w:val="24"/>
          <w:szCs w:val="24"/>
        </w:rPr>
      </w:pPr>
      <w:r w:rsidRPr="00DC61ED">
        <w:rPr>
          <w:noProof/>
          <w:color w:val="FFFFFF" w:themeColor="background1"/>
        </w:rPr>
        <mc:AlternateContent>
          <mc:Choice Requires="wps">
            <w:drawing>
              <wp:anchor distT="0" distB="0" distL="114300" distR="114300" simplePos="0" relativeHeight="251698176" behindDoc="0" locked="0" layoutInCell="1" allowOverlap="1" wp14:anchorId="1B63AAEA" wp14:editId="59A0874E">
                <wp:simplePos x="0" y="0"/>
                <wp:positionH relativeFrom="column">
                  <wp:posOffset>0</wp:posOffset>
                </wp:positionH>
                <wp:positionV relativeFrom="paragraph">
                  <wp:posOffset>-635</wp:posOffset>
                </wp:positionV>
                <wp:extent cx="6305550" cy="27305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6305550" cy="273050"/>
                        </a:xfrm>
                        <a:prstGeom prst="rect">
                          <a:avLst/>
                        </a:prstGeom>
                        <a:solidFill>
                          <a:srgbClr val="00B0F0"/>
                        </a:solidFill>
                        <a:ln w="3175" cap="flat" cmpd="sng" algn="ctr">
                          <a:solidFill>
                            <a:sysClr val="windowText" lastClr="000000"/>
                          </a:solidFill>
                          <a:prstDash val="solid"/>
                        </a:ln>
                        <a:effectLst/>
                      </wps:spPr>
                      <wps:txbx>
                        <w:txbxContent>
                          <w:p w:rsidR="00214722" w:rsidRPr="00214722" w:rsidRDefault="002B7F38" w:rsidP="00214722">
                            <w:pPr>
                              <w:rPr>
                                <w:rFonts w:ascii="DaxOT-Medium" w:hAnsi="DaxOT-Medium"/>
                                <w:b/>
                                <w:color w:val="FFFFFF" w:themeColor="background1"/>
                                <w:sz w:val="24"/>
                                <w:szCs w:val="24"/>
                              </w:rPr>
                            </w:pPr>
                            <w:r>
                              <w:rPr>
                                <w:rFonts w:ascii="DaxOT-Medium" w:hAnsi="DaxOT-Medium"/>
                                <w:b/>
                                <w:color w:val="FFFFFF" w:themeColor="background1"/>
                                <w:sz w:val="24"/>
                                <w:szCs w:val="24"/>
                              </w:rPr>
                              <w:t>FROMAGE HAMPER PRESALES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AAEA" id="Rectangle 7" o:spid="_x0000_s1028" style="position:absolute;left:0;text-align:left;margin-left:0;margin-top:-.05pt;width:496.5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" fillcolor="#00b0f0" strokecolor="windowText" strokeweight=".25pt">
                <v:textbox>
                  <w:txbxContent>
                    <w:p w:rsidR="00214722" w:rsidRPr="00214722" w:rsidRDefault="002B7F38" w:rsidP="00214722">
                      <w:pPr>
                        <w:rPr>
                          <w:rFonts w:ascii="DaxOT-Medium" w:hAnsi="DaxOT-Medium"/>
                          <w:b/>
                          <w:color w:val="FFFFFF" w:themeColor="background1"/>
                          <w:sz w:val="24"/>
                          <w:szCs w:val="24"/>
                        </w:rPr>
                      </w:pPr>
                      <w:r>
                        <w:rPr>
                          <w:rFonts w:ascii="DaxOT-Medium" w:hAnsi="DaxOT-Medium"/>
                          <w:b/>
                          <w:color w:val="FFFFFF" w:themeColor="background1"/>
                          <w:sz w:val="24"/>
                          <w:szCs w:val="24"/>
                        </w:rPr>
                        <w:t>FROMAGE HAMPER PRESALES</w:t>
                      </w:r>
                    </w:p>
                  </w:txbxContent>
                </v:textbox>
              </v:rect>
            </w:pict>
          </mc:Fallback>
        </mc:AlternateContent>
      </w:r>
    </w:p>
    <w:p w:rsidR="00A972A1" w:rsidRPr="00A972A1" w:rsidRDefault="00A972A1" w:rsidP="00A972A1">
      <w:pPr>
        <w:autoSpaceDE w:val="0"/>
        <w:autoSpaceDN w:val="0"/>
        <w:adjustRightInd w:val="0"/>
        <w:spacing w:after="0" w:line="240" w:lineRule="auto"/>
        <w:jc w:val="both"/>
        <w:rPr>
          <w:color w:val="000000" w:themeColor="text1"/>
          <w:sz w:val="24"/>
          <w:szCs w:val="24"/>
        </w:rPr>
      </w:pPr>
    </w:p>
    <w:p w:rsidR="002B7F38" w:rsidRPr="00BA72C6" w:rsidRDefault="002B7F38" w:rsidP="002B7F38">
      <w:pPr>
        <w:spacing w:line="240" w:lineRule="auto"/>
      </w:pPr>
      <w:r>
        <w:t>Food exhibitors are offered the option to opt in to the hamper presales</w:t>
      </w:r>
      <w:r>
        <w:rPr>
          <w:i/>
        </w:rPr>
        <w:t xml:space="preserve"> </w:t>
      </w:r>
      <w:r>
        <w:t>which will be managed by Richmond Hill Café &amp; Larder</w:t>
      </w:r>
      <w:r w:rsidRPr="00BA72C6">
        <w:t xml:space="preserve">. </w:t>
      </w:r>
      <w:r>
        <w:t xml:space="preserve">There will be a range of hampers available for </w:t>
      </w:r>
      <w:r w:rsidR="008455E5">
        <w:t>pre-</w:t>
      </w:r>
      <w:r>
        <w:t xml:space="preserve">purchase which </w:t>
      </w:r>
      <w:r w:rsidR="008455E5">
        <w:t>attendees can then</w:t>
      </w:r>
      <w:r>
        <w:t xml:space="preserve"> pick up on the day. </w:t>
      </w:r>
      <w:r w:rsidRPr="00BA72C6">
        <w:t xml:space="preserve">This provides exhibitors with a second selling point at the event. </w:t>
      </w:r>
    </w:p>
    <w:p w:rsidR="002B7F38" w:rsidRPr="00BA72C6" w:rsidRDefault="002B7F38" w:rsidP="002B7F38">
      <w:pPr>
        <w:spacing w:after="0" w:line="240" w:lineRule="auto"/>
      </w:pPr>
      <w:r w:rsidRPr="00BA72C6">
        <w:t>If you choose to opt in to this element of the event, your contact details will be given to</w:t>
      </w:r>
      <w:r>
        <w:t xml:space="preserve"> RHC&amp;L</w:t>
      </w:r>
      <w:r w:rsidRPr="00BA72C6">
        <w:t xml:space="preserve"> </w:t>
      </w:r>
      <w:r>
        <w:t>who</w:t>
      </w:r>
      <w:r w:rsidRPr="00BA72C6">
        <w:t xml:space="preserve"> will contact you directly to organise price, delivery and return of your product. </w:t>
      </w:r>
      <w:r>
        <w:t>Please note if selecting yes there is no guarantee of inclusion</w:t>
      </w:r>
      <w:r w:rsidR="008455E5">
        <w:t xml:space="preserve"> as</w:t>
      </w:r>
      <w:r>
        <w:t xml:space="preserve"> this is at the discretion of RHC&amp;L.</w:t>
      </w:r>
    </w:p>
    <w:p w:rsidR="00A972A1" w:rsidRDefault="00A972A1" w:rsidP="003D3755">
      <w:pPr>
        <w:autoSpaceDE w:val="0"/>
        <w:autoSpaceDN w:val="0"/>
        <w:adjustRightInd w:val="0"/>
        <w:spacing w:after="0" w:line="240" w:lineRule="auto"/>
        <w:jc w:val="both"/>
        <w:rPr>
          <w:color w:val="000000" w:themeColor="text1"/>
          <w:sz w:val="24"/>
          <w:szCs w:val="24"/>
        </w:rPr>
      </w:pPr>
    </w:p>
    <w:p w:rsidR="00A972A1" w:rsidRDefault="00A972A1" w:rsidP="003D3755">
      <w:pPr>
        <w:autoSpaceDE w:val="0"/>
        <w:autoSpaceDN w:val="0"/>
        <w:adjustRightInd w:val="0"/>
        <w:spacing w:after="0" w:line="240" w:lineRule="auto"/>
        <w:jc w:val="both"/>
        <w:rPr>
          <w:color w:val="000000" w:themeColor="text1"/>
          <w:sz w:val="24"/>
          <w:szCs w:val="24"/>
        </w:rPr>
      </w:pPr>
    </w:p>
    <w:p w:rsidR="00FB53B6" w:rsidRPr="00A854F7" w:rsidRDefault="00FB53B6" w:rsidP="00AB2FEF">
      <w:pPr>
        <w:pBdr>
          <w:top w:val="single" w:sz="4" w:space="1" w:color="auto"/>
          <w:left w:val="single" w:sz="4" w:space="4" w:color="auto"/>
          <w:bottom w:val="single" w:sz="4" w:space="1" w:color="auto"/>
          <w:right w:val="single" w:sz="4" w:space="4" w:color="auto"/>
        </w:pBdr>
        <w:shd w:val="clear" w:color="auto" w:fill="00B0F0"/>
        <w:tabs>
          <w:tab w:val="left" w:pos="3987"/>
        </w:tabs>
        <w:spacing w:after="0" w:line="240" w:lineRule="auto"/>
        <w:jc w:val="both"/>
        <w:rPr>
          <w:rFonts w:ascii="DaxOT-Medium" w:hAnsi="DaxOT-Medium"/>
          <w:b/>
          <w:color w:val="FFFFFF" w:themeColor="background1"/>
          <w:sz w:val="24"/>
          <w:szCs w:val="24"/>
        </w:rPr>
      </w:pPr>
      <w:r w:rsidRPr="00A854F7">
        <w:rPr>
          <w:rFonts w:ascii="DaxOT-Medium" w:hAnsi="DaxOT-Medium"/>
          <w:b/>
          <w:color w:val="FFFFFF" w:themeColor="background1"/>
          <w:sz w:val="24"/>
          <w:szCs w:val="24"/>
        </w:rPr>
        <w:t>WASTE</w:t>
      </w:r>
      <w:r w:rsidR="00AB2FEF">
        <w:rPr>
          <w:rFonts w:ascii="DaxOT-Medium" w:hAnsi="DaxOT-Medium"/>
          <w:b/>
          <w:color w:val="FFFFFF" w:themeColor="background1"/>
          <w:sz w:val="24"/>
          <w:szCs w:val="24"/>
        </w:rPr>
        <w:tab/>
      </w:r>
    </w:p>
    <w:p w:rsidR="00CE3BDA" w:rsidRDefault="00CE3BDA" w:rsidP="003D3755">
      <w:pPr>
        <w:spacing w:after="0" w:line="240" w:lineRule="auto"/>
        <w:jc w:val="both"/>
        <w:rPr>
          <w:highlight w:val="yellow"/>
        </w:rPr>
      </w:pPr>
    </w:p>
    <w:p w:rsidR="00FB53B6" w:rsidRPr="00326BE1" w:rsidRDefault="00FB53B6" w:rsidP="003D3755">
      <w:pPr>
        <w:spacing w:after="0" w:line="240" w:lineRule="auto"/>
        <w:jc w:val="both"/>
      </w:pPr>
      <w:r w:rsidRPr="00326BE1">
        <w:t>Rubbish skips (</w:t>
      </w:r>
      <w:r w:rsidR="00326BE1" w:rsidRPr="00326BE1">
        <w:t>for general waste, recyclables and food or plant organics</w:t>
      </w:r>
      <w:r w:rsidRPr="00326BE1">
        <w:t xml:space="preserve">) will be provided in a designated area on site. Please ensure that you transport your rubbish to the skips, and do not fill up the smaller bins throughout the event site which are for patrons use only. </w:t>
      </w:r>
    </w:p>
    <w:p w:rsidR="00FB53B6" w:rsidRPr="00326BE1" w:rsidRDefault="00FB53B6" w:rsidP="003D3755">
      <w:pPr>
        <w:spacing w:after="0" w:line="240" w:lineRule="auto"/>
        <w:jc w:val="both"/>
      </w:pPr>
    </w:p>
    <w:p w:rsidR="00FB53B6" w:rsidRPr="00393795" w:rsidRDefault="00FB53B6" w:rsidP="003D3755">
      <w:pPr>
        <w:spacing w:after="0" w:line="240" w:lineRule="auto"/>
        <w:jc w:val="both"/>
      </w:pPr>
      <w:r w:rsidRPr="00326BE1">
        <w:t>Wyndham City strives to incorporate environmental</w:t>
      </w:r>
      <w:r w:rsidR="0074357F" w:rsidRPr="00326BE1">
        <w:t>ly-sustainable principles at</w:t>
      </w:r>
      <w:r w:rsidRPr="00326BE1">
        <w:t xml:space="preserve"> events. We ask that </w:t>
      </w:r>
      <w:r w:rsidR="0045414B" w:rsidRPr="00326BE1">
        <w:t>exhibitor</w:t>
      </w:r>
      <w:r w:rsidRPr="00326BE1">
        <w:t>s use compostable or recyclable consumable items includ</w:t>
      </w:r>
      <w:r w:rsidR="0074357F" w:rsidRPr="00326BE1">
        <w:t xml:space="preserve">ing cutlery and crockery </w:t>
      </w:r>
      <w:r w:rsidRPr="00326BE1">
        <w:t>etc.; maintain awareness of conservative power and water use; and reduce the use of packaging to minimise waste disposal.</w:t>
      </w:r>
    </w:p>
    <w:p w:rsidR="00FE235F" w:rsidRDefault="00FE235F" w:rsidP="00627E6A">
      <w:pPr>
        <w:spacing w:after="0" w:line="240" w:lineRule="auto"/>
        <w:jc w:val="both"/>
        <w:rPr>
          <w:sz w:val="24"/>
          <w:szCs w:val="24"/>
        </w:rPr>
      </w:pPr>
    </w:p>
    <w:p w:rsidR="00A1366B" w:rsidRDefault="00A1366B" w:rsidP="00627E6A">
      <w:pPr>
        <w:spacing w:after="0" w:line="240" w:lineRule="auto"/>
        <w:jc w:val="both"/>
        <w:rPr>
          <w:sz w:val="24"/>
          <w:szCs w:val="24"/>
        </w:rPr>
      </w:pPr>
    </w:p>
    <w:p w:rsidR="00FE235F" w:rsidRPr="0074357F" w:rsidRDefault="00FB53B6" w:rsidP="00AB2FEF">
      <w:pPr>
        <w:pBdr>
          <w:top w:val="single" w:sz="4" w:space="1" w:color="auto"/>
          <w:left w:val="single" w:sz="4" w:space="4" w:color="auto"/>
          <w:bottom w:val="single" w:sz="4" w:space="1" w:color="auto"/>
          <w:right w:val="single" w:sz="4" w:space="4" w:color="auto"/>
        </w:pBdr>
        <w:shd w:val="clear" w:color="auto" w:fill="00B0F0"/>
        <w:spacing w:after="0" w:line="240" w:lineRule="auto"/>
        <w:rPr>
          <w:rFonts w:ascii="DaxOT-Medium" w:hAnsi="DaxOT-Medium"/>
          <w:b/>
          <w:color w:val="FFFFFF" w:themeColor="background1"/>
          <w:sz w:val="24"/>
          <w:szCs w:val="24"/>
        </w:rPr>
      </w:pPr>
      <w:r w:rsidRPr="00A854F7">
        <w:rPr>
          <w:rFonts w:ascii="DaxOT-Medium" w:hAnsi="DaxOT-Medium"/>
          <w:b/>
          <w:color w:val="FFFFFF" w:themeColor="background1"/>
          <w:sz w:val="24"/>
          <w:szCs w:val="24"/>
        </w:rPr>
        <w:t xml:space="preserve">WYNDHAM CITY EVENTS </w:t>
      </w:r>
      <w:r w:rsidRPr="00AB2FEF">
        <w:rPr>
          <w:rFonts w:ascii="DaxOT-Medium" w:hAnsi="DaxOT-Medium"/>
          <w:b/>
          <w:color w:val="FFFFFF" w:themeColor="background1"/>
          <w:sz w:val="24"/>
          <w:szCs w:val="24"/>
          <w:shd w:val="clear" w:color="auto" w:fill="00B0F0"/>
        </w:rPr>
        <w:t>TEAM</w:t>
      </w:r>
      <w:r w:rsidRPr="00A854F7">
        <w:rPr>
          <w:rFonts w:ascii="DaxOT-Medium" w:hAnsi="DaxOT-Medium"/>
          <w:b/>
          <w:color w:val="FFFFFF" w:themeColor="background1"/>
          <w:sz w:val="24"/>
          <w:szCs w:val="24"/>
        </w:rPr>
        <w:t xml:space="preserve"> 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905"/>
      </w:tblGrid>
      <w:tr w:rsidR="0074357F" w:rsidTr="0074357F">
        <w:trPr>
          <w:trHeight w:val="1080"/>
        </w:trPr>
        <w:tc>
          <w:tcPr>
            <w:tcW w:w="4998" w:type="dxa"/>
          </w:tcPr>
          <w:p w:rsidR="00CE3BDA" w:rsidRDefault="00CE3BDA" w:rsidP="0074357F">
            <w:pPr>
              <w:rPr>
                <w:b/>
                <w:bCs/>
              </w:rPr>
            </w:pPr>
          </w:p>
          <w:p w:rsidR="0074357F" w:rsidRPr="00DC61ED" w:rsidRDefault="0074357F" w:rsidP="0074357F">
            <w:pPr>
              <w:rPr>
                <w:b/>
                <w:bCs/>
              </w:rPr>
            </w:pPr>
            <w:r w:rsidRPr="00DC61ED">
              <w:rPr>
                <w:b/>
                <w:bCs/>
              </w:rPr>
              <w:t>For Exhibitor or general enquiries, please contact:</w:t>
            </w:r>
          </w:p>
          <w:p w:rsidR="0074357F" w:rsidRPr="00DC61ED" w:rsidRDefault="00035056" w:rsidP="0074357F">
            <w:pPr>
              <w:rPr>
                <w:bCs/>
              </w:rPr>
            </w:pPr>
            <w:r w:rsidRPr="00DC61ED">
              <w:rPr>
                <w:bCs/>
              </w:rPr>
              <w:t>Events Team</w:t>
            </w:r>
          </w:p>
          <w:p w:rsidR="0074357F" w:rsidRPr="00DC61ED" w:rsidRDefault="0074357F" w:rsidP="0074357F">
            <w:pPr>
              <w:rPr>
                <w:bCs/>
              </w:rPr>
            </w:pPr>
            <w:r w:rsidRPr="00DC61ED">
              <w:rPr>
                <w:bCs/>
              </w:rPr>
              <w:t xml:space="preserve">Phone: 03 </w:t>
            </w:r>
            <w:r w:rsidR="00035056" w:rsidRPr="00DC61ED">
              <w:rPr>
                <w:bCs/>
              </w:rPr>
              <w:t>9742 0902</w:t>
            </w:r>
          </w:p>
          <w:p w:rsidR="0074357F" w:rsidRPr="0074357F" w:rsidRDefault="0074357F" w:rsidP="00627E6A">
            <w:pPr>
              <w:rPr>
                <w:bCs/>
              </w:rPr>
            </w:pPr>
            <w:r w:rsidRPr="00DC61ED">
              <w:rPr>
                <w:bCs/>
              </w:rPr>
              <w:t xml:space="preserve">Email: </w:t>
            </w:r>
            <w:hyperlink r:id="rId9" w:history="1">
              <w:r w:rsidRPr="00DC61ED">
                <w:rPr>
                  <w:rStyle w:val="Hyperlink"/>
                </w:rPr>
                <w:t>events@wyndham.vic.gov.au</w:t>
              </w:r>
            </w:hyperlink>
          </w:p>
        </w:tc>
        <w:tc>
          <w:tcPr>
            <w:tcW w:w="4998" w:type="dxa"/>
          </w:tcPr>
          <w:p w:rsidR="00CE3BDA" w:rsidRDefault="00CE3BDA" w:rsidP="0074357F">
            <w:pPr>
              <w:rPr>
                <w:b/>
                <w:bCs/>
              </w:rPr>
            </w:pPr>
          </w:p>
          <w:p w:rsidR="0074357F" w:rsidRPr="0074357F" w:rsidRDefault="0074357F" w:rsidP="0074357F">
            <w:pPr>
              <w:rPr>
                <w:b/>
                <w:bCs/>
              </w:rPr>
            </w:pPr>
            <w:r w:rsidRPr="0074357F">
              <w:rPr>
                <w:b/>
                <w:bCs/>
              </w:rPr>
              <w:t>For Sponsorship enquiries, please contact</w:t>
            </w:r>
          </w:p>
          <w:p w:rsidR="0074357F" w:rsidRPr="00393795" w:rsidRDefault="00875B62" w:rsidP="0074357F">
            <w:pPr>
              <w:rPr>
                <w:bCs/>
              </w:rPr>
            </w:pPr>
            <w:r>
              <w:rPr>
                <w:bCs/>
              </w:rPr>
              <w:t>Greg Hackett</w:t>
            </w:r>
          </w:p>
          <w:p w:rsidR="0074357F" w:rsidRPr="00393795" w:rsidRDefault="0074357F" w:rsidP="0074357F">
            <w:pPr>
              <w:rPr>
                <w:bCs/>
              </w:rPr>
            </w:pPr>
            <w:r>
              <w:rPr>
                <w:bCs/>
              </w:rPr>
              <w:t xml:space="preserve">Phone: 03 </w:t>
            </w:r>
            <w:r w:rsidR="00875B62">
              <w:rPr>
                <w:bCs/>
              </w:rPr>
              <w:t>8734 5488 – Ext 1032</w:t>
            </w:r>
          </w:p>
          <w:p w:rsidR="0074357F" w:rsidRPr="00393795" w:rsidRDefault="0074357F" w:rsidP="0074357F">
            <w:pPr>
              <w:rPr>
                <w:bCs/>
              </w:rPr>
            </w:pPr>
            <w:r w:rsidRPr="00393795">
              <w:rPr>
                <w:bCs/>
              </w:rPr>
              <w:t xml:space="preserve">Email: </w:t>
            </w:r>
            <w:hyperlink r:id="rId10" w:history="1">
              <w:r w:rsidR="00875B62" w:rsidRPr="00352EDA">
                <w:rPr>
                  <w:rStyle w:val="Hyperlink"/>
                </w:rPr>
                <w:t>greg.hackett@wyndham.vic.gov.au</w:t>
              </w:r>
            </w:hyperlink>
            <w:r w:rsidRPr="00393795">
              <w:rPr>
                <w:bCs/>
              </w:rPr>
              <w:t xml:space="preserve"> </w:t>
            </w:r>
          </w:p>
          <w:p w:rsidR="0074357F" w:rsidRDefault="0074357F" w:rsidP="00627E6A">
            <w:pPr>
              <w:rPr>
                <w:b/>
                <w:bCs/>
              </w:rPr>
            </w:pPr>
          </w:p>
        </w:tc>
      </w:tr>
    </w:tbl>
    <w:p w:rsidR="00C8053B" w:rsidRPr="00B16298" w:rsidRDefault="00C8053B" w:rsidP="00C8053B">
      <w:pPr>
        <w:spacing w:line="240" w:lineRule="auto"/>
        <w:ind w:left="567"/>
        <w:jc w:val="both"/>
        <w:rPr>
          <w:color w:val="000000"/>
          <w:sz w:val="20"/>
          <w:szCs w:val="20"/>
        </w:rPr>
      </w:pPr>
    </w:p>
    <w:sectPr w:rsidR="00C8053B" w:rsidRPr="00B16298" w:rsidSect="00845E1B">
      <w:headerReference w:type="default" r:id="rId11"/>
      <w:footerReference w:type="default" r:id="rId12"/>
      <w:headerReference w:type="first" r:id="rId13"/>
      <w:footerReference w:type="first" r:id="rId14"/>
      <w:pgSz w:w="11906" w:h="16838" w:code="9"/>
      <w:pgMar w:top="1134" w:right="992" w:bottom="11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41D" w:rsidRDefault="00D1441D" w:rsidP="007C0CE0">
      <w:pPr>
        <w:spacing w:after="0" w:line="240" w:lineRule="auto"/>
      </w:pPr>
      <w:r>
        <w:separator/>
      </w:r>
    </w:p>
  </w:endnote>
  <w:endnote w:type="continuationSeparator" w:id="0">
    <w:p w:rsidR="00D1441D" w:rsidRDefault="00D1441D"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611795"/>
      <w:docPartObj>
        <w:docPartGallery w:val="Page Numbers (Bottom of Page)"/>
        <w:docPartUnique/>
      </w:docPartObj>
    </w:sdtPr>
    <w:sdtEndPr>
      <w:rPr>
        <w:color w:val="808080" w:themeColor="background1" w:themeShade="80"/>
        <w:spacing w:val="60"/>
      </w:rPr>
    </w:sdtEndPr>
    <w:sdtContent>
      <w:p w:rsidR="00FE235F" w:rsidRDefault="00FE235F">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32F4">
          <w:rPr>
            <w:noProof/>
          </w:rPr>
          <w:t>2</w:t>
        </w:r>
        <w:r>
          <w:rPr>
            <w:noProof/>
          </w:rPr>
          <w:fldChar w:fldCharType="end"/>
        </w:r>
        <w:r>
          <w:t xml:space="preserve"> | </w:t>
        </w:r>
        <w:r>
          <w:rPr>
            <w:color w:val="808080" w:themeColor="background1" w:themeShade="80"/>
            <w:spacing w:val="60"/>
          </w:rPr>
          <w:t>Page</w:t>
        </w:r>
      </w:p>
    </w:sdtContent>
  </w:sdt>
  <w:p w:rsidR="007F6CA1" w:rsidRDefault="007F6CA1" w:rsidP="007C0CE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CA1" w:rsidRDefault="007F6CA1">
    <w:pPr>
      <w:pStyle w:val="Footer"/>
    </w:pPr>
    <w:r>
      <w:rPr>
        <w:noProof/>
      </w:rPr>
      <w:drawing>
        <wp:anchor distT="0" distB="0" distL="114300" distR="114300" simplePos="0" relativeHeight="251657216" behindDoc="1" locked="0" layoutInCell="1" allowOverlap="1" wp14:anchorId="3EF16512" wp14:editId="4DBF46AB">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41D" w:rsidRDefault="00D1441D" w:rsidP="007C0CE0">
      <w:pPr>
        <w:spacing w:after="0" w:line="240" w:lineRule="auto"/>
      </w:pPr>
      <w:r>
        <w:separator/>
      </w:r>
    </w:p>
  </w:footnote>
  <w:footnote w:type="continuationSeparator" w:id="0">
    <w:p w:rsidR="00D1441D" w:rsidRDefault="00D1441D" w:rsidP="007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E1B" w:rsidRDefault="00845E1B">
    <w:pPr>
      <w:pStyle w:val="Header"/>
    </w:pPr>
    <w:r>
      <w:rPr>
        <w:noProof/>
      </w:rPr>
      <w:drawing>
        <wp:anchor distT="0" distB="0" distL="114300" distR="114300" simplePos="0" relativeHeight="251666432" behindDoc="1" locked="0" layoutInCell="1" allowOverlap="1" wp14:anchorId="41EF51B8" wp14:editId="151ED5A4">
          <wp:simplePos x="0" y="0"/>
          <wp:positionH relativeFrom="column">
            <wp:posOffset>-696224</wp:posOffset>
          </wp:positionH>
          <wp:positionV relativeFrom="paragraph">
            <wp:posOffset>-226060</wp:posOffset>
          </wp:positionV>
          <wp:extent cx="7565092" cy="451821"/>
          <wp:effectExtent l="0" t="0" r="0" b="5715"/>
          <wp:wrapNone/>
          <wp:docPr id="3"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E1B" w:rsidRPr="001B024F" w:rsidRDefault="001B024F" w:rsidP="001B024F">
    <w:pPr>
      <w:spacing w:line="240" w:lineRule="auto"/>
      <w:jc w:val="center"/>
      <w:rPr>
        <w:rFonts w:ascii="DaxOT-Medium" w:hAnsi="DaxOT-Medium"/>
        <w:noProof/>
        <w:color w:val="00B0F0"/>
        <w:szCs w:val="4"/>
      </w:rPr>
    </w:pPr>
    <w:r w:rsidRPr="007651D8">
      <w:rPr>
        <w:rFonts w:ascii="DaxOT-Medium" w:hAnsi="DaxOT-Medium"/>
        <w:noProof/>
        <w:color w:val="002060"/>
        <w:sz w:val="48"/>
        <w:szCs w:val="32"/>
      </w:rPr>
      <mc:AlternateContent>
        <mc:Choice Requires="wps">
          <w:drawing>
            <wp:anchor distT="0" distB="0" distL="114300" distR="114300" simplePos="0" relativeHeight="251659776" behindDoc="0" locked="0" layoutInCell="1" allowOverlap="1" wp14:anchorId="0449D4DC" wp14:editId="1F77B638">
              <wp:simplePos x="0" y="0"/>
              <wp:positionH relativeFrom="column">
                <wp:posOffset>2045335</wp:posOffset>
              </wp:positionH>
              <wp:positionV relativeFrom="paragraph">
                <wp:posOffset>2543175</wp:posOffset>
              </wp:positionV>
              <wp:extent cx="2409416" cy="10191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09416"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9FF" w:rsidRPr="00533C61" w:rsidRDefault="001C6A76" w:rsidP="000F29FF">
                          <w:pPr>
                            <w:spacing w:after="0" w:line="240" w:lineRule="auto"/>
                            <w:rPr>
                              <w:rFonts w:ascii="DaxOT-Medium" w:hAnsi="DaxOT-Medium"/>
                              <w:color w:val="002060"/>
                              <w:sz w:val="40"/>
                              <w:szCs w:val="40"/>
                            </w:rPr>
                          </w:pPr>
                          <w:r>
                            <w:rPr>
                              <w:rFonts w:ascii="DaxOT-Medium" w:hAnsi="DaxOT-Medium"/>
                              <w:color w:val="002060"/>
                              <w:sz w:val="32"/>
                              <w:szCs w:val="32"/>
                            </w:rPr>
                            <w:t>Sunday 24 March 2019</w:t>
                          </w:r>
                        </w:p>
                        <w:p w:rsidR="00845E1B" w:rsidRPr="00845E1B" w:rsidRDefault="00845E1B" w:rsidP="00845E1B">
                          <w:pPr>
                            <w:spacing w:after="0" w:line="240" w:lineRule="auto"/>
                            <w:rPr>
                              <w:rFonts w:ascii="DaxOT-Medium" w:hAnsi="DaxOT-Medium"/>
                              <w:color w:val="002060"/>
                              <w:sz w:val="32"/>
                              <w:szCs w:val="32"/>
                            </w:rPr>
                          </w:pPr>
                        </w:p>
                        <w:p w:rsidR="00845E1B" w:rsidRDefault="0084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9D4DC" id="_x0000_t202" coordsize="21600,21600" o:spt="202" path="m,l,21600r21600,l21600,xe">
              <v:stroke joinstyle="miter"/>
              <v:path gradientshapeok="t" o:connecttype="rect"/>
            </v:shapetype>
            <v:shape id="Text Box 27" o:spid="_x0000_s1029" type="#_x0000_t202" style="position:absolute;left:0;text-align:left;margin-left:161.05pt;margin-top:200.25pt;width:189.7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" filled="f" stroked="f" strokeweight=".5pt">
              <v:textbox>
                <w:txbxContent>
                  <w:p w:rsidR="000F29FF" w:rsidRPr="00533C61" w:rsidRDefault="001C6A76" w:rsidP="000F29FF">
                    <w:pPr>
                      <w:spacing w:after="0" w:line="240" w:lineRule="auto"/>
                      <w:rPr>
                        <w:rFonts w:ascii="DaxOT-Medium" w:hAnsi="DaxOT-Medium"/>
                        <w:color w:val="002060"/>
                        <w:sz w:val="40"/>
                        <w:szCs w:val="40"/>
                      </w:rPr>
                    </w:pPr>
                    <w:r>
                      <w:rPr>
                        <w:rFonts w:ascii="DaxOT-Medium" w:hAnsi="DaxOT-Medium"/>
                        <w:color w:val="002060"/>
                        <w:sz w:val="32"/>
                        <w:szCs w:val="32"/>
                      </w:rPr>
                      <w:t>Sunday 24 March 2019</w:t>
                    </w:r>
                  </w:p>
                  <w:p w:rsidR="00845E1B" w:rsidRPr="00845E1B" w:rsidRDefault="00845E1B" w:rsidP="00845E1B">
                    <w:pPr>
                      <w:spacing w:after="0" w:line="240" w:lineRule="auto"/>
                      <w:rPr>
                        <w:rFonts w:ascii="DaxOT-Medium" w:hAnsi="DaxOT-Medium"/>
                        <w:color w:val="002060"/>
                        <w:sz w:val="32"/>
                        <w:szCs w:val="32"/>
                      </w:rPr>
                    </w:pPr>
                  </w:p>
                  <w:p w:rsidR="00845E1B" w:rsidRDefault="00845E1B"/>
                </w:txbxContent>
              </v:textbox>
            </v:shape>
          </w:pict>
        </mc:Fallback>
      </mc:AlternateContent>
    </w:r>
    <w:r w:rsidR="00DC61ED">
      <w:rPr>
        <w:rFonts w:ascii="DaxOT-Medium" w:hAnsi="DaxOT-Medium"/>
        <w:noProof/>
        <w:color w:val="00B0F0"/>
        <w:szCs w:val="4"/>
      </w:rPr>
      <w:drawing>
        <wp:inline distT="0" distB="0" distL="0" distR="0" wp14:anchorId="4521BEE0">
          <wp:extent cx="5108575" cy="255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8575" cy="2554605"/>
                  </a:xfrm>
                  <a:prstGeom prst="rect">
                    <a:avLst/>
                  </a:prstGeom>
                  <a:noFill/>
                </pic:spPr>
              </pic:pic>
            </a:graphicData>
          </a:graphic>
        </wp:inline>
      </w:drawing>
    </w:r>
  </w:p>
  <w:p w:rsidR="007F6CA1" w:rsidRDefault="007F6CA1" w:rsidP="00C000DD">
    <w:pPr>
      <w:pStyle w:val="Header"/>
      <w:tabs>
        <w:tab w:val="clear" w:pos="4513"/>
        <w:tab w:val="clear" w:pos="9026"/>
        <w:tab w:val="left" w:pos="216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7A9A"/>
    <w:multiLevelType w:val="hybridMultilevel"/>
    <w:tmpl w:val="6EAC2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150B5"/>
    <w:multiLevelType w:val="hybridMultilevel"/>
    <w:tmpl w:val="DA0EF03A"/>
    <w:lvl w:ilvl="0" w:tplc="0C090001">
      <w:start w:val="1"/>
      <w:numFmt w:val="bullet"/>
      <w:lvlText w:val=""/>
      <w:lvlJc w:val="left"/>
      <w:pPr>
        <w:ind w:left="318" w:hanging="360"/>
      </w:pPr>
      <w:rPr>
        <w:rFonts w:ascii="Symbol" w:hAnsi="Symbol" w:hint="default"/>
      </w:rPr>
    </w:lvl>
    <w:lvl w:ilvl="1" w:tplc="0C090003" w:tentative="1">
      <w:start w:val="1"/>
      <w:numFmt w:val="bullet"/>
      <w:lvlText w:val="o"/>
      <w:lvlJc w:val="left"/>
      <w:pPr>
        <w:ind w:left="1038" w:hanging="360"/>
      </w:pPr>
      <w:rPr>
        <w:rFonts w:ascii="Courier New" w:hAnsi="Courier New" w:cs="Courier New" w:hint="default"/>
      </w:rPr>
    </w:lvl>
    <w:lvl w:ilvl="2" w:tplc="0C090005" w:tentative="1">
      <w:start w:val="1"/>
      <w:numFmt w:val="bullet"/>
      <w:lvlText w:val=""/>
      <w:lvlJc w:val="left"/>
      <w:pPr>
        <w:ind w:left="1758" w:hanging="360"/>
      </w:pPr>
      <w:rPr>
        <w:rFonts w:ascii="Wingdings" w:hAnsi="Wingdings" w:hint="default"/>
      </w:rPr>
    </w:lvl>
    <w:lvl w:ilvl="3" w:tplc="0C090001" w:tentative="1">
      <w:start w:val="1"/>
      <w:numFmt w:val="bullet"/>
      <w:lvlText w:val=""/>
      <w:lvlJc w:val="left"/>
      <w:pPr>
        <w:ind w:left="2478" w:hanging="360"/>
      </w:pPr>
      <w:rPr>
        <w:rFonts w:ascii="Symbol" w:hAnsi="Symbol" w:hint="default"/>
      </w:rPr>
    </w:lvl>
    <w:lvl w:ilvl="4" w:tplc="0C090003" w:tentative="1">
      <w:start w:val="1"/>
      <w:numFmt w:val="bullet"/>
      <w:lvlText w:val="o"/>
      <w:lvlJc w:val="left"/>
      <w:pPr>
        <w:ind w:left="3198" w:hanging="360"/>
      </w:pPr>
      <w:rPr>
        <w:rFonts w:ascii="Courier New" w:hAnsi="Courier New" w:cs="Courier New" w:hint="default"/>
      </w:rPr>
    </w:lvl>
    <w:lvl w:ilvl="5" w:tplc="0C090005" w:tentative="1">
      <w:start w:val="1"/>
      <w:numFmt w:val="bullet"/>
      <w:lvlText w:val=""/>
      <w:lvlJc w:val="left"/>
      <w:pPr>
        <w:ind w:left="3918" w:hanging="360"/>
      </w:pPr>
      <w:rPr>
        <w:rFonts w:ascii="Wingdings" w:hAnsi="Wingdings" w:hint="default"/>
      </w:rPr>
    </w:lvl>
    <w:lvl w:ilvl="6" w:tplc="0C090001" w:tentative="1">
      <w:start w:val="1"/>
      <w:numFmt w:val="bullet"/>
      <w:lvlText w:val=""/>
      <w:lvlJc w:val="left"/>
      <w:pPr>
        <w:ind w:left="4638" w:hanging="360"/>
      </w:pPr>
      <w:rPr>
        <w:rFonts w:ascii="Symbol" w:hAnsi="Symbol" w:hint="default"/>
      </w:rPr>
    </w:lvl>
    <w:lvl w:ilvl="7" w:tplc="0C090003" w:tentative="1">
      <w:start w:val="1"/>
      <w:numFmt w:val="bullet"/>
      <w:lvlText w:val="o"/>
      <w:lvlJc w:val="left"/>
      <w:pPr>
        <w:ind w:left="5358" w:hanging="360"/>
      </w:pPr>
      <w:rPr>
        <w:rFonts w:ascii="Courier New" w:hAnsi="Courier New" w:cs="Courier New" w:hint="default"/>
      </w:rPr>
    </w:lvl>
    <w:lvl w:ilvl="8" w:tplc="0C090005" w:tentative="1">
      <w:start w:val="1"/>
      <w:numFmt w:val="bullet"/>
      <w:lvlText w:val=""/>
      <w:lvlJc w:val="left"/>
      <w:pPr>
        <w:ind w:left="6078" w:hanging="360"/>
      </w:pPr>
      <w:rPr>
        <w:rFonts w:ascii="Wingdings" w:hAnsi="Wingdings" w:hint="default"/>
      </w:rPr>
    </w:lvl>
  </w:abstractNum>
  <w:abstractNum w:abstractNumId="2" w15:restartNumberingAfterBreak="0">
    <w:nsid w:val="15367E61"/>
    <w:multiLevelType w:val="hybridMultilevel"/>
    <w:tmpl w:val="017C7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336ECC"/>
    <w:multiLevelType w:val="hybridMultilevel"/>
    <w:tmpl w:val="AB1E309C"/>
    <w:lvl w:ilvl="0" w:tplc="8EE8F47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46653"/>
    <w:multiLevelType w:val="hybridMultilevel"/>
    <w:tmpl w:val="A4109694"/>
    <w:lvl w:ilvl="0" w:tplc="4A4CC494">
      <w:start w:val="1"/>
      <w:numFmt w:val="bullet"/>
      <w:lvlText w:val="q"/>
      <w:lvlJc w:val="left"/>
      <w:pPr>
        <w:tabs>
          <w:tab w:val="num" w:pos="720"/>
        </w:tabs>
        <w:ind w:left="720" w:hanging="360"/>
      </w:pPr>
      <w:rPr>
        <w:rFonts w:ascii="Wingdings" w:hAnsi="Wingdings" w:hint="default"/>
        <w:sz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BB45C3"/>
    <w:multiLevelType w:val="hybridMultilevel"/>
    <w:tmpl w:val="28BC00C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C62B5E"/>
    <w:multiLevelType w:val="hybridMultilevel"/>
    <w:tmpl w:val="5C6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4121A"/>
    <w:multiLevelType w:val="hybridMultilevel"/>
    <w:tmpl w:val="5B6EF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DF4A51"/>
    <w:multiLevelType w:val="hybridMultilevel"/>
    <w:tmpl w:val="5868111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48C60933"/>
    <w:multiLevelType w:val="hybridMultilevel"/>
    <w:tmpl w:val="31B67E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AF6D05"/>
    <w:multiLevelType w:val="hybridMultilevel"/>
    <w:tmpl w:val="501E0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B6130"/>
    <w:multiLevelType w:val="hybridMultilevel"/>
    <w:tmpl w:val="81F03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BC4276"/>
    <w:multiLevelType w:val="hybridMultilevel"/>
    <w:tmpl w:val="FA3E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F87229"/>
    <w:multiLevelType w:val="hybridMultilevel"/>
    <w:tmpl w:val="F39C654C"/>
    <w:lvl w:ilvl="0" w:tplc="76D8D738">
      <w:start w:val="1"/>
      <w:numFmt w:val="bullet"/>
      <w:lvlText w:val="•"/>
      <w:lvlJc w:val="left"/>
      <w:pPr>
        <w:tabs>
          <w:tab w:val="num" w:pos="720"/>
        </w:tabs>
        <w:ind w:left="720" w:hanging="360"/>
      </w:pPr>
      <w:rPr>
        <w:rFonts w:ascii="Arial" w:hAnsi="Arial" w:hint="default"/>
      </w:rPr>
    </w:lvl>
    <w:lvl w:ilvl="1" w:tplc="0ABE735E" w:tentative="1">
      <w:start w:val="1"/>
      <w:numFmt w:val="bullet"/>
      <w:lvlText w:val="•"/>
      <w:lvlJc w:val="left"/>
      <w:pPr>
        <w:tabs>
          <w:tab w:val="num" w:pos="1440"/>
        </w:tabs>
        <w:ind w:left="1440" w:hanging="360"/>
      </w:pPr>
      <w:rPr>
        <w:rFonts w:ascii="Arial" w:hAnsi="Arial" w:hint="default"/>
      </w:rPr>
    </w:lvl>
    <w:lvl w:ilvl="2" w:tplc="50AC41CC" w:tentative="1">
      <w:start w:val="1"/>
      <w:numFmt w:val="bullet"/>
      <w:lvlText w:val="•"/>
      <w:lvlJc w:val="left"/>
      <w:pPr>
        <w:tabs>
          <w:tab w:val="num" w:pos="2160"/>
        </w:tabs>
        <w:ind w:left="2160" w:hanging="360"/>
      </w:pPr>
      <w:rPr>
        <w:rFonts w:ascii="Arial" w:hAnsi="Arial" w:hint="default"/>
      </w:rPr>
    </w:lvl>
    <w:lvl w:ilvl="3" w:tplc="9FF2796C" w:tentative="1">
      <w:start w:val="1"/>
      <w:numFmt w:val="bullet"/>
      <w:lvlText w:val="•"/>
      <w:lvlJc w:val="left"/>
      <w:pPr>
        <w:tabs>
          <w:tab w:val="num" w:pos="2880"/>
        </w:tabs>
        <w:ind w:left="2880" w:hanging="360"/>
      </w:pPr>
      <w:rPr>
        <w:rFonts w:ascii="Arial" w:hAnsi="Arial" w:hint="default"/>
      </w:rPr>
    </w:lvl>
    <w:lvl w:ilvl="4" w:tplc="AE6C0106" w:tentative="1">
      <w:start w:val="1"/>
      <w:numFmt w:val="bullet"/>
      <w:lvlText w:val="•"/>
      <w:lvlJc w:val="left"/>
      <w:pPr>
        <w:tabs>
          <w:tab w:val="num" w:pos="3600"/>
        </w:tabs>
        <w:ind w:left="3600" w:hanging="360"/>
      </w:pPr>
      <w:rPr>
        <w:rFonts w:ascii="Arial" w:hAnsi="Arial" w:hint="default"/>
      </w:rPr>
    </w:lvl>
    <w:lvl w:ilvl="5" w:tplc="7E18CA7A" w:tentative="1">
      <w:start w:val="1"/>
      <w:numFmt w:val="bullet"/>
      <w:lvlText w:val="•"/>
      <w:lvlJc w:val="left"/>
      <w:pPr>
        <w:tabs>
          <w:tab w:val="num" w:pos="4320"/>
        </w:tabs>
        <w:ind w:left="4320" w:hanging="360"/>
      </w:pPr>
      <w:rPr>
        <w:rFonts w:ascii="Arial" w:hAnsi="Arial" w:hint="default"/>
      </w:rPr>
    </w:lvl>
    <w:lvl w:ilvl="6" w:tplc="58AEA64E" w:tentative="1">
      <w:start w:val="1"/>
      <w:numFmt w:val="bullet"/>
      <w:lvlText w:val="•"/>
      <w:lvlJc w:val="left"/>
      <w:pPr>
        <w:tabs>
          <w:tab w:val="num" w:pos="5040"/>
        </w:tabs>
        <w:ind w:left="5040" w:hanging="360"/>
      </w:pPr>
      <w:rPr>
        <w:rFonts w:ascii="Arial" w:hAnsi="Arial" w:hint="default"/>
      </w:rPr>
    </w:lvl>
    <w:lvl w:ilvl="7" w:tplc="8870D2B4" w:tentative="1">
      <w:start w:val="1"/>
      <w:numFmt w:val="bullet"/>
      <w:lvlText w:val="•"/>
      <w:lvlJc w:val="left"/>
      <w:pPr>
        <w:tabs>
          <w:tab w:val="num" w:pos="5760"/>
        </w:tabs>
        <w:ind w:left="5760" w:hanging="360"/>
      </w:pPr>
      <w:rPr>
        <w:rFonts w:ascii="Arial" w:hAnsi="Arial" w:hint="default"/>
      </w:rPr>
    </w:lvl>
    <w:lvl w:ilvl="8" w:tplc="C8C825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677BA3"/>
    <w:multiLevelType w:val="hybridMultilevel"/>
    <w:tmpl w:val="DE5AB8A6"/>
    <w:lvl w:ilvl="0" w:tplc="4CB8A87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146391"/>
    <w:multiLevelType w:val="hybridMultilevel"/>
    <w:tmpl w:val="7D9A2082"/>
    <w:lvl w:ilvl="0" w:tplc="0C090001">
      <w:start w:val="1"/>
      <w:numFmt w:val="bullet"/>
      <w:lvlText w:val=""/>
      <w:lvlJc w:val="left"/>
      <w:pPr>
        <w:ind w:left="352" w:hanging="360"/>
      </w:pPr>
      <w:rPr>
        <w:rFonts w:ascii="Symbol" w:hAnsi="Symbol"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16" w15:restartNumberingAfterBreak="0">
    <w:nsid w:val="68C77910"/>
    <w:multiLevelType w:val="hybridMultilevel"/>
    <w:tmpl w:val="49D62460"/>
    <w:lvl w:ilvl="0" w:tplc="0C090001">
      <w:start w:val="1"/>
      <w:numFmt w:val="bullet"/>
      <w:lvlText w:val=""/>
      <w:lvlJc w:val="left"/>
      <w:pPr>
        <w:tabs>
          <w:tab w:val="num" w:pos="720"/>
        </w:tabs>
        <w:ind w:left="720" w:hanging="360"/>
      </w:pPr>
      <w:rPr>
        <w:rFonts w:ascii="Symbol" w:hAnsi="Symbol" w:hint="default"/>
      </w:rPr>
    </w:lvl>
    <w:lvl w:ilvl="1" w:tplc="0ABE735E" w:tentative="1">
      <w:start w:val="1"/>
      <w:numFmt w:val="bullet"/>
      <w:lvlText w:val="•"/>
      <w:lvlJc w:val="left"/>
      <w:pPr>
        <w:tabs>
          <w:tab w:val="num" w:pos="1440"/>
        </w:tabs>
        <w:ind w:left="1440" w:hanging="360"/>
      </w:pPr>
      <w:rPr>
        <w:rFonts w:ascii="Arial" w:hAnsi="Arial" w:hint="default"/>
      </w:rPr>
    </w:lvl>
    <w:lvl w:ilvl="2" w:tplc="50AC41CC" w:tentative="1">
      <w:start w:val="1"/>
      <w:numFmt w:val="bullet"/>
      <w:lvlText w:val="•"/>
      <w:lvlJc w:val="left"/>
      <w:pPr>
        <w:tabs>
          <w:tab w:val="num" w:pos="2160"/>
        </w:tabs>
        <w:ind w:left="2160" w:hanging="360"/>
      </w:pPr>
      <w:rPr>
        <w:rFonts w:ascii="Arial" w:hAnsi="Arial" w:hint="default"/>
      </w:rPr>
    </w:lvl>
    <w:lvl w:ilvl="3" w:tplc="9FF2796C" w:tentative="1">
      <w:start w:val="1"/>
      <w:numFmt w:val="bullet"/>
      <w:lvlText w:val="•"/>
      <w:lvlJc w:val="left"/>
      <w:pPr>
        <w:tabs>
          <w:tab w:val="num" w:pos="2880"/>
        </w:tabs>
        <w:ind w:left="2880" w:hanging="360"/>
      </w:pPr>
      <w:rPr>
        <w:rFonts w:ascii="Arial" w:hAnsi="Arial" w:hint="default"/>
      </w:rPr>
    </w:lvl>
    <w:lvl w:ilvl="4" w:tplc="AE6C0106" w:tentative="1">
      <w:start w:val="1"/>
      <w:numFmt w:val="bullet"/>
      <w:lvlText w:val="•"/>
      <w:lvlJc w:val="left"/>
      <w:pPr>
        <w:tabs>
          <w:tab w:val="num" w:pos="3600"/>
        </w:tabs>
        <w:ind w:left="3600" w:hanging="360"/>
      </w:pPr>
      <w:rPr>
        <w:rFonts w:ascii="Arial" w:hAnsi="Arial" w:hint="default"/>
      </w:rPr>
    </w:lvl>
    <w:lvl w:ilvl="5" w:tplc="7E18CA7A" w:tentative="1">
      <w:start w:val="1"/>
      <w:numFmt w:val="bullet"/>
      <w:lvlText w:val="•"/>
      <w:lvlJc w:val="left"/>
      <w:pPr>
        <w:tabs>
          <w:tab w:val="num" w:pos="4320"/>
        </w:tabs>
        <w:ind w:left="4320" w:hanging="360"/>
      </w:pPr>
      <w:rPr>
        <w:rFonts w:ascii="Arial" w:hAnsi="Arial" w:hint="default"/>
      </w:rPr>
    </w:lvl>
    <w:lvl w:ilvl="6" w:tplc="58AEA64E" w:tentative="1">
      <w:start w:val="1"/>
      <w:numFmt w:val="bullet"/>
      <w:lvlText w:val="•"/>
      <w:lvlJc w:val="left"/>
      <w:pPr>
        <w:tabs>
          <w:tab w:val="num" w:pos="5040"/>
        </w:tabs>
        <w:ind w:left="5040" w:hanging="360"/>
      </w:pPr>
      <w:rPr>
        <w:rFonts w:ascii="Arial" w:hAnsi="Arial" w:hint="default"/>
      </w:rPr>
    </w:lvl>
    <w:lvl w:ilvl="7" w:tplc="8870D2B4" w:tentative="1">
      <w:start w:val="1"/>
      <w:numFmt w:val="bullet"/>
      <w:lvlText w:val="•"/>
      <w:lvlJc w:val="left"/>
      <w:pPr>
        <w:tabs>
          <w:tab w:val="num" w:pos="5760"/>
        </w:tabs>
        <w:ind w:left="5760" w:hanging="360"/>
      </w:pPr>
      <w:rPr>
        <w:rFonts w:ascii="Arial" w:hAnsi="Arial" w:hint="default"/>
      </w:rPr>
    </w:lvl>
    <w:lvl w:ilvl="8" w:tplc="C8C825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1F3BAB"/>
    <w:multiLevelType w:val="hybridMultilevel"/>
    <w:tmpl w:val="A94E9A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6791"/>
    <w:multiLevelType w:val="hybridMultilevel"/>
    <w:tmpl w:val="C3C0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5752E3"/>
    <w:multiLevelType w:val="hybridMultilevel"/>
    <w:tmpl w:val="4378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39A3A3C"/>
    <w:multiLevelType w:val="hybridMultilevel"/>
    <w:tmpl w:val="4156F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16749"/>
    <w:multiLevelType w:val="hybridMultilevel"/>
    <w:tmpl w:val="710E9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682C2F"/>
    <w:multiLevelType w:val="hybridMultilevel"/>
    <w:tmpl w:val="7C7AC5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1"/>
  </w:num>
  <w:num w:numId="4">
    <w:abstractNumId w:val="13"/>
  </w:num>
  <w:num w:numId="5">
    <w:abstractNumId w:val="16"/>
  </w:num>
  <w:num w:numId="6">
    <w:abstractNumId w:val="8"/>
  </w:num>
  <w:num w:numId="7">
    <w:abstractNumId w:val="2"/>
  </w:num>
  <w:num w:numId="8">
    <w:abstractNumId w:val="21"/>
  </w:num>
  <w:num w:numId="9">
    <w:abstractNumId w:val="19"/>
  </w:num>
  <w:num w:numId="10">
    <w:abstractNumId w:val="10"/>
  </w:num>
  <w:num w:numId="11">
    <w:abstractNumId w:val="1"/>
  </w:num>
  <w:num w:numId="12">
    <w:abstractNumId w:val="15"/>
  </w:num>
  <w:num w:numId="13">
    <w:abstractNumId w:val="20"/>
  </w:num>
  <w:num w:numId="14">
    <w:abstractNumId w:val="6"/>
  </w:num>
  <w:num w:numId="15">
    <w:abstractNumId w:val="22"/>
  </w:num>
  <w:num w:numId="16">
    <w:abstractNumId w:val="14"/>
  </w:num>
  <w:num w:numId="17">
    <w:abstractNumId w:val="4"/>
  </w:num>
  <w:num w:numId="18">
    <w:abstractNumId w:val="9"/>
  </w:num>
  <w:num w:numId="19">
    <w:abstractNumId w:val="0"/>
  </w:num>
  <w:num w:numId="20">
    <w:abstractNumId w:val="5"/>
  </w:num>
  <w:num w:numId="21">
    <w:abstractNumId w:val="17"/>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CE0"/>
    <w:rsid w:val="00015AFB"/>
    <w:rsid w:val="0002511E"/>
    <w:rsid w:val="000327F6"/>
    <w:rsid w:val="00035056"/>
    <w:rsid w:val="00044B8B"/>
    <w:rsid w:val="00054357"/>
    <w:rsid w:val="00054CC9"/>
    <w:rsid w:val="00062BD4"/>
    <w:rsid w:val="0007299A"/>
    <w:rsid w:val="000804BD"/>
    <w:rsid w:val="00087E75"/>
    <w:rsid w:val="000B460C"/>
    <w:rsid w:val="000B549A"/>
    <w:rsid w:val="000D1063"/>
    <w:rsid w:val="000E4FAE"/>
    <w:rsid w:val="000F29FF"/>
    <w:rsid w:val="0010287A"/>
    <w:rsid w:val="00120698"/>
    <w:rsid w:val="00126D8D"/>
    <w:rsid w:val="001339F6"/>
    <w:rsid w:val="0013631F"/>
    <w:rsid w:val="00150958"/>
    <w:rsid w:val="00164775"/>
    <w:rsid w:val="001744CC"/>
    <w:rsid w:val="001A328F"/>
    <w:rsid w:val="001B024F"/>
    <w:rsid w:val="001C25EA"/>
    <w:rsid w:val="001C6A76"/>
    <w:rsid w:val="001F46F7"/>
    <w:rsid w:val="001F4756"/>
    <w:rsid w:val="001F4FD1"/>
    <w:rsid w:val="001F730B"/>
    <w:rsid w:val="0020037D"/>
    <w:rsid w:val="00214722"/>
    <w:rsid w:val="002302C6"/>
    <w:rsid w:val="00235F92"/>
    <w:rsid w:val="00251E80"/>
    <w:rsid w:val="00255E5E"/>
    <w:rsid w:val="00280E43"/>
    <w:rsid w:val="0029661A"/>
    <w:rsid w:val="002A13B9"/>
    <w:rsid w:val="002A1A3C"/>
    <w:rsid w:val="002A4145"/>
    <w:rsid w:val="002B7716"/>
    <w:rsid w:val="002B7F38"/>
    <w:rsid w:val="002C1E4E"/>
    <w:rsid w:val="002C39E9"/>
    <w:rsid w:val="002C3FDA"/>
    <w:rsid w:val="002E3EE6"/>
    <w:rsid w:val="002F76AB"/>
    <w:rsid w:val="00311F8D"/>
    <w:rsid w:val="0032598A"/>
    <w:rsid w:val="00326BE1"/>
    <w:rsid w:val="003329AA"/>
    <w:rsid w:val="0038774A"/>
    <w:rsid w:val="00393795"/>
    <w:rsid w:val="00393F05"/>
    <w:rsid w:val="003A06C5"/>
    <w:rsid w:val="003A3411"/>
    <w:rsid w:val="003B6715"/>
    <w:rsid w:val="003B78B9"/>
    <w:rsid w:val="003C7004"/>
    <w:rsid w:val="003D3755"/>
    <w:rsid w:val="003F1B6F"/>
    <w:rsid w:val="003F4F59"/>
    <w:rsid w:val="00412B43"/>
    <w:rsid w:val="0042023D"/>
    <w:rsid w:val="004308AF"/>
    <w:rsid w:val="00431659"/>
    <w:rsid w:val="0045414B"/>
    <w:rsid w:val="00465909"/>
    <w:rsid w:val="004749C0"/>
    <w:rsid w:val="00476336"/>
    <w:rsid w:val="0048400A"/>
    <w:rsid w:val="00484721"/>
    <w:rsid w:val="0049233E"/>
    <w:rsid w:val="0049509A"/>
    <w:rsid w:val="004971AB"/>
    <w:rsid w:val="004C08E1"/>
    <w:rsid w:val="00507473"/>
    <w:rsid w:val="00531FC9"/>
    <w:rsid w:val="00532A0B"/>
    <w:rsid w:val="00533C61"/>
    <w:rsid w:val="0055252C"/>
    <w:rsid w:val="00553C9E"/>
    <w:rsid w:val="00573BA6"/>
    <w:rsid w:val="005A1FE4"/>
    <w:rsid w:val="005B3EE2"/>
    <w:rsid w:val="005B6B93"/>
    <w:rsid w:val="005B7BA2"/>
    <w:rsid w:val="005E3D12"/>
    <w:rsid w:val="00603DBC"/>
    <w:rsid w:val="00604F10"/>
    <w:rsid w:val="00627E6A"/>
    <w:rsid w:val="006437FA"/>
    <w:rsid w:val="00687070"/>
    <w:rsid w:val="00691546"/>
    <w:rsid w:val="00691771"/>
    <w:rsid w:val="00696052"/>
    <w:rsid w:val="006A08D0"/>
    <w:rsid w:val="006B4CE4"/>
    <w:rsid w:val="006D3736"/>
    <w:rsid w:val="006D6D1A"/>
    <w:rsid w:val="006E6FE3"/>
    <w:rsid w:val="007008E9"/>
    <w:rsid w:val="007065A7"/>
    <w:rsid w:val="007347A5"/>
    <w:rsid w:val="0074357F"/>
    <w:rsid w:val="007532F4"/>
    <w:rsid w:val="007625E2"/>
    <w:rsid w:val="007651D8"/>
    <w:rsid w:val="00773E29"/>
    <w:rsid w:val="00776269"/>
    <w:rsid w:val="007A1535"/>
    <w:rsid w:val="007B045D"/>
    <w:rsid w:val="007B6E7A"/>
    <w:rsid w:val="007B762A"/>
    <w:rsid w:val="007C0CE0"/>
    <w:rsid w:val="007C2894"/>
    <w:rsid w:val="007E51EF"/>
    <w:rsid w:val="007F6CA1"/>
    <w:rsid w:val="0081250E"/>
    <w:rsid w:val="0081362D"/>
    <w:rsid w:val="00814056"/>
    <w:rsid w:val="008342E9"/>
    <w:rsid w:val="008455E5"/>
    <w:rsid w:val="00845E1B"/>
    <w:rsid w:val="008545CD"/>
    <w:rsid w:val="00875B62"/>
    <w:rsid w:val="008811F9"/>
    <w:rsid w:val="00883A6C"/>
    <w:rsid w:val="00884BF6"/>
    <w:rsid w:val="008868C5"/>
    <w:rsid w:val="00887385"/>
    <w:rsid w:val="00892E3B"/>
    <w:rsid w:val="008A60CE"/>
    <w:rsid w:val="008D0F15"/>
    <w:rsid w:val="008D1816"/>
    <w:rsid w:val="008E0334"/>
    <w:rsid w:val="008E397C"/>
    <w:rsid w:val="008F15A0"/>
    <w:rsid w:val="008F36F1"/>
    <w:rsid w:val="00910AF6"/>
    <w:rsid w:val="00911F4F"/>
    <w:rsid w:val="009126D3"/>
    <w:rsid w:val="0092104E"/>
    <w:rsid w:val="0092112B"/>
    <w:rsid w:val="00931191"/>
    <w:rsid w:val="00933BD5"/>
    <w:rsid w:val="009728E5"/>
    <w:rsid w:val="0097381B"/>
    <w:rsid w:val="00990E93"/>
    <w:rsid w:val="009959C9"/>
    <w:rsid w:val="009B2193"/>
    <w:rsid w:val="009D3E29"/>
    <w:rsid w:val="00A046E6"/>
    <w:rsid w:val="00A1366B"/>
    <w:rsid w:val="00A34094"/>
    <w:rsid w:val="00A35C58"/>
    <w:rsid w:val="00A400C6"/>
    <w:rsid w:val="00A44052"/>
    <w:rsid w:val="00A6020C"/>
    <w:rsid w:val="00A62DBD"/>
    <w:rsid w:val="00A74A97"/>
    <w:rsid w:val="00A853BE"/>
    <w:rsid w:val="00A854F7"/>
    <w:rsid w:val="00A86A1E"/>
    <w:rsid w:val="00A972A1"/>
    <w:rsid w:val="00AA1B82"/>
    <w:rsid w:val="00AA7E8F"/>
    <w:rsid w:val="00AB03B6"/>
    <w:rsid w:val="00AB2CB2"/>
    <w:rsid w:val="00AB2FEF"/>
    <w:rsid w:val="00AF3062"/>
    <w:rsid w:val="00B16298"/>
    <w:rsid w:val="00B44200"/>
    <w:rsid w:val="00B64B27"/>
    <w:rsid w:val="00B71D8D"/>
    <w:rsid w:val="00B81E0F"/>
    <w:rsid w:val="00B8367C"/>
    <w:rsid w:val="00B90FDC"/>
    <w:rsid w:val="00BE3990"/>
    <w:rsid w:val="00C000DD"/>
    <w:rsid w:val="00C02D84"/>
    <w:rsid w:val="00C11749"/>
    <w:rsid w:val="00C15B16"/>
    <w:rsid w:val="00C43BA5"/>
    <w:rsid w:val="00C44939"/>
    <w:rsid w:val="00C62088"/>
    <w:rsid w:val="00C726FA"/>
    <w:rsid w:val="00C8053B"/>
    <w:rsid w:val="00CA151E"/>
    <w:rsid w:val="00CA1613"/>
    <w:rsid w:val="00CB0568"/>
    <w:rsid w:val="00CB4009"/>
    <w:rsid w:val="00CC2097"/>
    <w:rsid w:val="00CD3C82"/>
    <w:rsid w:val="00CE3BDA"/>
    <w:rsid w:val="00CF7006"/>
    <w:rsid w:val="00D14083"/>
    <w:rsid w:val="00D1441D"/>
    <w:rsid w:val="00D2049D"/>
    <w:rsid w:val="00D30F6E"/>
    <w:rsid w:val="00D41050"/>
    <w:rsid w:val="00D4765D"/>
    <w:rsid w:val="00D505E8"/>
    <w:rsid w:val="00D50E5A"/>
    <w:rsid w:val="00D521C4"/>
    <w:rsid w:val="00D667A2"/>
    <w:rsid w:val="00D76C42"/>
    <w:rsid w:val="00D77BD8"/>
    <w:rsid w:val="00D836DA"/>
    <w:rsid w:val="00D85802"/>
    <w:rsid w:val="00D87765"/>
    <w:rsid w:val="00DA035A"/>
    <w:rsid w:val="00DA43AB"/>
    <w:rsid w:val="00DB36E8"/>
    <w:rsid w:val="00DC61ED"/>
    <w:rsid w:val="00DD7312"/>
    <w:rsid w:val="00DD7D1D"/>
    <w:rsid w:val="00DF0812"/>
    <w:rsid w:val="00E0038A"/>
    <w:rsid w:val="00E12141"/>
    <w:rsid w:val="00E33CE8"/>
    <w:rsid w:val="00E34973"/>
    <w:rsid w:val="00E62933"/>
    <w:rsid w:val="00E81A36"/>
    <w:rsid w:val="00E8418F"/>
    <w:rsid w:val="00EA07C9"/>
    <w:rsid w:val="00ED7B5E"/>
    <w:rsid w:val="00EE2E40"/>
    <w:rsid w:val="00EF492A"/>
    <w:rsid w:val="00EF4BD4"/>
    <w:rsid w:val="00F368C1"/>
    <w:rsid w:val="00F4288C"/>
    <w:rsid w:val="00F43D6B"/>
    <w:rsid w:val="00F53C37"/>
    <w:rsid w:val="00F556F5"/>
    <w:rsid w:val="00F60ED2"/>
    <w:rsid w:val="00F86723"/>
    <w:rsid w:val="00FB53B6"/>
    <w:rsid w:val="00FB7DAF"/>
    <w:rsid w:val="00FE235F"/>
    <w:rsid w:val="00FF7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8A7B2BF-95C8-4D07-A4B9-51276BEB7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8A60CE"/>
    <w:pPr>
      <w:spacing w:after="0" w:line="240" w:lineRule="auto"/>
      <w:ind w:right="660"/>
      <w:jc w:val="both"/>
    </w:pPr>
    <w:rPr>
      <w:rFonts w:ascii="Tw Cen MT" w:eastAsia="Times New Roman" w:hAnsi="Tw Cen MT" w:cs="Arial"/>
      <w:szCs w:val="24"/>
    </w:rPr>
  </w:style>
  <w:style w:type="character" w:customStyle="1" w:styleId="BodyTextChar">
    <w:name w:val="Body Text Char"/>
    <w:basedOn w:val="DefaultParagraphFont"/>
    <w:link w:val="BodyText"/>
    <w:rsid w:val="008A60CE"/>
    <w:rPr>
      <w:rFonts w:ascii="Tw Cen MT" w:eastAsia="Times New Roman" w:hAnsi="Tw Cen MT" w:cs="Arial"/>
      <w:szCs w:val="24"/>
    </w:rPr>
  </w:style>
  <w:style w:type="paragraph" w:styleId="ListParagraph">
    <w:name w:val="List Paragraph"/>
    <w:basedOn w:val="Normal"/>
    <w:uiPriority w:val="34"/>
    <w:qFormat/>
    <w:rsid w:val="003329AA"/>
    <w:pPr>
      <w:ind w:left="720"/>
      <w:contextualSpacing/>
    </w:pPr>
  </w:style>
  <w:style w:type="table" w:styleId="TableGrid">
    <w:name w:val="Table Grid"/>
    <w:basedOn w:val="TableNormal"/>
    <w:uiPriority w:val="59"/>
    <w:rsid w:val="00A04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04BD"/>
    <w:rPr>
      <w:color w:val="0000FF" w:themeColor="hyperlink"/>
      <w:u w:val="single"/>
    </w:rPr>
  </w:style>
  <w:style w:type="character" w:styleId="UnresolvedMention">
    <w:name w:val="Unresolved Mention"/>
    <w:basedOn w:val="DefaultParagraphFont"/>
    <w:uiPriority w:val="99"/>
    <w:semiHidden/>
    <w:unhideWhenUsed/>
    <w:rsid w:val="00875B62"/>
    <w:rPr>
      <w:color w:val="808080"/>
      <w:shd w:val="clear" w:color="auto" w:fill="E6E6E6"/>
    </w:rPr>
  </w:style>
  <w:style w:type="character" w:styleId="FollowedHyperlink">
    <w:name w:val="FollowedHyperlink"/>
    <w:basedOn w:val="DefaultParagraphFont"/>
    <w:uiPriority w:val="99"/>
    <w:semiHidden/>
    <w:unhideWhenUsed/>
    <w:rsid w:val="004202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reatrader.health.vic.gov.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reg.hackett@wyndham.vic.gov.au" TargetMode="External"/><Relationship Id="rId4" Type="http://schemas.openxmlformats.org/officeDocument/2006/relationships/settings" Target="settings.xml"/><Relationship Id="rId9" Type="http://schemas.openxmlformats.org/officeDocument/2006/relationships/hyperlink" Target="mailto:events@wyndham.vic.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3A7E2-5DA9-4B02-93FA-7BEB0E93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86464169</Template>
  <TotalTime>0</TotalTime>
  <Pages>4</Pages>
  <Words>1117</Words>
  <Characters>6370</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O'Malley</dc:creator>
  <cp:lastModifiedBy>Linda Scorsis</cp:lastModifiedBy>
  <cp:revision>2</cp:revision>
  <cp:lastPrinted>2017-04-14T08:02:00Z</cp:lastPrinted>
  <dcterms:created xsi:type="dcterms:W3CDTF">2018-10-30T04:13:00Z</dcterms:created>
  <dcterms:modified xsi:type="dcterms:W3CDTF">2018-10-30T04:13:00Z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A2207633</vt:lpwstr>
  </property>
  <property fmtid="{D5CDD505-2E9C-101B-9397-08002B2CF9AE}" pid="4" name="Objective-Title">
    <vt:lpwstr>Exhibitor and Food Vendor - Info and Guidelines - Fromage a trois - 2019</vt:lpwstr>
  </property>
  <property fmtid="{D5CDD505-2E9C-101B-9397-08002B2CF9AE}" pid="5" name="Objective-Comment">
    <vt:lpwstr/>
  </property>
  <property fmtid="{D5CDD505-2E9C-101B-9397-08002B2CF9AE}" pid="6" name="Objective-CreationStamp">
    <vt:filetime>2018-09-20T01:48:32Z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2018-10-17T02:00:24Z</vt:filetime>
  </property>
  <property fmtid="{D5CDD505-2E9C-101B-9397-08002B2CF9AE}" pid="10" name="Objective-ModificationStamp">
    <vt:filetime>2018-10-17T02:00:24Z</vt:filetime>
  </property>
  <property fmtid="{D5CDD505-2E9C-101B-9397-08002B2CF9AE}" pid="11" name="Objective-Owner">
    <vt:lpwstr>Elissa Barlow</vt:lpwstr>
  </property>
  <property fmtid="{D5CDD505-2E9C-101B-9397-08002B2CF9AE}" pid="12" name="Objective-Path">
    <vt:lpwstr>Objective Global Folder:Event Management:Community Major Events -  Council run:Fromage a Trois - 2019:Exhibitors:</vt:lpwstr>
  </property>
  <property fmtid="{D5CDD505-2E9C-101B-9397-08002B2CF9AE}" pid="13" name="Objective-Parent">
    <vt:lpwstr>Exhibitors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qA298447</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