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80a648b001814ae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741" w:rsidRPr="00084524" w:rsidRDefault="001E6741" w:rsidP="001E6741">
      <w:pPr>
        <w:pStyle w:val="Heading1"/>
      </w:pPr>
      <w:r w:rsidRPr="00084524">
        <w:t>Contents</w:t>
      </w:r>
    </w:p>
    <w:p w:rsidR="001E6741" w:rsidRPr="00084524" w:rsidRDefault="001E6741" w:rsidP="001E6741">
      <w:pPr>
        <w:pStyle w:val="Pa1"/>
        <w:numPr>
          <w:ilvl w:val="0"/>
          <w:numId w:val="1"/>
        </w:numPr>
        <w:spacing w:before="120" w:after="80" w:line="276" w:lineRule="auto"/>
        <w:ind w:left="426" w:hanging="426"/>
        <w:rPr>
          <w:rStyle w:val="A1"/>
          <w:rFonts w:asciiTheme="minorHAnsi" w:hAnsiTheme="minorHAnsi" w:cstheme="minorHAnsi"/>
          <w:i w:val="0"/>
          <w:color w:val="auto"/>
          <w:sz w:val="24"/>
          <w:szCs w:val="24"/>
        </w:rPr>
      </w:pPr>
      <w:r w:rsidRPr="00084524">
        <w:rPr>
          <w:noProof/>
          <w:lang w:eastAsia="en-AU"/>
        </w:rPr>
        <w:drawing>
          <wp:anchor distT="0" distB="0" distL="114300" distR="114300" simplePos="0" relativeHeight="251659264" behindDoc="0" locked="0" layoutInCell="1" allowOverlap="1" wp14:anchorId="0402C3EC" wp14:editId="7922D7CC">
            <wp:simplePos x="0" y="0"/>
            <wp:positionH relativeFrom="column">
              <wp:posOffset>4850765</wp:posOffset>
            </wp:positionH>
            <wp:positionV relativeFrom="paragraph">
              <wp:posOffset>211455</wp:posOffset>
            </wp:positionV>
            <wp:extent cx="4025900" cy="2686050"/>
            <wp:effectExtent l="0" t="0" r="0" b="0"/>
            <wp:wrapSquare wrapText="bothSides"/>
            <wp:docPr id="336" name="Picture 336" descr="Description: \\civicfile2\redirected$\kgodbold\Desktop\New folder\Cloak details - hands commu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vicfile2\redirected$\kgodbold\Desktop\New folder\Cloak details - hands communit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5900" cy="2686050"/>
                    </a:xfrm>
                    <a:prstGeom prst="rect">
                      <a:avLst/>
                    </a:prstGeom>
                    <a:noFill/>
                  </pic:spPr>
                </pic:pic>
              </a:graphicData>
            </a:graphic>
            <wp14:sizeRelH relativeFrom="page">
              <wp14:pctWidth>0</wp14:pctWidth>
            </wp14:sizeRelH>
            <wp14:sizeRelV relativeFrom="page">
              <wp14:pctHeight>0</wp14:pctHeight>
            </wp14:sizeRelV>
          </wp:anchor>
        </w:drawing>
      </w:r>
      <w:r w:rsidRPr="00084524">
        <w:rPr>
          <w:rStyle w:val="A1"/>
          <w:rFonts w:asciiTheme="minorHAnsi" w:hAnsiTheme="minorHAnsi" w:cstheme="minorHAnsi"/>
          <w:i w:val="0"/>
          <w:color w:val="auto"/>
          <w:sz w:val="24"/>
          <w:szCs w:val="24"/>
        </w:rPr>
        <w:t>Acknowledgement of Country</w:t>
      </w:r>
    </w:p>
    <w:p w:rsidR="001E6741" w:rsidRPr="00084524" w:rsidRDefault="001E6741" w:rsidP="001E6741">
      <w:pPr>
        <w:pStyle w:val="ListParagraph"/>
        <w:numPr>
          <w:ilvl w:val="0"/>
          <w:numId w:val="1"/>
        </w:numPr>
        <w:spacing w:after="80" w:line="276" w:lineRule="auto"/>
        <w:ind w:left="426" w:hanging="426"/>
      </w:pPr>
      <w:r w:rsidRPr="00084524">
        <w:rPr>
          <w:rFonts w:cstheme="minorHAnsi"/>
        </w:rPr>
        <w:t xml:space="preserve">Messages from the Mayor, the Chief Executive Officer,  the Wyndham Reconciliation Advisory Committee and the Senior Cloak Maker                                 </w:t>
      </w:r>
    </w:p>
    <w:p w:rsidR="001E6741" w:rsidRPr="00084524" w:rsidRDefault="001E6741" w:rsidP="001E6741">
      <w:pPr>
        <w:pStyle w:val="ListParagraph"/>
        <w:numPr>
          <w:ilvl w:val="0"/>
          <w:numId w:val="1"/>
        </w:numPr>
        <w:spacing w:after="80" w:line="276" w:lineRule="auto"/>
        <w:ind w:left="426" w:hanging="426"/>
        <w:rPr>
          <w:rFonts w:cstheme="minorHAnsi"/>
        </w:rPr>
      </w:pPr>
      <w:r w:rsidRPr="00084524">
        <w:rPr>
          <w:rFonts w:ascii="Calibri" w:hAnsi="Calibri"/>
        </w:rPr>
        <w:t>Acknowledging Our Past</w:t>
      </w:r>
    </w:p>
    <w:p w:rsidR="001E6741" w:rsidRPr="00084524" w:rsidRDefault="001E6741" w:rsidP="001E6741">
      <w:pPr>
        <w:pStyle w:val="ListParagraph"/>
        <w:numPr>
          <w:ilvl w:val="0"/>
          <w:numId w:val="1"/>
        </w:numPr>
        <w:spacing w:after="80" w:line="276" w:lineRule="auto"/>
        <w:ind w:left="426" w:hanging="426"/>
        <w:rPr>
          <w:rFonts w:cstheme="minorHAnsi"/>
        </w:rPr>
      </w:pPr>
      <w:r w:rsidRPr="00084524">
        <w:rPr>
          <w:rFonts w:cstheme="minorHAnsi"/>
        </w:rPr>
        <w:t>Our Business Today</w:t>
      </w:r>
    </w:p>
    <w:p w:rsidR="001E6741" w:rsidRPr="00084524" w:rsidRDefault="001E6741" w:rsidP="001E6741">
      <w:pPr>
        <w:pStyle w:val="ListParagraph"/>
        <w:numPr>
          <w:ilvl w:val="0"/>
          <w:numId w:val="1"/>
        </w:numPr>
        <w:spacing w:after="80" w:line="276" w:lineRule="auto"/>
        <w:ind w:left="426" w:hanging="426"/>
        <w:rPr>
          <w:rFonts w:cstheme="minorHAnsi"/>
        </w:rPr>
      </w:pPr>
      <w:r w:rsidRPr="00084524">
        <w:rPr>
          <w:rFonts w:ascii="Calibri" w:hAnsi="Calibri"/>
        </w:rPr>
        <w:t>Our Role</w:t>
      </w:r>
    </w:p>
    <w:p w:rsidR="001E6741" w:rsidRPr="00084524" w:rsidRDefault="001E6741" w:rsidP="001E6741">
      <w:pPr>
        <w:pStyle w:val="ListParagraph"/>
        <w:numPr>
          <w:ilvl w:val="0"/>
          <w:numId w:val="1"/>
        </w:numPr>
        <w:spacing w:after="80" w:line="276" w:lineRule="auto"/>
        <w:ind w:left="426" w:hanging="426"/>
        <w:rPr>
          <w:rFonts w:cstheme="minorHAnsi"/>
        </w:rPr>
      </w:pPr>
      <w:r w:rsidRPr="00084524">
        <w:rPr>
          <w:rFonts w:cstheme="minorHAnsi"/>
        </w:rPr>
        <w:t>Our Vision for Reconciliation</w:t>
      </w:r>
    </w:p>
    <w:p w:rsidR="001E6741" w:rsidRPr="00084524" w:rsidRDefault="001E6741" w:rsidP="001E6741">
      <w:pPr>
        <w:pStyle w:val="ListParagraph"/>
        <w:numPr>
          <w:ilvl w:val="0"/>
          <w:numId w:val="1"/>
        </w:numPr>
        <w:spacing w:after="80" w:line="276" w:lineRule="auto"/>
        <w:ind w:left="426" w:hanging="426"/>
        <w:rPr>
          <w:rFonts w:cstheme="minorHAnsi"/>
        </w:rPr>
      </w:pPr>
      <w:r w:rsidRPr="00084524">
        <w:rPr>
          <w:rFonts w:ascii="Calibri" w:hAnsi="Calibri"/>
        </w:rPr>
        <w:t xml:space="preserve">A Snapshot of the Wyndham Aboriginal Community </w:t>
      </w:r>
    </w:p>
    <w:p w:rsidR="001E6741" w:rsidRPr="00084524" w:rsidRDefault="001E6741" w:rsidP="001E6741">
      <w:pPr>
        <w:pStyle w:val="ListParagraph"/>
        <w:numPr>
          <w:ilvl w:val="0"/>
          <w:numId w:val="1"/>
        </w:numPr>
        <w:spacing w:after="80" w:line="276" w:lineRule="auto"/>
        <w:ind w:left="426" w:hanging="426"/>
        <w:rPr>
          <w:rFonts w:cstheme="minorHAnsi"/>
        </w:rPr>
      </w:pPr>
      <w:r w:rsidRPr="00084524">
        <w:rPr>
          <w:rFonts w:ascii="Calibri" w:hAnsi="Calibri"/>
        </w:rPr>
        <w:t xml:space="preserve">The </w:t>
      </w:r>
      <w:r w:rsidRPr="00084524">
        <w:rPr>
          <w:rFonts w:ascii="Calibri" w:hAnsi="Calibri"/>
          <w:i/>
        </w:rPr>
        <w:t>Reconciliation Australia</w:t>
      </w:r>
      <w:r w:rsidRPr="00084524">
        <w:rPr>
          <w:rFonts w:ascii="Calibri" w:hAnsi="Calibri"/>
        </w:rPr>
        <w:t xml:space="preserve"> Journey</w:t>
      </w:r>
      <w:r w:rsidRPr="00084524">
        <w:rPr>
          <w:rFonts w:cstheme="minorHAnsi"/>
        </w:rPr>
        <w:t xml:space="preserve"> </w:t>
      </w:r>
    </w:p>
    <w:p w:rsidR="001E6741" w:rsidRPr="00084524" w:rsidRDefault="001E6741" w:rsidP="001E6741">
      <w:pPr>
        <w:pStyle w:val="ListParagraph"/>
        <w:numPr>
          <w:ilvl w:val="0"/>
          <w:numId w:val="1"/>
        </w:numPr>
        <w:spacing w:after="80" w:line="276" w:lineRule="auto"/>
        <w:ind w:left="426" w:hanging="426"/>
        <w:rPr>
          <w:rFonts w:cstheme="minorHAnsi"/>
        </w:rPr>
      </w:pPr>
      <w:r w:rsidRPr="00084524">
        <w:rPr>
          <w:rFonts w:ascii="Calibri" w:hAnsi="Calibri"/>
        </w:rPr>
        <w:t>A Timeline for Reconciliation in Wyndham City</w:t>
      </w:r>
      <w:r w:rsidRPr="00084524">
        <w:rPr>
          <w:rFonts w:cstheme="minorHAnsi"/>
        </w:rPr>
        <w:t xml:space="preserve"> </w:t>
      </w:r>
    </w:p>
    <w:p w:rsidR="001E6741" w:rsidRPr="00084524" w:rsidRDefault="001E6741" w:rsidP="001E6741">
      <w:pPr>
        <w:pStyle w:val="ListParagraph"/>
        <w:numPr>
          <w:ilvl w:val="0"/>
          <w:numId w:val="1"/>
        </w:numPr>
        <w:spacing w:after="80" w:line="276" w:lineRule="auto"/>
        <w:ind w:left="426" w:hanging="426"/>
        <w:rPr>
          <w:rFonts w:cstheme="minorHAnsi"/>
        </w:rPr>
      </w:pPr>
      <w:r w:rsidRPr="00084524">
        <w:rPr>
          <w:rFonts w:ascii="Calibri" w:hAnsi="Calibri"/>
        </w:rPr>
        <w:t>Our Reconciliation Journey</w:t>
      </w:r>
      <w:r w:rsidRPr="00084524">
        <w:rPr>
          <w:rFonts w:ascii="Times New Roman" w:eastAsia="Times New Roman" w:hAnsi="Times New Roman" w:cs="Times New Roman"/>
          <w:snapToGrid w:val="0"/>
          <w:w w:val="1"/>
          <w:bdr w:val="none" w:sz="0" w:space="0" w:color="auto" w:frame="1"/>
          <w:shd w:val="clear" w:color="auto" w:fill="000000"/>
          <w:lang w:val="x-none" w:eastAsia="x-none" w:bidi="x-none"/>
        </w:rPr>
        <w:t xml:space="preserve"> </w:t>
      </w:r>
    </w:p>
    <w:p w:rsidR="001E6741" w:rsidRPr="00084524" w:rsidRDefault="001E6741" w:rsidP="001E6741">
      <w:pPr>
        <w:pStyle w:val="ListParagraph"/>
        <w:numPr>
          <w:ilvl w:val="0"/>
          <w:numId w:val="1"/>
        </w:numPr>
        <w:spacing w:after="80" w:line="276" w:lineRule="auto"/>
        <w:ind w:left="426" w:hanging="426"/>
        <w:rPr>
          <w:rFonts w:cstheme="minorHAnsi"/>
        </w:rPr>
      </w:pPr>
      <w:r w:rsidRPr="00084524">
        <w:rPr>
          <w:rFonts w:ascii="Calibri" w:hAnsi="Calibri"/>
        </w:rPr>
        <w:t>Managing the Reconciliation Action Plan</w:t>
      </w:r>
    </w:p>
    <w:p w:rsidR="001E6741" w:rsidRPr="00084524" w:rsidRDefault="001E6741" w:rsidP="001E6741">
      <w:pPr>
        <w:pStyle w:val="ListParagraph"/>
        <w:numPr>
          <w:ilvl w:val="0"/>
          <w:numId w:val="1"/>
        </w:numPr>
        <w:spacing w:after="80" w:line="276" w:lineRule="auto"/>
        <w:ind w:left="426" w:hanging="426"/>
        <w:rPr>
          <w:rFonts w:cstheme="minorHAnsi"/>
        </w:rPr>
      </w:pPr>
      <w:r w:rsidRPr="00084524">
        <w:rPr>
          <w:rFonts w:ascii="Calibri" w:hAnsi="Calibri"/>
        </w:rPr>
        <w:t xml:space="preserve"> Wyndham Reconciliation Advisory Committee</w:t>
      </w:r>
    </w:p>
    <w:p w:rsidR="001E6741" w:rsidRPr="00084524" w:rsidRDefault="001E6741" w:rsidP="001E6741">
      <w:pPr>
        <w:pStyle w:val="ListParagraph"/>
        <w:numPr>
          <w:ilvl w:val="0"/>
          <w:numId w:val="1"/>
        </w:numPr>
        <w:spacing w:after="80" w:line="276" w:lineRule="auto"/>
        <w:ind w:left="426" w:hanging="426"/>
        <w:rPr>
          <w:rFonts w:cstheme="minorHAnsi"/>
        </w:rPr>
      </w:pPr>
      <w:r w:rsidRPr="00084524">
        <w:rPr>
          <w:i/>
        </w:rPr>
        <w:t>Case Study: Reconciliation in Action – Arts and Cultural Development</w:t>
      </w:r>
    </w:p>
    <w:p w:rsidR="001E6741" w:rsidRPr="00084524" w:rsidRDefault="001E6741" w:rsidP="001E6741">
      <w:pPr>
        <w:pStyle w:val="ListParagraph"/>
        <w:numPr>
          <w:ilvl w:val="0"/>
          <w:numId w:val="1"/>
        </w:numPr>
        <w:spacing w:after="80" w:line="276" w:lineRule="auto"/>
        <w:ind w:left="426" w:hanging="426"/>
        <w:rPr>
          <w:rFonts w:cstheme="minorHAnsi"/>
        </w:rPr>
      </w:pPr>
      <w:r w:rsidRPr="00084524">
        <w:rPr>
          <w:rFonts w:ascii="Calibri" w:hAnsi="Calibri"/>
        </w:rPr>
        <w:t xml:space="preserve">Wyndham’s Reconciliation Action Plan </w:t>
      </w:r>
    </w:p>
    <w:p w:rsidR="001E6741" w:rsidRPr="00084524" w:rsidRDefault="001E6741" w:rsidP="001E6741">
      <w:pPr>
        <w:pStyle w:val="ListParagraph"/>
        <w:numPr>
          <w:ilvl w:val="0"/>
          <w:numId w:val="1"/>
        </w:numPr>
        <w:spacing w:after="80" w:line="276" w:lineRule="auto"/>
        <w:ind w:left="426" w:hanging="426"/>
        <w:rPr>
          <w:rFonts w:cstheme="minorHAnsi"/>
        </w:rPr>
      </w:pPr>
      <w:r w:rsidRPr="00084524">
        <w:rPr>
          <w:rFonts w:cstheme="minorHAnsi"/>
        </w:rPr>
        <w:t>Relationships</w:t>
      </w:r>
    </w:p>
    <w:p w:rsidR="001E6741" w:rsidRPr="00084524" w:rsidRDefault="001E6741" w:rsidP="001E6741">
      <w:pPr>
        <w:pStyle w:val="ListParagraph"/>
        <w:numPr>
          <w:ilvl w:val="0"/>
          <w:numId w:val="1"/>
        </w:numPr>
        <w:spacing w:after="80" w:line="276" w:lineRule="auto"/>
        <w:ind w:left="426" w:hanging="426"/>
        <w:rPr>
          <w:rFonts w:cstheme="minorHAnsi"/>
        </w:rPr>
      </w:pPr>
      <w:r w:rsidRPr="00084524">
        <w:rPr>
          <w:rFonts w:cstheme="minorHAnsi"/>
        </w:rPr>
        <w:t>Respect</w:t>
      </w:r>
    </w:p>
    <w:p w:rsidR="001E6741" w:rsidRPr="00084524" w:rsidRDefault="001E6741" w:rsidP="001E6741">
      <w:pPr>
        <w:pStyle w:val="ListParagraph"/>
        <w:numPr>
          <w:ilvl w:val="0"/>
          <w:numId w:val="1"/>
        </w:numPr>
        <w:spacing w:after="80" w:line="276" w:lineRule="auto"/>
        <w:ind w:left="426" w:hanging="426"/>
        <w:rPr>
          <w:rFonts w:cstheme="minorHAnsi"/>
        </w:rPr>
      </w:pPr>
      <w:r w:rsidRPr="00084524">
        <w:rPr>
          <w:i/>
        </w:rPr>
        <w:t>Case Study: Reconciliation in Action - Kindergartens</w:t>
      </w:r>
    </w:p>
    <w:p w:rsidR="001E6741" w:rsidRPr="00084524" w:rsidRDefault="001E6741" w:rsidP="001E6741">
      <w:pPr>
        <w:pStyle w:val="ListParagraph"/>
        <w:numPr>
          <w:ilvl w:val="0"/>
          <w:numId w:val="1"/>
        </w:numPr>
        <w:spacing w:after="80" w:line="276" w:lineRule="auto"/>
        <w:ind w:left="426" w:hanging="426"/>
        <w:rPr>
          <w:rFonts w:cstheme="minorHAnsi"/>
        </w:rPr>
      </w:pPr>
      <w:r w:rsidRPr="00084524">
        <w:rPr>
          <w:rFonts w:cstheme="minorHAnsi"/>
        </w:rPr>
        <w:t>Opportunities</w:t>
      </w:r>
    </w:p>
    <w:p w:rsidR="001E6741" w:rsidRPr="00084524" w:rsidRDefault="001E6741" w:rsidP="001E6741">
      <w:pPr>
        <w:pStyle w:val="ListParagraph"/>
        <w:numPr>
          <w:ilvl w:val="0"/>
          <w:numId w:val="1"/>
        </w:numPr>
        <w:spacing w:after="80" w:line="276" w:lineRule="auto"/>
        <w:ind w:left="426" w:hanging="426"/>
        <w:rPr>
          <w:rFonts w:cstheme="minorHAnsi"/>
        </w:rPr>
      </w:pPr>
      <w:r w:rsidRPr="00084524">
        <w:rPr>
          <w:i/>
        </w:rPr>
        <w:t>Case Study: Reconciliation in Action – Libraries and Community Learning</w:t>
      </w:r>
    </w:p>
    <w:p w:rsidR="001E6741" w:rsidRPr="001E6741" w:rsidRDefault="001E6741" w:rsidP="001E6741">
      <w:pPr>
        <w:pStyle w:val="ListParagraph"/>
        <w:numPr>
          <w:ilvl w:val="0"/>
          <w:numId w:val="1"/>
        </w:numPr>
        <w:pBdr>
          <w:bottom w:val="single" w:sz="4" w:space="1" w:color="auto"/>
        </w:pBdr>
        <w:spacing w:after="80" w:line="276" w:lineRule="auto"/>
        <w:ind w:left="426" w:hanging="426"/>
      </w:pPr>
      <w:r w:rsidRPr="00084524">
        <w:rPr>
          <w:rFonts w:cstheme="minorHAnsi"/>
        </w:rPr>
        <w:t>Monitoring and Evaluation</w:t>
      </w:r>
    </w:p>
    <w:p w:rsidR="001E6741" w:rsidRPr="00084524" w:rsidRDefault="001E6741" w:rsidP="001E6741">
      <w:pPr>
        <w:pStyle w:val="ListParagraph"/>
        <w:spacing w:after="80" w:line="276" w:lineRule="auto"/>
        <w:ind w:left="426"/>
      </w:pPr>
    </w:p>
    <w:p w:rsidR="001E6741" w:rsidRPr="00084524" w:rsidRDefault="001E6741" w:rsidP="001E6741">
      <w:pPr>
        <w:pStyle w:val="Pa1"/>
        <w:spacing w:before="120" w:after="120" w:line="240" w:lineRule="auto"/>
        <w:ind w:left="2160" w:hanging="2160"/>
        <w:rPr>
          <w:rFonts w:asciiTheme="minorHAnsi" w:hAnsiTheme="minorHAnsi"/>
          <w:b/>
        </w:rPr>
      </w:pPr>
      <w:r w:rsidRPr="00084524">
        <w:rPr>
          <w:rFonts w:asciiTheme="minorHAnsi" w:hAnsiTheme="minorHAnsi"/>
          <w:b/>
          <w:sz w:val="28"/>
          <w:szCs w:val="28"/>
        </w:rPr>
        <w:t xml:space="preserve">WARNING: </w:t>
      </w:r>
      <w:r w:rsidRPr="00084524">
        <w:rPr>
          <w:rFonts w:asciiTheme="minorHAnsi" w:hAnsiTheme="minorHAnsi"/>
          <w:b/>
          <w:sz w:val="28"/>
          <w:szCs w:val="28"/>
        </w:rPr>
        <w:tab/>
        <w:t xml:space="preserve">Aboriginal and Torres Strait Islander peoples are warned that the following document contains images of deceased persons. </w:t>
      </w:r>
      <w:r w:rsidRPr="00084524">
        <w:rPr>
          <w:rFonts w:asciiTheme="minorHAnsi" w:hAnsiTheme="minorHAnsi"/>
          <w:b/>
          <w:sz w:val="40"/>
          <w:szCs w:val="40"/>
        </w:rPr>
        <w:br w:type="page"/>
      </w:r>
    </w:p>
    <w:p w:rsidR="001E6741" w:rsidRPr="00084524" w:rsidRDefault="001E6741" w:rsidP="001E6741">
      <w:pPr>
        <w:pStyle w:val="Heading1"/>
      </w:pPr>
      <w:r w:rsidRPr="00084524">
        <w:rPr>
          <w:noProof/>
          <w:lang w:eastAsia="en-AU"/>
        </w:rPr>
        <w:lastRenderedPageBreak/>
        <w:drawing>
          <wp:anchor distT="0" distB="0" distL="114300" distR="114300" simplePos="0" relativeHeight="251660288" behindDoc="0" locked="0" layoutInCell="1" allowOverlap="1" wp14:anchorId="48BDAD9C" wp14:editId="2FBA274B">
            <wp:simplePos x="0" y="0"/>
            <wp:positionH relativeFrom="column">
              <wp:posOffset>5505450</wp:posOffset>
            </wp:positionH>
            <wp:positionV relativeFrom="paragraph">
              <wp:posOffset>47625</wp:posOffset>
            </wp:positionV>
            <wp:extent cx="3418840" cy="2447925"/>
            <wp:effectExtent l="0" t="0" r="0" b="9525"/>
            <wp:wrapSquare wrapText="bothSides"/>
            <wp:docPr id="335" name="Picture 335" descr="Description: \\civicfile2\redirected$\kgodbold\Desktop\New folder\Cloak detail - C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ivicfile2\redirected$\kgodbold\Desktop\New folder\Cloak detail - Cro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8840" cy="2447925"/>
                    </a:xfrm>
                    <a:prstGeom prst="rect">
                      <a:avLst/>
                    </a:prstGeom>
                    <a:noFill/>
                  </pic:spPr>
                </pic:pic>
              </a:graphicData>
            </a:graphic>
            <wp14:sizeRelH relativeFrom="page">
              <wp14:pctWidth>0</wp14:pctWidth>
            </wp14:sizeRelH>
            <wp14:sizeRelV relativeFrom="page">
              <wp14:pctHeight>0</wp14:pctHeight>
            </wp14:sizeRelV>
          </wp:anchor>
        </w:drawing>
      </w:r>
      <w:r w:rsidRPr="00084524">
        <w:t>Acknowledgement of Country</w:t>
      </w:r>
    </w:p>
    <w:p w:rsidR="001E6741" w:rsidRPr="00084524" w:rsidRDefault="001E6741" w:rsidP="001E6741">
      <w:pPr>
        <w:autoSpaceDE w:val="0"/>
        <w:autoSpaceDN w:val="0"/>
        <w:adjustRightInd w:val="0"/>
        <w:spacing w:before="120" w:after="60" w:line="240" w:lineRule="auto"/>
        <w:jc w:val="both"/>
        <w:rPr>
          <w:rFonts w:cs="HelveticaNeueLTStd-It"/>
          <w:i/>
          <w:iCs/>
          <w:sz w:val="24"/>
          <w:szCs w:val="24"/>
        </w:rPr>
      </w:pPr>
      <w:r w:rsidRPr="00084524">
        <w:rPr>
          <w:rFonts w:cs="HelveticaNeueLTStd-It"/>
          <w:i/>
          <w:iCs/>
          <w:sz w:val="24"/>
          <w:szCs w:val="24"/>
        </w:rPr>
        <w:t>Wyndham City Council recognises Aboriginal and Torres Strait Islander peoples as the First Custodians of the lands on which Australia was founded.  Council acknowledges the Wathaurong, Woiwurrung and Boonwurrung peoples</w:t>
      </w:r>
      <w:r w:rsidRPr="00084524">
        <w:rPr>
          <w:rStyle w:val="EndnoteReference"/>
          <w:rFonts w:cs="HelveticaNeueLTStd-It"/>
          <w:i/>
          <w:iCs/>
          <w:sz w:val="24"/>
          <w:szCs w:val="24"/>
        </w:rPr>
        <w:endnoteReference w:id="1"/>
      </w:r>
      <w:r w:rsidRPr="00084524">
        <w:rPr>
          <w:rFonts w:cs="HelveticaNeueLTStd-It"/>
          <w:i/>
          <w:iCs/>
          <w:sz w:val="24"/>
          <w:szCs w:val="24"/>
        </w:rPr>
        <w:t xml:space="preserve"> of the Kulin Nation as the Traditional Owners of the lands on which Wyndham City is being built.   </w:t>
      </w:r>
    </w:p>
    <w:p w:rsidR="001E6741" w:rsidRPr="00084524" w:rsidRDefault="001E6741" w:rsidP="001E6741">
      <w:pPr>
        <w:autoSpaceDE w:val="0"/>
        <w:autoSpaceDN w:val="0"/>
        <w:adjustRightInd w:val="0"/>
        <w:spacing w:before="120" w:after="60" w:line="240" w:lineRule="auto"/>
        <w:jc w:val="both"/>
        <w:rPr>
          <w:rFonts w:cs="HelveticaNeueLTStd-It"/>
          <w:i/>
          <w:iCs/>
          <w:sz w:val="24"/>
          <w:szCs w:val="24"/>
        </w:rPr>
      </w:pPr>
      <w:r w:rsidRPr="00084524">
        <w:rPr>
          <w:rFonts w:cs="DaxOT-Light"/>
          <w:i/>
          <w:sz w:val="24"/>
          <w:szCs w:val="24"/>
        </w:rPr>
        <w:t>For tens of thousands of years, the Werribee River has been a significant meeting place for Aboriginal people to build community, exchange resources, and share responsibility for its lands.</w:t>
      </w:r>
    </w:p>
    <w:p w:rsidR="001E6741" w:rsidRPr="00084524" w:rsidRDefault="001E6741" w:rsidP="001E6741">
      <w:pPr>
        <w:autoSpaceDE w:val="0"/>
        <w:autoSpaceDN w:val="0"/>
        <w:adjustRightInd w:val="0"/>
        <w:spacing w:after="120" w:line="240" w:lineRule="auto"/>
        <w:jc w:val="both"/>
        <w:rPr>
          <w:rFonts w:ascii="Times New Roman" w:eastAsia="Times New Roman" w:hAnsi="Times New Roman" w:cs="Times New Roman"/>
          <w:snapToGrid w:val="0"/>
          <w:w w:val="1"/>
          <w:sz w:val="24"/>
          <w:szCs w:val="24"/>
          <w:bdr w:val="none" w:sz="0" w:space="0" w:color="auto" w:frame="1"/>
          <w:shd w:val="clear" w:color="auto" w:fill="000000"/>
          <w:lang w:eastAsia="x-none" w:bidi="x-none"/>
        </w:rPr>
      </w:pPr>
      <w:r w:rsidRPr="00084524">
        <w:rPr>
          <w:rFonts w:cs="HelveticaNeueLTStd-It"/>
          <w:i/>
          <w:iCs/>
          <w:sz w:val="24"/>
          <w:szCs w:val="24"/>
        </w:rPr>
        <w:t>Council pays respect for the wisdom and diversity of past and present Elders.  We share commitment to nurturing future generations of Elders in Aboriginal and Torres Strait Islander communities.</w:t>
      </w:r>
      <w:r w:rsidRPr="00084524">
        <w:rPr>
          <w:rFonts w:ascii="Times New Roman" w:eastAsia="Times New Roman" w:hAnsi="Times New Roman" w:cs="Times New Roman"/>
          <w:snapToGrid w:val="0"/>
          <w:w w:val="1"/>
          <w:sz w:val="24"/>
          <w:szCs w:val="24"/>
          <w:bdr w:val="none" w:sz="0" w:space="0" w:color="auto" w:frame="1"/>
          <w:shd w:val="clear" w:color="auto" w:fill="000000"/>
          <w:lang w:val="x-none" w:eastAsia="x-none" w:bidi="x-none"/>
        </w:rPr>
        <w:t xml:space="preserve"> </w:t>
      </w:r>
    </w:p>
    <w:p w:rsidR="001E6741" w:rsidRPr="00084524" w:rsidRDefault="001E6741" w:rsidP="001E6741">
      <w:pPr>
        <w:autoSpaceDE w:val="0"/>
        <w:autoSpaceDN w:val="0"/>
        <w:adjustRightInd w:val="0"/>
        <w:spacing w:after="120" w:line="240" w:lineRule="auto"/>
        <w:jc w:val="both"/>
        <w:rPr>
          <w:rFonts w:ascii="Times New Roman" w:eastAsia="Times New Roman" w:hAnsi="Times New Roman" w:cs="Times New Roman"/>
          <w:snapToGrid w:val="0"/>
          <w:w w:val="1"/>
          <w:sz w:val="24"/>
          <w:szCs w:val="24"/>
          <w:bdr w:val="none" w:sz="0" w:space="0" w:color="auto" w:frame="1"/>
          <w:shd w:val="clear" w:color="auto" w:fill="000000"/>
          <w:lang w:eastAsia="x-none" w:bidi="x-none"/>
        </w:rPr>
      </w:pPr>
    </w:p>
    <w:p w:rsidR="001E6741" w:rsidRPr="00084524" w:rsidRDefault="001E6741" w:rsidP="001E6741">
      <w:pPr>
        <w:spacing w:before="60" w:after="60" w:line="240" w:lineRule="auto"/>
        <w:jc w:val="both"/>
        <w:rPr>
          <w:rStyle w:val="Hyperlink"/>
          <w:rFonts w:cstheme="minorHAnsi"/>
          <w:color w:val="auto"/>
          <w:sz w:val="24"/>
          <w:szCs w:val="24"/>
        </w:rPr>
      </w:pPr>
      <w:r w:rsidRPr="00084524">
        <w:rPr>
          <w:rFonts w:cstheme="minorHAnsi"/>
          <w:b/>
          <w:sz w:val="24"/>
          <w:szCs w:val="24"/>
        </w:rPr>
        <w:t>The First Peoples of the lands on which Wyndham City is being built</w:t>
      </w:r>
      <w:r w:rsidRPr="00084524">
        <w:rPr>
          <w:rStyle w:val="EndnoteReference"/>
          <w:rFonts w:cstheme="minorHAnsi"/>
          <w:b/>
          <w:sz w:val="24"/>
          <w:szCs w:val="24"/>
        </w:rPr>
        <w:endnoteReference w:id="2"/>
      </w:r>
    </w:p>
    <w:p w:rsidR="001E6741" w:rsidRPr="00084524" w:rsidRDefault="001E6741" w:rsidP="001E6741">
      <w:pPr>
        <w:spacing w:before="60" w:after="60" w:line="240" w:lineRule="auto"/>
        <w:jc w:val="both"/>
        <w:rPr>
          <w:sz w:val="24"/>
          <w:szCs w:val="24"/>
        </w:rPr>
      </w:pPr>
      <w:r w:rsidRPr="00084524">
        <w:rPr>
          <w:sz w:val="24"/>
          <w:szCs w:val="24"/>
        </w:rPr>
        <w:t>The basalt plains around the Werribee River have been home to a diversity of Aboriginal people, families and communities for countless generations</w:t>
      </w:r>
      <w:r w:rsidRPr="00084524">
        <w:rPr>
          <w:rFonts w:eastAsia="Times New Roman" w:cstheme="minorHAnsi"/>
          <w:sz w:val="24"/>
          <w:szCs w:val="24"/>
          <w:lang w:val="en-US"/>
        </w:rPr>
        <w:t>.  Their range of knowledge and complex skills, shared through generations of story-telling, are evident in the grasslands, trees, stones and waterways.  Although limited in view, written records by the Europeans who came later acknowledge the presence of distinct Aboriginal societies that managed the land sustainably.  T</w:t>
      </w:r>
      <w:r w:rsidRPr="00084524">
        <w:rPr>
          <w:rFonts w:eastAsia="Times New Roman" w:cstheme="minorHAnsi"/>
          <w:bCs/>
          <w:sz w:val="24"/>
          <w:szCs w:val="24"/>
          <w:lang w:val="en-US"/>
        </w:rPr>
        <w:t xml:space="preserve">he </w:t>
      </w:r>
      <w:r w:rsidRPr="00084524">
        <w:rPr>
          <w:rFonts w:eastAsia="Times New Roman" w:cstheme="minorHAnsi"/>
          <w:bCs/>
          <w:i/>
          <w:sz w:val="24"/>
          <w:szCs w:val="24"/>
          <w:lang w:val="en-US"/>
        </w:rPr>
        <w:t>Marpeang bulluk</w:t>
      </w:r>
      <w:r w:rsidRPr="00084524">
        <w:rPr>
          <w:rFonts w:eastAsia="Times New Roman" w:cstheme="minorHAnsi"/>
          <w:sz w:val="24"/>
          <w:szCs w:val="24"/>
          <w:lang w:val="en-US"/>
        </w:rPr>
        <w:t xml:space="preserve"> lived west of the river and spoke the Wathaurong language; to the east of the river, t</w:t>
      </w:r>
      <w:r w:rsidRPr="00084524">
        <w:rPr>
          <w:rFonts w:eastAsia="Times New Roman" w:cstheme="minorHAnsi"/>
          <w:bCs/>
          <w:sz w:val="24"/>
          <w:szCs w:val="24"/>
          <w:lang w:val="en-US"/>
        </w:rPr>
        <w:t>he</w:t>
      </w:r>
      <w:r w:rsidRPr="00084524">
        <w:rPr>
          <w:rFonts w:eastAsia="Times New Roman" w:cstheme="minorHAnsi"/>
          <w:b/>
          <w:bCs/>
          <w:sz w:val="24"/>
          <w:szCs w:val="24"/>
          <w:lang w:val="en-US"/>
        </w:rPr>
        <w:t xml:space="preserve"> </w:t>
      </w:r>
      <w:r w:rsidRPr="00084524">
        <w:rPr>
          <w:rFonts w:eastAsia="Times New Roman" w:cstheme="minorHAnsi"/>
          <w:bCs/>
          <w:i/>
          <w:sz w:val="24"/>
          <w:szCs w:val="24"/>
          <w:lang w:val="en-US"/>
        </w:rPr>
        <w:t>Kurung jang balluk</w:t>
      </w:r>
      <w:r w:rsidRPr="00084524">
        <w:rPr>
          <w:rFonts w:eastAsia="Times New Roman" w:cstheme="minorHAnsi"/>
          <w:bCs/>
          <w:sz w:val="24"/>
          <w:szCs w:val="24"/>
          <w:lang w:val="en-US"/>
        </w:rPr>
        <w:t xml:space="preserve"> </w:t>
      </w:r>
      <w:r w:rsidRPr="00084524">
        <w:rPr>
          <w:rFonts w:eastAsia="Times New Roman" w:cstheme="minorHAnsi"/>
          <w:sz w:val="24"/>
          <w:szCs w:val="24"/>
          <w:lang w:val="en-US"/>
        </w:rPr>
        <w:t xml:space="preserve">spoke the Woiwurrung language whilst </w:t>
      </w:r>
      <w:r w:rsidRPr="00084524">
        <w:rPr>
          <w:rFonts w:eastAsia="Times New Roman" w:cstheme="minorHAnsi"/>
          <w:bCs/>
          <w:sz w:val="24"/>
          <w:szCs w:val="24"/>
          <w:lang w:val="en-US"/>
        </w:rPr>
        <w:t>the</w:t>
      </w:r>
      <w:r w:rsidRPr="00084524">
        <w:rPr>
          <w:rFonts w:eastAsia="Times New Roman" w:cstheme="minorHAnsi"/>
          <w:b/>
          <w:bCs/>
          <w:sz w:val="24"/>
          <w:szCs w:val="24"/>
          <w:lang w:val="en-US"/>
        </w:rPr>
        <w:t xml:space="preserve"> </w:t>
      </w:r>
      <w:r w:rsidRPr="00084524">
        <w:rPr>
          <w:rFonts w:eastAsia="Times New Roman" w:cstheme="minorHAnsi"/>
          <w:bCs/>
          <w:i/>
          <w:sz w:val="24"/>
          <w:szCs w:val="24"/>
          <w:lang w:val="en-US"/>
        </w:rPr>
        <w:t>Yalukit willam</w:t>
      </w:r>
      <w:r w:rsidRPr="00084524">
        <w:rPr>
          <w:rFonts w:eastAsia="Times New Roman" w:cstheme="minorHAnsi"/>
          <w:sz w:val="24"/>
          <w:szCs w:val="24"/>
          <w:lang w:val="en-US"/>
        </w:rPr>
        <w:t xml:space="preserve"> lived close to the bay, speaking Boonwurrung.  </w:t>
      </w:r>
      <w:r w:rsidRPr="00084524">
        <w:rPr>
          <w:sz w:val="24"/>
          <w:szCs w:val="24"/>
        </w:rPr>
        <w:t>The Kulin Nation exercised local lore and formed regional alliances to build healthy and robust economies around the Werribee River as the “backbone”</w:t>
      </w:r>
      <w:r w:rsidRPr="00084524">
        <w:rPr>
          <w:rStyle w:val="EndnoteReference"/>
          <w:sz w:val="24"/>
          <w:szCs w:val="24"/>
        </w:rPr>
        <w:endnoteReference w:id="3"/>
      </w:r>
      <w:r w:rsidRPr="00084524">
        <w:rPr>
          <w:sz w:val="24"/>
          <w:szCs w:val="24"/>
        </w:rPr>
        <w:t xml:space="preserve"> of life.   They describe two main Ancestral Beings that influence relationships and responsibilities:  Bunjil the creator, the Wedge-tailed Eagle; and Waa the protector, the Crow</w:t>
      </w:r>
      <w:r w:rsidRPr="00084524">
        <w:rPr>
          <w:rStyle w:val="EndnoteReference"/>
          <w:sz w:val="24"/>
          <w:szCs w:val="24"/>
        </w:rPr>
        <w:endnoteReference w:id="4"/>
      </w:r>
      <w:r w:rsidRPr="00084524">
        <w:rPr>
          <w:sz w:val="24"/>
          <w:szCs w:val="24"/>
        </w:rPr>
        <w:t xml:space="preserve"> .  Education through living culture practices such as art, story-telling and dance continue to strengthen local Aboriginal communities and maintain their connections to the land today.</w:t>
      </w:r>
    </w:p>
    <w:p w:rsidR="001E6741" w:rsidRPr="00084524" w:rsidRDefault="001E6741" w:rsidP="001E6741">
      <w:pPr>
        <w:sectPr w:rsidR="001E6741" w:rsidRPr="00084524">
          <w:endnotePr>
            <w:numFmt w:val="decimal"/>
          </w:endnotePr>
          <w:pgSz w:w="16840" w:h="11900" w:orient="landscape"/>
          <w:pgMar w:top="1440" w:right="1440" w:bottom="1276" w:left="1440" w:header="709" w:footer="709" w:gutter="0"/>
          <w:cols w:space="720"/>
        </w:sectPr>
      </w:pPr>
    </w:p>
    <w:p w:rsidR="001E6741" w:rsidRPr="00084524" w:rsidRDefault="001E6741" w:rsidP="001E6741">
      <w:pPr>
        <w:rPr>
          <w:rFonts w:ascii="Calibri" w:hAnsi="Calibri"/>
          <w:b/>
          <w:sz w:val="28"/>
          <w:szCs w:val="28"/>
        </w:rPr>
      </w:pPr>
    </w:p>
    <w:p w:rsidR="001E6741" w:rsidRPr="00084524" w:rsidRDefault="001E6741" w:rsidP="001E6741">
      <w:pPr>
        <w:rPr>
          <w:rFonts w:ascii="Calibri" w:hAnsi="Calibri"/>
          <w:b/>
          <w:sz w:val="28"/>
          <w:szCs w:val="28"/>
        </w:rPr>
      </w:pPr>
      <w:r w:rsidRPr="00084524">
        <w:rPr>
          <w:rFonts w:ascii="Calibri" w:hAnsi="Calibri"/>
          <w:b/>
          <w:sz w:val="28"/>
          <w:szCs w:val="28"/>
        </w:rPr>
        <w:br w:type="page"/>
      </w:r>
    </w:p>
    <w:p w:rsidR="001E6741" w:rsidRPr="00084524" w:rsidRDefault="001E6741" w:rsidP="001E6741">
      <w:pPr>
        <w:pStyle w:val="Heading2"/>
      </w:pPr>
      <w:r w:rsidRPr="00084524">
        <w:lastRenderedPageBreak/>
        <w:drawing>
          <wp:anchor distT="0" distB="0" distL="114300" distR="114300" simplePos="0" relativeHeight="251692032" behindDoc="0" locked="0" layoutInCell="1" allowOverlap="1" wp14:anchorId="1382381F" wp14:editId="05AFC8DE">
            <wp:simplePos x="0" y="0"/>
            <wp:positionH relativeFrom="column">
              <wp:posOffset>2975610</wp:posOffset>
            </wp:positionH>
            <wp:positionV relativeFrom="paragraph">
              <wp:posOffset>60325</wp:posOffset>
            </wp:positionV>
            <wp:extent cx="989965" cy="803910"/>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Cr-Henry-Barlow-web(1).jpg"/>
                    <pic:cNvPicPr/>
                  </pic:nvPicPr>
                  <pic:blipFill>
                    <a:blip r:embed="rId10">
                      <a:extLst>
                        <a:ext uri="{28A0092B-C50C-407E-A947-70E740481C1C}">
                          <a14:useLocalDpi xmlns:a14="http://schemas.microsoft.com/office/drawing/2010/main" val="0"/>
                        </a:ext>
                      </a:extLst>
                    </a:blip>
                    <a:stretch>
                      <a:fillRect/>
                    </a:stretch>
                  </pic:blipFill>
                  <pic:spPr>
                    <a:xfrm>
                      <a:off x="0" y="0"/>
                      <a:ext cx="989965" cy="803910"/>
                    </a:xfrm>
                    <a:prstGeom prst="rect">
                      <a:avLst/>
                    </a:prstGeom>
                  </pic:spPr>
                </pic:pic>
              </a:graphicData>
            </a:graphic>
            <wp14:sizeRelH relativeFrom="page">
              <wp14:pctWidth>0</wp14:pctWidth>
            </wp14:sizeRelH>
            <wp14:sizeRelV relativeFrom="page">
              <wp14:pctHeight>0</wp14:pctHeight>
            </wp14:sizeRelV>
          </wp:anchor>
        </w:drawing>
      </w:r>
      <w:r w:rsidRPr="00084524">
        <w:t>Message from the Mayor</w:t>
      </w:r>
      <w:r w:rsidRPr="00084524">
        <w:tab/>
      </w:r>
      <w:r w:rsidRPr="00084524">
        <w:tab/>
      </w:r>
      <w:r w:rsidRPr="00084524">
        <w:tab/>
        <w:t xml:space="preserve"> </w:t>
      </w:r>
    </w:p>
    <w:p w:rsidR="001E6741" w:rsidRPr="00084524" w:rsidRDefault="001E6741" w:rsidP="001E6741">
      <w:pPr>
        <w:spacing w:after="120" w:line="240" w:lineRule="auto"/>
        <w:jc w:val="both"/>
        <w:rPr>
          <w:rFonts w:cs="Arial"/>
          <w:sz w:val="24"/>
          <w:szCs w:val="24"/>
        </w:rPr>
      </w:pPr>
      <w:r w:rsidRPr="00084524">
        <w:rPr>
          <w:rFonts w:cs="Arial"/>
          <w:sz w:val="24"/>
          <w:szCs w:val="24"/>
        </w:rPr>
        <w:t>Wyndham City acknowledges that Aboriginal people have lived in this area for over 60,000 years.  The lands and rivers on which this City is being built tell us about its rich and diverse Aboriginal cultural heritage. It has been a centre of economic activity and a place to build community. In this way, Wyndham has always been a place for people.</w:t>
      </w:r>
    </w:p>
    <w:p w:rsidR="001E6741" w:rsidRPr="00084524" w:rsidRDefault="001E6741" w:rsidP="001E6741">
      <w:pPr>
        <w:spacing w:after="120" w:line="240" w:lineRule="auto"/>
        <w:jc w:val="both"/>
        <w:rPr>
          <w:rFonts w:cs="Arial"/>
          <w:sz w:val="24"/>
          <w:szCs w:val="24"/>
        </w:rPr>
      </w:pPr>
      <w:r w:rsidRPr="00084524">
        <w:rPr>
          <w:rFonts w:cs="Arial"/>
          <w:sz w:val="24"/>
          <w:szCs w:val="24"/>
        </w:rPr>
        <w:t xml:space="preserve">That is why, if we are to imagine a reconciled future for Wyndham, we must acknowledge and address the challenges of history.  </w:t>
      </w:r>
    </w:p>
    <w:p w:rsidR="001E6741" w:rsidRPr="00084524" w:rsidRDefault="001E6741" w:rsidP="001E6741">
      <w:pPr>
        <w:spacing w:after="120" w:line="240" w:lineRule="auto"/>
        <w:jc w:val="both"/>
        <w:rPr>
          <w:rFonts w:cs="Arial"/>
          <w:sz w:val="24"/>
          <w:szCs w:val="24"/>
        </w:rPr>
      </w:pPr>
      <w:r w:rsidRPr="00084524">
        <w:rPr>
          <w:rFonts w:cs="Arial"/>
          <w:sz w:val="24"/>
          <w:szCs w:val="24"/>
        </w:rPr>
        <w:t>Our Reconciliation Action Plan seeks to identify the next steps Council can take to keep building a city that is inclusive and equitable for Aboriginal and non-Aboriginal people.</w:t>
      </w:r>
    </w:p>
    <w:p w:rsidR="001E6741" w:rsidRPr="00084524" w:rsidRDefault="001E6741" w:rsidP="001E6741">
      <w:pPr>
        <w:spacing w:after="120" w:line="240" w:lineRule="auto"/>
        <w:jc w:val="both"/>
        <w:rPr>
          <w:rFonts w:cs="Arial"/>
          <w:sz w:val="24"/>
          <w:szCs w:val="24"/>
        </w:rPr>
      </w:pPr>
      <w:r w:rsidRPr="00084524">
        <w:rPr>
          <w:rFonts w:cs="Arial"/>
          <w:sz w:val="24"/>
          <w:szCs w:val="24"/>
        </w:rPr>
        <w:t xml:space="preserve">Wyndham recognises its own former Mayor and Councillor Frank Purcell and his commitment to social justice throughout the 1960’s and 70’s taking part in the first ever Aboriginal land rights case to be conducted in an Australian court.  </w:t>
      </w:r>
    </w:p>
    <w:p w:rsidR="001E6741" w:rsidRPr="00084524" w:rsidRDefault="001E6741" w:rsidP="001E6741">
      <w:pPr>
        <w:spacing w:after="120" w:line="240" w:lineRule="auto"/>
        <w:jc w:val="both"/>
        <w:rPr>
          <w:rFonts w:cs="Arial"/>
          <w:sz w:val="24"/>
          <w:szCs w:val="24"/>
        </w:rPr>
      </w:pPr>
      <w:r w:rsidRPr="00084524">
        <w:rPr>
          <w:rFonts w:cs="Arial"/>
          <w:sz w:val="24"/>
          <w:szCs w:val="24"/>
        </w:rPr>
        <w:t>Council has committed to the implementation of this Reconciliation Action Plan in its City Plan (2017-2021).  This significant step formalises a process of Reconciliation between Aboriginal and non-Aboriginal people that aims to redress injustices, increase equity and access to services to improve the wellbeing of the whole Wyndham community.</w:t>
      </w:r>
    </w:p>
    <w:p w:rsidR="001E6741" w:rsidRPr="00084524" w:rsidRDefault="001E6741" w:rsidP="001E6741">
      <w:pPr>
        <w:spacing w:after="120" w:line="240" w:lineRule="auto"/>
        <w:jc w:val="both"/>
        <w:rPr>
          <w:rFonts w:cs="Arial"/>
          <w:sz w:val="24"/>
          <w:szCs w:val="24"/>
        </w:rPr>
      </w:pPr>
      <w:r w:rsidRPr="00084524">
        <w:rPr>
          <w:rFonts w:cs="Arial"/>
          <w:sz w:val="24"/>
          <w:szCs w:val="24"/>
        </w:rPr>
        <w:t>We are excited to present our RAP and are confident the actions and goals will assist Council embed Reconciliation in its core business, and benefit the community who call Wyndham home.</w:t>
      </w:r>
    </w:p>
    <w:p w:rsidR="001E6741" w:rsidRPr="00084524" w:rsidRDefault="001E6741" w:rsidP="001E6741">
      <w:pPr>
        <w:pStyle w:val="Heading2"/>
      </w:pPr>
    </w:p>
    <w:p w:rsidR="001E6741" w:rsidRPr="00084524" w:rsidRDefault="001E6741" w:rsidP="001E6741">
      <w:pPr>
        <w:pStyle w:val="Heading2"/>
      </w:pPr>
      <w:r w:rsidRPr="00084524">
        <w:lastRenderedPageBreak/>
        <w:drawing>
          <wp:anchor distT="0" distB="0" distL="114300" distR="114300" simplePos="0" relativeHeight="251695104" behindDoc="0" locked="0" layoutInCell="1" allowOverlap="1" wp14:anchorId="43B9AAB0" wp14:editId="44D60B10">
            <wp:simplePos x="0" y="0"/>
            <wp:positionH relativeFrom="column">
              <wp:posOffset>3133725</wp:posOffset>
            </wp:positionH>
            <wp:positionV relativeFrom="paragraph">
              <wp:posOffset>8255</wp:posOffset>
            </wp:positionV>
            <wp:extent cx="905510" cy="882015"/>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Kelly-CEO-Approved-WEB-version.jpg"/>
                    <pic:cNvPicPr/>
                  </pic:nvPicPr>
                  <pic:blipFill rotWithShape="1">
                    <a:blip r:embed="rId11">
                      <a:extLst>
                        <a:ext uri="{28A0092B-C50C-407E-A947-70E740481C1C}">
                          <a14:useLocalDpi xmlns:a14="http://schemas.microsoft.com/office/drawing/2010/main" val="0"/>
                        </a:ext>
                      </a:extLst>
                    </a:blip>
                    <a:srcRect b="34825"/>
                    <a:stretch/>
                  </pic:blipFill>
                  <pic:spPr bwMode="auto">
                    <a:xfrm>
                      <a:off x="0" y="0"/>
                      <a:ext cx="905510" cy="88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4524">
        <w:t>Message from the CEO</w:t>
      </w:r>
      <w:r w:rsidRPr="00084524">
        <w:tab/>
      </w:r>
      <w:r w:rsidRPr="00084524">
        <w:tab/>
        <w:t xml:space="preserve"> </w:t>
      </w:r>
    </w:p>
    <w:p w:rsidR="001E6741" w:rsidRPr="00084524" w:rsidRDefault="001E6741" w:rsidP="001E6741">
      <w:pPr>
        <w:pStyle w:val="a-agendaitems"/>
        <w:numPr>
          <w:ilvl w:val="0"/>
          <w:numId w:val="0"/>
        </w:numPr>
        <w:tabs>
          <w:tab w:val="left" w:pos="720"/>
        </w:tabs>
        <w:spacing w:before="0" w:after="120"/>
        <w:jc w:val="both"/>
        <w:rPr>
          <w:rFonts w:asciiTheme="minorHAnsi" w:hAnsiTheme="minorHAnsi"/>
          <w:color w:val="auto"/>
          <w:sz w:val="24"/>
        </w:rPr>
      </w:pPr>
      <w:r w:rsidRPr="00084524">
        <w:rPr>
          <w:rFonts w:asciiTheme="minorHAnsi" w:hAnsiTheme="minorHAnsi"/>
          <w:color w:val="auto"/>
          <w:sz w:val="24"/>
        </w:rPr>
        <w:t>The City of Wyndham has a rich and vibrant Aboriginal history.  Our vision for Reconciliation is built on this history and core to Wyndham’s Statement of Commitment (2015).  It is with great pride that I introduce Wyndham City Council’s first Reconciliation Action Plan.</w:t>
      </w:r>
    </w:p>
    <w:p w:rsidR="001E6741" w:rsidRPr="00084524" w:rsidRDefault="001E6741" w:rsidP="001E6741">
      <w:pPr>
        <w:pStyle w:val="a-agendaitems"/>
        <w:numPr>
          <w:ilvl w:val="0"/>
          <w:numId w:val="0"/>
        </w:numPr>
        <w:tabs>
          <w:tab w:val="left" w:pos="720"/>
        </w:tabs>
        <w:spacing w:before="0" w:after="120"/>
        <w:jc w:val="both"/>
        <w:rPr>
          <w:rFonts w:asciiTheme="minorHAnsi" w:hAnsiTheme="minorHAnsi"/>
          <w:color w:val="auto"/>
          <w:sz w:val="24"/>
        </w:rPr>
      </w:pPr>
      <w:r w:rsidRPr="00084524">
        <w:rPr>
          <w:rFonts w:asciiTheme="minorHAnsi" w:hAnsiTheme="minorHAnsi"/>
          <w:color w:val="auto"/>
          <w:sz w:val="24"/>
        </w:rPr>
        <w:t>It is important for Council, as leaders of our community to understand how we can work together to shape our future, but also acknowledge the injustices of the past to ensure we move forward in partnership with the Aboriginal Community to make a real difference in Wyndham City.</w:t>
      </w:r>
    </w:p>
    <w:p w:rsidR="001E6741" w:rsidRPr="00084524" w:rsidRDefault="001E6741" w:rsidP="001E6741">
      <w:pPr>
        <w:pStyle w:val="a-agendaitems"/>
        <w:numPr>
          <w:ilvl w:val="0"/>
          <w:numId w:val="0"/>
        </w:numPr>
        <w:tabs>
          <w:tab w:val="left" w:pos="720"/>
        </w:tabs>
        <w:spacing w:before="0" w:after="120"/>
        <w:jc w:val="both"/>
        <w:rPr>
          <w:rFonts w:asciiTheme="minorHAnsi" w:hAnsiTheme="minorHAnsi"/>
          <w:color w:val="auto"/>
          <w:sz w:val="24"/>
        </w:rPr>
      </w:pPr>
      <w:r w:rsidRPr="00084524">
        <w:rPr>
          <w:rFonts w:asciiTheme="minorHAnsi" w:hAnsiTheme="minorHAnsi"/>
          <w:color w:val="auto"/>
          <w:sz w:val="24"/>
        </w:rPr>
        <w:t>This two year Innovate RAP identifies how council will respect, build relationships and create opportunities with Aboriginal and Torres Strait Islander peoples.  It will lead the way in developing processes and structures that pay respect to their peoples, cultures, lands and rights and provide opportunities that support economic development in Aboriginal households across Wyndham.</w:t>
      </w:r>
    </w:p>
    <w:p w:rsidR="001E6741" w:rsidRPr="00084524" w:rsidRDefault="001E6741" w:rsidP="001E6741">
      <w:pPr>
        <w:pStyle w:val="a-agendaitems"/>
        <w:numPr>
          <w:ilvl w:val="0"/>
          <w:numId w:val="0"/>
        </w:numPr>
        <w:tabs>
          <w:tab w:val="left" w:pos="720"/>
        </w:tabs>
        <w:spacing w:before="0" w:after="120"/>
        <w:jc w:val="both"/>
        <w:rPr>
          <w:rFonts w:asciiTheme="minorHAnsi" w:hAnsiTheme="minorHAnsi"/>
          <w:color w:val="auto"/>
          <w:sz w:val="24"/>
        </w:rPr>
      </w:pPr>
      <w:r w:rsidRPr="00084524">
        <w:rPr>
          <w:rFonts w:asciiTheme="minorHAnsi" w:hAnsiTheme="minorHAnsi"/>
          <w:color w:val="auto"/>
          <w:sz w:val="24"/>
        </w:rPr>
        <w:t xml:space="preserve">The development of our RAP has included extensive consultation with staff and Wyndham’s Aboriginal and Non-Aboriginal Community. I thank those who have contributed for taking us on this journey. </w:t>
      </w:r>
    </w:p>
    <w:p w:rsidR="001E6741" w:rsidRPr="00084524" w:rsidRDefault="001E6741" w:rsidP="001E6741">
      <w:pPr>
        <w:pStyle w:val="a-agendaitems"/>
        <w:numPr>
          <w:ilvl w:val="0"/>
          <w:numId w:val="0"/>
        </w:numPr>
        <w:tabs>
          <w:tab w:val="left" w:pos="720"/>
        </w:tabs>
        <w:spacing w:before="0" w:after="120"/>
        <w:jc w:val="both"/>
        <w:rPr>
          <w:rFonts w:asciiTheme="minorHAnsi" w:hAnsiTheme="minorHAnsi"/>
          <w:color w:val="auto"/>
          <w:sz w:val="24"/>
        </w:rPr>
      </w:pPr>
      <w:r w:rsidRPr="00084524">
        <w:rPr>
          <w:rFonts w:asciiTheme="minorHAnsi" w:hAnsiTheme="minorHAnsi"/>
          <w:color w:val="auto"/>
          <w:sz w:val="24"/>
        </w:rPr>
        <w:t>I look forward to continuing to work in partnership with the Aboriginal community to conserve our Aboriginal heritage and ensure Wyndham is an inclusive, welcoming City that celebrates our diverse heritage and cultures now and in the future.</w:t>
      </w:r>
    </w:p>
    <w:p w:rsidR="001E6741" w:rsidRPr="00084524" w:rsidRDefault="001E6741" w:rsidP="001E6741">
      <w:pPr>
        <w:pStyle w:val="a-agendaitems"/>
        <w:numPr>
          <w:ilvl w:val="0"/>
          <w:numId w:val="0"/>
        </w:numPr>
        <w:tabs>
          <w:tab w:val="left" w:pos="720"/>
        </w:tabs>
        <w:spacing w:before="0" w:after="120"/>
        <w:ind w:left="360"/>
        <w:jc w:val="both"/>
        <w:rPr>
          <w:rFonts w:asciiTheme="minorHAnsi" w:hAnsiTheme="minorHAnsi"/>
          <w:color w:val="auto"/>
          <w:sz w:val="28"/>
          <w:szCs w:val="28"/>
        </w:rPr>
      </w:pPr>
    </w:p>
    <w:p w:rsidR="001E6741" w:rsidRPr="00084524" w:rsidRDefault="001E6741" w:rsidP="001E6741">
      <w:pPr>
        <w:rPr>
          <w:rFonts w:ascii="Calibri" w:hAnsi="Calibri"/>
          <w:sz w:val="28"/>
          <w:szCs w:val="28"/>
        </w:rPr>
        <w:sectPr w:rsidR="001E6741" w:rsidRPr="00084524">
          <w:endnotePr>
            <w:numFmt w:val="decimal"/>
          </w:endnotePr>
          <w:type w:val="continuous"/>
          <w:pgSz w:w="16840" w:h="11900" w:orient="landscape"/>
          <w:pgMar w:top="1440" w:right="1440" w:bottom="1276" w:left="1440" w:header="709" w:footer="709" w:gutter="0"/>
          <w:cols w:num="2" w:space="1246"/>
        </w:sectPr>
      </w:pPr>
    </w:p>
    <w:p w:rsidR="001E6741" w:rsidRPr="00084524" w:rsidRDefault="001E6741" w:rsidP="001E6741">
      <w:pPr>
        <w:rPr>
          <w:rFonts w:ascii="Calibri" w:hAnsi="Calibri"/>
          <w:sz w:val="28"/>
          <w:szCs w:val="28"/>
        </w:rPr>
        <w:sectPr w:rsidR="001E6741" w:rsidRPr="00084524">
          <w:endnotePr>
            <w:numFmt w:val="decimal"/>
          </w:endnotePr>
          <w:type w:val="continuous"/>
          <w:pgSz w:w="16840" w:h="11900" w:orient="landscape"/>
          <w:pgMar w:top="1440" w:right="1440" w:bottom="1276" w:left="1440" w:header="709" w:footer="709" w:gutter="0"/>
          <w:cols w:space="720"/>
        </w:sectPr>
      </w:pPr>
    </w:p>
    <w:p w:rsidR="001E6741" w:rsidRPr="00084524" w:rsidRDefault="001E6741" w:rsidP="001E6741">
      <w:pPr>
        <w:pStyle w:val="Heading2"/>
      </w:pPr>
      <w:r w:rsidRPr="00084524">
        <w:lastRenderedPageBreak/>
        <w:t>Message from the Wyndham Reconciliation Advisory Committee</w:t>
      </w:r>
      <w:r w:rsidRPr="00084524">
        <w:tab/>
      </w:r>
      <w:r w:rsidRPr="00084524">
        <w:tab/>
      </w:r>
      <w:r w:rsidRPr="00084524">
        <w:tab/>
      </w:r>
    </w:p>
    <w:p w:rsidR="001E6741" w:rsidRPr="00084524" w:rsidRDefault="001E6741" w:rsidP="001E6741">
      <w:pPr>
        <w:spacing w:after="120" w:line="240" w:lineRule="auto"/>
        <w:jc w:val="both"/>
        <w:rPr>
          <w:iCs/>
          <w:sz w:val="24"/>
          <w:szCs w:val="24"/>
        </w:rPr>
      </w:pPr>
      <w:r w:rsidRPr="00084524">
        <w:rPr>
          <w:iCs/>
          <w:sz w:val="24"/>
          <w:szCs w:val="24"/>
        </w:rPr>
        <w:t xml:space="preserve">The journey towards a Reconciliation Action Plan commenced with the launch of Wyndham City Council’s </w:t>
      </w:r>
      <w:r w:rsidRPr="00084524">
        <w:rPr>
          <w:i/>
          <w:iCs/>
          <w:sz w:val="24"/>
          <w:szCs w:val="24"/>
        </w:rPr>
        <w:t>Statement of Commitment</w:t>
      </w:r>
      <w:r w:rsidRPr="00084524">
        <w:rPr>
          <w:iCs/>
          <w:sz w:val="24"/>
          <w:szCs w:val="24"/>
        </w:rPr>
        <w:t xml:space="preserve"> (2015). This set the framework for Council’s first Innovate RAP to be created. In 2016 the Wyndham Aboriginal Reconciliation Advisory committee was established, and as a committee we have worked closely with Council to develop this RAP. </w:t>
      </w:r>
    </w:p>
    <w:p w:rsidR="001E6741" w:rsidRPr="00084524" w:rsidRDefault="001E6741" w:rsidP="001E6741">
      <w:pPr>
        <w:spacing w:after="120" w:line="240" w:lineRule="auto"/>
        <w:jc w:val="both"/>
        <w:rPr>
          <w:iCs/>
          <w:sz w:val="24"/>
          <w:szCs w:val="24"/>
        </w:rPr>
      </w:pPr>
      <w:r w:rsidRPr="00084524">
        <w:rPr>
          <w:iCs/>
          <w:sz w:val="24"/>
          <w:szCs w:val="24"/>
        </w:rPr>
        <w:t xml:space="preserve">Our committee, originally chaired by </w:t>
      </w:r>
      <w:r w:rsidRPr="00084524">
        <w:rPr>
          <w:rFonts w:cs="Arial"/>
          <w:sz w:val="24"/>
          <w:szCs w:val="24"/>
        </w:rPr>
        <w:t xml:space="preserve">Councillor Bob Fairclough, is currently </w:t>
      </w:r>
      <w:r w:rsidRPr="00084524">
        <w:rPr>
          <w:iCs/>
          <w:sz w:val="24"/>
          <w:szCs w:val="24"/>
        </w:rPr>
        <w:t xml:space="preserve">co-chaired by the Mayor, </w:t>
      </w:r>
      <w:r w:rsidRPr="00084524">
        <w:rPr>
          <w:rFonts w:cs="Arial"/>
          <w:sz w:val="24"/>
          <w:szCs w:val="24"/>
        </w:rPr>
        <w:t>Councillor Henry Barlow</w:t>
      </w:r>
      <w:r w:rsidRPr="00084524">
        <w:rPr>
          <w:iCs/>
          <w:sz w:val="24"/>
          <w:szCs w:val="24"/>
        </w:rPr>
        <w:t xml:space="preserve"> and Aboriginal community member Tricia Williams, and made up of Aboriginal and non-Aboriginal volunteer community members chosen to advise and assist the planning of the RAP and its implementation.  As a committee, we have had the hard conversations about the impact of colonisation, oppression and assimilation. We have discussed the present circumstances and impacts on the Aboriginal community and the positive impact the RAP will have not only for the Aboriginal community now, but also for the wider Wyndham community. </w:t>
      </w:r>
    </w:p>
    <w:p w:rsidR="001E6741" w:rsidRPr="00084524" w:rsidRDefault="001E6741" w:rsidP="001E6741">
      <w:pPr>
        <w:pStyle w:val="ListParagraph"/>
        <w:spacing w:after="120"/>
        <w:ind w:left="0"/>
        <w:contextualSpacing w:val="0"/>
        <w:jc w:val="both"/>
        <w:rPr>
          <w:rFonts w:ascii="Calibri" w:hAnsi="Calibri"/>
          <w:iCs/>
        </w:rPr>
      </w:pPr>
      <w:r w:rsidRPr="00084524">
        <w:rPr>
          <w:rFonts w:ascii="Calibri" w:hAnsi="Calibri"/>
          <w:iCs/>
        </w:rPr>
        <w:t>In collaboration with Wyndham City staff and the Mayor we have a united vision to ensure the positivity of the RAP continues to evolve to its highest elevation in the present and also for future generations to come.</w:t>
      </w:r>
    </w:p>
    <w:p w:rsidR="001E6741" w:rsidRPr="00084524" w:rsidRDefault="001E6741" w:rsidP="001E6741">
      <w:pPr>
        <w:pStyle w:val="ListParagraph"/>
        <w:spacing w:after="120"/>
        <w:ind w:left="0"/>
        <w:contextualSpacing w:val="0"/>
        <w:jc w:val="both"/>
        <w:rPr>
          <w:rFonts w:ascii="Calibri" w:hAnsi="Calibri"/>
          <w:iCs/>
        </w:rPr>
      </w:pPr>
      <w:r w:rsidRPr="00084524">
        <w:rPr>
          <w:rFonts w:ascii="Calibri" w:hAnsi="Calibri"/>
          <w:iCs/>
        </w:rPr>
        <w:t>We are proud and humbled to be sitting on such a committee, with the views and the voices to allow Wyndham City to become a culturally safe place for our Aboriginal community, recognising their contributions within the community, and sharing this journey together through the implementation of a strong RAP within Wyndham City Council.</w:t>
      </w:r>
    </w:p>
    <w:p w:rsidR="001E6741" w:rsidRPr="00084524" w:rsidRDefault="001E6741" w:rsidP="001E6741">
      <w:pPr>
        <w:rPr>
          <w:rFonts w:eastAsia="Times New Roman" w:cs="Times New Roman"/>
          <w:b/>
          <w:noProof/>
          <w:spacing w:val="-12"/>
          <w:sz w:val="28"/>
          <w:szCs w:val="28"/>
          <w:lang w:eastAsia="en-AU"/>
        </w:rPr>
      </w:pPr>
      <w:r w:rsidRPr="00084524">
        <w:lastRenderedPageBreak/>
        <w:br w:type="page"/>
      </w:r>
    </w:p>
    <w:p w:rsidR="001E6741" w:rsidRPr="00084524" w:rsidRDefault="001E6741" w:rsidP="001E6741">
      <w:pPr>
        <w:pStyle w:val="Heading2"/>
      </w:pPr>
      <w:r w:rsidRPr="00084524">
        <w:lastRenderedPageBreak/>
        <w:drawing>
          <wp:anchor distT="0" distB="0" distL="114300" distR="114300" simplePos="0" relativeHeight="251661312" behindDoc="0" locked="0" layoutInCell="1" allowOverlap="1" wp14:anchorId="62733895" wp14:editId="794E88D0">
            <wp:simplePos x="0" y="0"/>
            <wp:positionH relativeFrom="column">
              <wp:posOffset>5476875</wp:posOffset>
            </wp:positionH>
            <wp:positionV relativeFrom="paragraph">
              <wp:posOffset>212725</wp:posOffset>
            </wp:positionV>
            <wp:extent cx="2585085" cy="3883660"/>
            <wp:effectExtent l="0" t="0" r="5715" b="254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5085" cy="3883660"/>
                    </a:xfrm>
                    <a:prstGeom prst="rect">
                      <a:avLst/>
                    </a:prstGeom>
                    <a:noFill/>
                  </pic:spPr>
                </pic:pic>
              </a:graphicData>
            </a:graphic>
            <wp14:sizeRelH relativeFrom="page">
              <wp14:pctWidth>0</wp14:pctWidth>
            </wp14:sizeRelH>
            <wp14:sizeRelV relativeFrom="page">
              <wp14:pctHeight>0</wp14:pctHeight>
            </wp14:sizeRelV>
          </wp:anchor>
        </w:drawing>
      </w:r>
      <w:r w:rsidRPr="00084524">
        <w:t xml:space="preserve">Message from Senior Artist and Possum Skin Cloak Maker </w:t>
      </w:r>
      <w:r w:rsidRPr="00084524">
        <w:tab/>
      </w:r>
    </w:p>
    <w:p w:rsidR="001E6741" w:rsidRPr="00084524" w:rsidRDefault="001E6741" w:rsidP="001E6741">
      <w:pPr>
        <w:spacing w:after="120" w:line="240" w:lineRule="auto"/>
        <w:jc w:val="both"/>
        <w:rPr>
          <w:sz w:val="24"/>
          <w:szCs w:val="24"/>
        </w:rPr>
      </w:pPr>
      <w:r w:rsidRPr="00084524">
        <w:rPr>
          <w:sz w:val="24"/>
          <w:szCs w:val="24"/>
        </w:rPr>
        <w:t xml:space="preserve">The Possum Skin Cloak was developed to create a living document to trace and track community involvement in the writing of the Reconciliation Action Plan. Throughout 2016, Len Tregonning and I led workshops with Aboriginal and non-Aboriginal people of all ages: cutting and sewing the pelts, designing images to represent their concept of reconciliation, burning and painting these onto the cloak, preparing the ochre paints.  In the shared work of its making, the conversations it made possible, the relationships it created space for, the Cloak mediated reconciliation.   </w:t>
      </w:r>
    </w:p>
    <w:p w:rsidR="001E6741" w:rsidRPr="00084524" w:rsidRDefault="001E6741" w:rsidP="001E6741">
      <w:pPr>
        <w:spacing w:after="120" w:line="240" w:lineRule="auto"/>
        <w:jc w:val="both"/>
        <w:rPr>
          <w:sz w:val="24"/>
          <w:szCs w:val="24"/>
        </w:rPr>
      </w:pPr>
      <w:r w:rsidRPr="00084524">
        <w:rPr>
          <w:sz w:val="24"/>
          <w:szCs w:val="24"/>
        </w:rPr>
        <w:t>Len generously invited people to be photographed in his own Possum Skin Cloak as a powerful act of reconciliation.  Megan Evans filmed community members talking about what reconciliation meant to them and creating the Cloak.  Images from the Possum Skin Cloak project are used throughout this Reconciliation Action Plan and the voices and views of the people who created it have shaped these steps toward Reconciliation over the next two years.</w:t>
      </w:r>
    </w:p>
    <w:p w:rsidR="001E6741" w:rsidRPr="00084524" w:rsidRDefault="001E6741" w:rsidP="001E6741">
      <w:pPr>
        <w:spacing w:after="120" w:line="240" w:lineRule="auto"/>
        <w:jc w:val="both"/>
        <w:rPr>
          <w:rFonts w:ascii="Calibri" w:hAnsi="Calibri"/>
          <w:i/>
          <w:sz w:val="24"/>
          <w:szCs w:val="24"/>
        </w:rPr>
      </w:pPr>
    </w:p>
    <w:p w:rsidR="001E6741" w:rsidRPr="00084524" w:rsidRDefault="001E6741" w:rsidP="001E6741">
      <w:pPr>
        <w:jc w:val="both"/>
        <w:rPr>
          <w:b/>
        </w:rPr>
      </w:pPr>
      <w:r w:rsidRPr="00084524">
        <w:rPr>
          <w:noProof/>
          <w:lang w:eastAsia="en-AU"/>
        </w:rPr>
        <mc:AlternateContent>
          <mc:Choice Requires="wps">
            <w:drawing>
              <wp:anchor distT="0" distB="0" distL="114300" distR="114300" simplePos="0" relativeHeight="251662336" behindDoc="0" locked="0" layoutInCell="1" allowOverlap="1" wp14:anchorId="54E387DA" wp14:editId="37DF8C70">
                <wp:simplePos x="0" y="0"/>
                <wp:positionH relativeFrom="column">
                  <wp:posOffset>5470525</wp:posOffset>
                </wp:positionH>
                <wp:positionV relativeFrom="paragraph">
                  <wp:posOffset>147955</wp:posOffset>
                </wp:positionV>
                <wp:extent cx="2585085" cy="286385"/>
                <wp:effectExtent l="0" t="0" r="5715" b="0"/>
                <wp:wrapSquare wrapText="bothSides"/>
                <wp:docPr id="331" name="Text Box 331"/>
                <wp:cNvGraphicFramePr/>
                <a:graphic xmlns:a="http://schemas.openxmlformats.org/drawingml/2006/main">
                  <a:graphicData uri="http://schemas.microsoft.com/office/word/2010/wordprocessingShape">
                    <wps:wsp>
                      <wps:cNvSpPr txBox="1"/>
                      <wps:spPr>
                        <a:xfrm>
                          <a:off x="0" y="0"/>
                          <a:ext cx="2585085" cy="286385"/>
                        </a:xfrm>
                        <a:prstGeom prst="rect">
                          <a:avLst/>
                        </a:prstGeom>
                        <a:solidFill>
                          <a:prstClr val="white"/>
                        </a:solidFill>
                        <a:ln>
                          <a:noFill/>
                        </a:ln>
                        <a:effectLst/>
                      </wps:spPr>
                      <wps:txbx>
                        <w:txbxContent>
                          <w:p w:rsidR="001E6741" w:rsidRDefault="001E6741" w:rsidP="001E6741">
                            <w:pPr>
                              <w:pStyle w:val="Caption"/>
                              <w:spacing w:after="0"/>
                              <w:jc w:val="right"/>
                              <w:rPr>
                                <w:rFonts w:eastAsia="Times New Roman" w:cs="Times New Roman"/>
                                <w:b w:val="0"/>
                                <w:bCs w:val="0"/>
                                <w:noProof/>
                                <w:color w:val="auto"/>
                                <w:spacing w:val="-12"/>
                                <w:sz w:val="20"/>
                                <w:szCs w:val="20"/>
                              </w:rPr>
                            </w:pPr>
                            <w:r>
                              <w:rPr>
                                <w:b w:val="0"/>
                                <w:color w:val="auto"/>
                                <w:sz w:val="20"/>
                                <w:szCs w:val="20"/>
                              </w:rPr>
                              <w:t>Maree Clarke and Len Tregonning                          wrapped in culture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1" o:spid="_x0000_s1026" type="#_x0000_t202" style="position:absolute;left:0;text-align:left;margin-left:430.75pt;margin-top:11.65pt;width:203.55pt;height:2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" stroked="f">
                <v:textbox style="mso-fit-shape-to-text:t" inset="0,0,0,0">
                  <w:txbxContent>
                    <w:p w:rsidR="001E6741" w:rsidRDefault="001E6741" w:rsidP="001E6741">
                      <w:pPr>
                        <w:pStyle w:val="Caption"/>
                        <w:spacing w:after="0"/>
                        <w:jc w:val="right"/>
                        <w:rPr>
                          <w:rFonts w:eastAsia="Times New Roman" w:cs="Times New Roman"/>
                          <w:b w:val="0"/>
                          <w:bCs w:val="0"/>
                          <w:noProof/>
                          <w:color w:val="auto"/>
                          <w:spacing w:val="-12"/>
                          <w:sz w:val="20"/>
                          <w:szCs w:val="20"/>
                        </w:rPr>
                      </w:pPr>
                      <w:r>
                        <w:rPr>
                          <w:b w:val="0"/>
                          <w:color w:val="auto"/>
                          <w:sz w:val="20"/>
                          <w:szCs w:val="20"/>
                        </w:rPr>
                        <w:t>Maree Clarke and Len Tregonning                          wrapped in culture</w:t>
                      </w:r>
                    </w:p>
                  </w:txbxContent>
                </v:textbox>
                <w10:wrap type="square"/>
              </v:shape>
            </w:pict>
          </mc:Fallback>
        </mc:AlternateContent>
      </w:r>
    </w:p>
    <w:p w:rsidR="001E6741" w:rsidRPr="00084524" w:rsidRDefault="001E6741" w:rsidP="001E6741">
      <w:pPr>
        <w:rPr>
          <w:b/>
        </w:rPr>
      </w:pPr>
    </w:p>
    <w:p w:rsidR="001E6741" w:rsidRPr="00084524" w:rsidRDefault="001E6741" w:rsidP="001E6741">
      <w:pPr>
        <w:rPr>
          <w:b/>
        </w:rPr>
      </w:pPr>
    </w:p>
    <w:p w:rsidR="001E6741" w:rsidRPr="00084524" w:rsidRDefault="001E6741" w:rsidP="001E6741">
      <w:pPr>
        <w:rPr>
          <w:b/>
        </w:rPr>
      </w:pPr>
    </w:p>
    <w:p w:rsidR="001E6741" w:rsidRPr="00084524" w:rsidRDefault="001E6741" w:rsidP="001E6741">
      <w:pPr>
        <w:rPr>
          <w:b/>
        </w:rPr>
      </w:pPr>
    </w:p>
    <w:p w:rsidR="001E6741" w:rsidRPr="00084524" w:rsidRDefault="001E6741" w:rsidP="001E6741">
      <w:pPr>
        <w:rPr>
          <w:b/>
        </w:rPr>
      </w:pPr>
    </w:p>
    <w:p w:rsidR="001E6741" w:rsidRPr="00084524" w:rsidRDefault="001E6741" w:rsidP="001E6741">
      <w:pPr>
        <w:rPr>
          <w:b/>
        </w:rPr>
      </w:pPr>
    </w:p>
    <w:p w:rsidR="001E6741" w:rsidRPr="00084524" w:rsidRDefault="001E6741" w:rsidP="001E6741">
      <w:pPr>
        <w:rPr>
          <w:b/>
        </w:rPr>
      </w:pPr>
    </w:p>
    <w:p w:rsidR="001E6741" w:rsidRPr="00084524" w:rsidRDefault="001E6741" w:rsidP="001E6741">
      <w:pPr>
        <w:rPr>
          <w:b/>
        </w:rPr>
      </w:pPr>
    </w:p>
    <w:p w:rsidR="001E6741" w:rsidRPr="00084524" w:rsidRDefault="001E6741" w:rsidP="001E6741">
      <w:pPr>
        <w:ind w:left="2160" w:firstLine="720"/>
        <w:rPr>
          <w:rFonts w:ascii="Calibri" w:hAnsi="Calibri"/>
          <w:i/>
          <w:sz w:val="28"/>
          <w:szCs w:val="28"/>
        </w:rPr>
      </w:pPr>
      <w:r w:rsidRPr="00084524">
        <w:rPr>
          <w:b/>
        </w:rPr>
        <w:tab/>
      </w:r>
    </w:p>
    <w:p w:rsidR="001E6741" w:rsidRPr="00084524" w:rsidRDefault="001E6741" w:rsidP="001E6741">
      <w:pPr>
        <w:rPr>
          <w:rFonts w:ascii="Calibri" w:hAnsi="Calibri"/>
          <w:i/>
          <w:sz w:val="28"/>
          <w:szCs w:val="28"/>
        </w:rPr>
        <w:sectPr w:rsidR="001E6741" w:rsidRPr="00084524">
          <w:endnotePr>
            <w:numFmt w:val="decimal"/>
          </w:endnotePr>
          <w:type w:val="continuous"/>
          <w:pgSz w:w="16840" w:h="11900" w:orient="landscape"/>
          <w:pgMar w:top="1440" w:right="1440" w:bottom="1276" w:left="1440" w:header="709" w:footer="709" w:gutter="0"/>
          <w:cols w:num="2" w:space="708"/>
        </w:sectPr>
      </w:pPr>
    </w:p>
    <w:p w:rsidR="001E6741" w:rsidRPr="00084524" w:rsidRDefault="001E6741" w:rsidP="001E6741">
      <w:pPr>
        <w:pStyle w:val="Heading1"/>
      </w:pPr>
      <w:r w:rsidRPr="00084524">
        <w:lastRenderedPageBreak/>
        <w:t>Our Business Today</w:t>
      </w:r>
    </w:p>
    <w:p w:rsidR="001E6741" w:rsidRPr="00084524" w:rsidRDefault="001E6741" w:rsidP="001E6741">
      <w:pPr>
        <w:spacing w:after="60"/>
        <w:jc w:val="both"/>
        <w:rPr>
          <w:sz w:val="24"/>
          <w:szCs w:val="24"/>
        </w:rPr>
      </w:pPr>
      <w:r w:rsidRPr="00084524">
        <w:rPr>
          <w:rFonts w:cstheme="minorHAnsi"/>
          <w:sz w:val="24"/>
          <w:szCs w:val="24"/>
        </w:rPr>
        <w:t xml:space="preserve">The </w:t>
      </w:r>
      <w:r w:rsidRPr="00084524">
        <w:rPr>
          <w:rFonts w:cstheme="minorHAnsi"/>
          <w:sz w:val="24"/>
          <w:szCs w:val="24"/>
          <w:lang w:val="en"/>
        </w:rPr>
        <w:t xml:space="preserve">Shire of Wyndham was established in 1864 and became Wyndham City in 1994.  </w:t>
      </w:r>
      <w:r w:rsidRPr="00084524">
        <w:rPr>
          <w:sz w:val="24"/>
          <w:szCs w:val="24"/>
        </w:rPr>
        <w:t>The Councillors elect the Mayor and “</w:t>
      </w:r>
      <w:r w:rsidRPr="00084524">
        <w:rPr>
          <w:rStyle w:val="tgc"/>
          <w:sz w:val="24"/>
          <w:szCs w:val="24"/>
        </w:rPr>
        <w:t xml:space="preserve">set the strategic directions, decide on </w:t>
      </w:r>
      <w:r w:rsidRPr="00084524">
        <w:rPr>
          <w:rStyle w:val="tgc"/>
          <w:bCs/>
          <w:sz w:val="24"/>
          <w:szCs w:val="24"/>
        </w:rPr>
        <w:t>council</w:t>
      </w:r>
      <w:r w:rsidRPr="00084524">
        <w:rPr>
          <w:rStyle w:val="tgc"/>
          <w:sz w:val="24"/>
          <w:szCs w:val="24"/>
        </w:rPr>
        <w:t xml:space="preserve"> policies and resources, and monitor </w:t>
      </w:r>
      <w:r w:rsidRPr="00084524">
        <w:rPr>
          <w:rStyle w:val="tgc"/>
          <w:bCs/>
          <w:sz w:val="24"/>
          <w:szCs w:val="24"/>
        </w:rPr>
        <w:t>council</w:t>
      </w:r>
      <w:r w:rsidRPr="00084524">
        <w:rPr>
          <w:rStyle w:val="tgc"/>
          <w:sz w:val="24"/>
          <w:szCs w:val="24"/>
        </w:rPr>
        <w:t xml:space="preserve"> performance”</w:t>
      </w:r>
      <w:r w:rsidRPr="00084524">
        <w:rPr>
          <w:rStyle w:val="EndnoteReference"/>
          <w:sz w:val="24"/>
          <w:szCs w:val="24"/>
        </w:rPr>
        <w:endnoteReference w:id="5"/>
      </w:r>
      <w:r w:rsidRPr="00084524">
        <w:rPr>
          <w:sz w:val="24"/>
          <w:szCs w:val="24"/>
        </w:rPr>
        <w:t xml:space="preserve">.  This </w:t>
      </w:r>
      <w:r w:rsidRPr="00084524">
        <w:rPr>
          <w:rFonts w:ascii="Calibri" w:hAnsi="Calibri"/>
          <w:sz w:val="24"/>
          <w:szCs w:val="24"/>
        </w:rPr>
        <w:t xml:space="preserve">municipality in western metropolitan Melbourne is rapidly growing and </w:t>
      </w:r>
      <w:r w:rsidRPr="00084524">
        <w:rPr>
          <w:sz w:val="24"/>
          <w:szCs w:val="24"/>
        </w:rPr>
        <w:t>culturally-diverse</w:t>
      </w:r>
      <w:r w:rsidRPr="00084524">
        <w:rPr>
          <w:rStyle w:val="EndnoteReference"/>
          <w:sz w:val="24"/>
          <w:szCs w:val="24"/>
        </w:rPr>
        <w:endnoteReference w:id="6"/>
      </w:r>
      <w:r w:rsidRPr="00084524">
        <w:rPr>
          <w:rFonts w:ascii="Calibri" w:hAnsi="Calibri"/>
          <w:sz w:val="24"/>
          <w:szCs w:val="24"/>
        </w:rPr>
        <w:t xml:space="preserve">.  Over 220 000 people live in </w:t>
      </w:r>
      <w:r w:rsidRPr="00084524">
        <w:rPr>
          <w:sz w:val="24"/>
          <w:szCs w:val="24"/>
        </w:rPr>
        <w:t>rural districts, established town centres and newly-built suburbs.  This Reconciliation Action Plan (RAP) identifies the opportunity that Council has to create a rightful place for increased participation of Aboriginal</w:t>
      </w:r>
      <w:r w:rsidRPr="00084524">
        <w:rPr>
          <w:rStyle w:val="EndnoteReference"/>
          <w:sz w:val="24"/>
          <w:szCs w:val="24"/>
        </w:rPr>
        <w:endnoteReference w:id="7"/>
      </w:r>
      <w:r w:rsidRPr="00084524">
        <w:rPr>
          <w:sz w:val="24"/>
          <w:szCs w:val="24"/>
        </w:rPr>
        <w:t xml:space="preserve"> people in the building of strong democracy in this municipality.</w:t>
      </w:r>
    </w:p>
    <w:p w:rsidR="001E6741" w:rsidRPr="00084524" w:rsidRDefault="001E6741" w:rsidP="001E6741">
      <w:pPr>
        <w:spacing w:after="60"/>
        <w:jc w:val="both"/>
        <w:rPr>
          <w:rFonts w:eastAsia="Times New Roman" w:cs="Times New Roman"/>
          <w:sz w:val="24"/>
          <w:szCs w:val="24"/>
          <w:lang w:val="en" w:eastAsia="en-AU"/>
        </w:rPr>
      </w:pPr>
      <w:r w:rsidRPr="00084524">
        <w:rPr>
          <w:rFonts w:ascii="Calibri" w:hAnsi="Calibri"/>
          <w:sz w:val="24"/>
          <w:szCs w:val="24"/>
        </w:rPr>
        <w:t xml:space="preserve">Population growth and substantial housing development present social and environmental challenges that also threaten Aboriginal cultural heritage.  In response to these challenges, Council is guided by the </w:t>
      </w:r>
      <w:r w:rsidRPr="00084524">
        <w:rPr>
          <w:rFonts w:eastAsia="Times New Roman" w:cs="Times New Roman"/>
          <w:sz w:val="24"/>
          <w:szCs w:val="24"/>
          <w:lang w:val="en" w:eastAsia="en-AU"/>
        </w:rPr>
        <w:t xml:space="preserve">vision in its </w:t>
      </w:r>
      <w:hyperlink r:id="rId13" w:history="1">
        <w:r w:rsidRPr="00084524">
          <w:rPr>
            <w:rStyle w:val="Hyperlink"/>
            <w:rFonts w:eastAsia="Times New Roman" w:cs="Times New Roman"/>
            <w:color w:val="auto"/>
            <w:sz w:val="24"/>
            <w:szCs w:val="24"/>
            <w:lang w:val="en" w:eastAsia="en-AU"/>
          </w:rPr>
          <w:t>Wyndham City Plan 2017-2021</w:t>
        </w:r>
      </w:hyperlink>
      <w:r w:rsidRPr="00084524">
        <w:rPr>
          <w:rFonts w:eastAsia="Times New Roman" w:cs="Times New Roman"/>
          <w:sz w:val="24"/>
          <w:szCs w:val="24"/>
          <w:lang w:val="en" w:eastAsia="en-AU"/>
        </w:rPr>
        <w:t xml:space="preserve"> for a healthy, livable city that:</w:t>
      </w:r>
    </w:p>
    <w:p w:rsidR="001E6741" w:rsidRPr="00084524" w:rsidRDefault="001E6741" w:rsidP="001E6741">
      <w:pPr>
        <w:numPr>
          <w:ilvl w:val="0"/>
          <w:numId w:val="6"/>
        </w:numPr>
        <w:spacing w:after="0"/>
        <w:jc w:val="both"/>
        <w:rPr>
          <w:rFonts w:eastAsia="Times New Roman" w:cs="Times New Roman"/>
          <w:sz w:val="24"/>
          <w:szCs w:val="24"/>
          <w:lang w:val="en" w:eastAsia="en-AU"/>
        </w:rPr>
      </w:pPr>
      <w:r w:rsidRPr="00084524">
        <w:rPr>
          <w:noProof/>
          <w:sz w:val="24"/>
          <w:szCs w:val="24"/>
          <w:lang w:eastAsia="en-AU"/>
        </w:rPr>
        <w:drawing>
          <wp:anchor distT="0" distB="0" distL="114300" distR="114300" simplePos="0" relativeHeight="251663360" behindDoc="0" locked="0" layoutInCell="1" allowOverlap="1" wp14:anchorId="161B8127" wp14:editId="38366E30">
            <wp:simplePos x="0" y="0"/>
            <wp:positionH relativeFrom="column">
              <wp:posOffset>5347970</wp:posOffset>
            </wp:positionH>
            <wp:positionV relativeFrom="paragraph">
              <wp:posOffset>166370</wp:posOffset>
            </wp:positionV>
            <wp:extent cx="3519170" cy="2344420"/>
            <wp:effectExtent l="0" t="0" r="5080" b="0"/>
            <wp:wrapSquare wrapText="bothSides"/>
            <wp:docPr id="330" name="Picture 330" descr="Description: \\civicfile2\redirected$\kgodbold\Desktop\New folder\Hands soldering on Cl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civicfile2\redirected$\kgodbold\Desktop\New folder\Hands soldering on Cloa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9170" cy="2344420"/>
                    </a:xfrm>
                    <a:prstGeom prst="rect">
                      <a:avLst/>
                    </a:prstGeom>
                    <a:noFill/>
                  </pic:spPr>
                </pic:pic>
              </a:graphicData>
            </a:graphic>
            <wp14:sizeRelH relativeFrom="page">
              <wp14:pctWidth>0</wp14:pctWidth>
            </wp14:sizeRelH>
            <wp14:sizeRelV relativeFrom="page">
              <wp14:pctHeight>0</wp14:pctHeight>
            </wp14:sizeRelV>
          </wp:anchor>
        </w:drawing>
      </w:r>
      <w:r w:rsidRPr="00084524">
        <w:rPr>
          <w:rFonts w:eastAsia="Times New Roman" w:cs="Times New Roman"/>
          <w:sz w:val="24"/>
          <w:szCs w:val="24"/>
          <w:lang w:val="en" w:eastAsia="en-AU"/>
        </w:rPr>
        <w:t>Is future focused and plans for sustainable development</w:t>
      </w:r>
    </w:p>
    <w:p w:rsidR="001E6741" w:rsidRPr="00084524" w:rsidRDefault="001E6741" w:rsidP="001E6741">
      <w:pPr>
        <w:numPr>
          <w:ilvl w:val="0"/>
          <w:numId w:val="6"/>
        </w:numPr>
        <w:spacing w:after="0"/>
        <w:jc w:val="both"/>
        <w:rPr>
          <w:rFonts w:eastAsia="Times New Roman" w:cs="Times New Roman"/>
          <w:sz w:val="24"/>
          <w:szCs w:val="24"/>
          <w:lang w:val="en" w:eastAsia="en-AU"/>
        </w:rPr>
      </w:pPr>
      <w:r w:rsidRPr="00084524">
        <w:rPr>
          <w:rFonts w:eastAsia="Times New Roman" w:cs="Times New Roman"/>
          <w:sz w:val="24"/>
          <w:szCs w:val="24"/>
          <w:lang w:val="en" w:eastAsia="en-AU"/>
        </w:rPr>
        <w:t>Embraces diversity and is welcoming and inclusive</w:t>
      </w:r>
    </w:p>
    <w:p w:rsidR="001E6741" w:rsidRPr="00084524" w:rsidRDefault="001E6741" w:rsidP="001E6741">
      <w:pPr>
        <w:numPr>
          <w:ilvl w:val="0"/>
          <w:numId w:val="6"/>
        </w:numPr>
        <w:spacing w:after="0"/>
        <w:jc w:val="both"/>
        <w:rPr>
          <w:rFonts w:eastAsia="Times New Roman" w:cs="Times New Roman"/>
          <w:sz w:val="24"/>
          <w:szCs w:val="24"/>
          <w:lang w:val="en" w:eastAsia="en-AU"/>
        </w:rPr>
      </w:pPr>
      <w:r w:rsidRPr="00084524">
        <w:rPr>
          <w:rFonts w:eastAsia="Times New Roman" w:cs="Times New Roman"/>
          <w:sz w:val="24"/>
          <w:szCs w:val="24"/>
          <w:lang w:val="en" w:eastAsia="en-AU"/>
        </w:rPr>
        <w:t>Consists of connected, vibrant neighbourhoods that provide for the cultural, social, economic and recreational needs of the community</w:t>
      </w:r>
    </w:p>
    <w:p w:rsidR="001E6741" w:rsidRPr="00084524" w:rsidRDefault="001E6741" w:rsidP="001E6741">
      <w:pPr>
        <w:numPr>
          <w:ilvl w:val="0"/>
          <w:numId w:val="6"/>
        </w:numPr>
        <w:spacing w:after="0"/>
        <w:jc w:val="both"/>
        <w:rPr>
          <w:rFonts w:eastAsia="Times New Roman" w:cs="Times New Roman"/>
          <w:sz w:val="24"/>
          <w:szCs w:val="24"/>
          <w:lang w:val="en" w:eastAsia="en-AU"/>
        </w:rPr>
      </w:pPr>
      <w:r w:rsidRPr="00084524">
        <w:rPr>
          <w:rFonts w:eastAsia="Times New Roman" w:cs="Times New Roman"/>
          <w:sz w:val="24"/>
          <w:szCs w:val="24"/>
          <w:lang w:val="en" w:eastAsia="en-AU"/>
        </w:rPr>
        <w:t>Encourages a healthy and active lifestyle</w:t>
      </w:r>
    </w:p>
    <w:p w:rsidR="001E6741" w:rsidRPr="00084524" w:rsidRDefault="001E6741" w:rsidP="001E6741">
      <w:pPr>
        <w:numPr>
          <w:ilvl w:val="0"/>
          <w:numId w:val="6"/>
        </w:numPr>
        <w:spacing w:after="0"/>
        <w:jc w:val="both"/>
        <w:rPr>
          <w:rFonts w:eastAsia="Times New Roman" w:cs="Times New Roman"/>
          <w:sz w:val="24"/>
          <w:szCs w:val="24"/>
          <w:lang w:val="en" w:eastAsia="en-AU"/>
        </w:rPr>
      </w:pPr>
      <w:r w:rsidRPr="00084524">
        <w:rPr>
          <w:rFonts w:eastAsia="Times New Roman" w:cs="Times New Roman"/>
          <w:sz w:val="24"/>
          <w:szCs w:val="24"/>
          <w:lang w:val="en" w:eastAsia="en-AU"/>
        </w:rPr>
        <w:t>Supports the diverse educational needs of the community</w:t>
      </w:r>
    </w:p>
    <w:p w:rsidR="001E6741" w:rsidRPr="00084524" w:rsidRDefault="001E6741" w:rsidP="001E6741">
      <w:pPr>
        <w:numPr>
          <w:ilvl w:val="0"/>
          <w:numId w:val="6"/>
        </w:numPr>
        <w:spacing w:after="120"/>
        <w:ind w:left="714" w:hanging="357"/>
        <w:jc w:val="both"/>
        <w:rPr>
          <w:rFonts w:eastAsia="Times New Roman" w:cs="Times New Roman"/>
          <w:sz w:val="24"/>
          <w:szCs w:val="24"/>
          <w:lang w:val="en" w:eastAsia="en-AU"/>
        </w:rPr>
      </w:pPr>
      <w:r w:rsidRPr="00084524">
        <w:rPr>
          <w:rFonts w:eastAsia="Times New Roman" w:cs="Times New Roman"/>
          <w:sz w:val="24"/>
          <w:szCs w:val="24"/>
          <w:lang w:val="en" w:eastAsia="en-AU"/>
        </w:rPr>
        <w:t>Empowers the community to lead</w:t>
      </w:r>
    </w:p>
    <w:p w:rsidR="001E6741" w:rsidRPr="00084524" w:rsidRDefault="001E6741" w:rsidP="001E6741">
      <w:pPr>
        <w:spacing w:after="80"/>
        <w:jc w:val="both"/>
        <w:rPr>
          <w:sz w:val="24"/>
          <w:szCs w:val="24"/>
        </w:rPr>
      </w:pPr>
      <w:r w:rsidRPr="00084524">
        <w:rPr>
          <w:sz w:val="24"/>
          <w:szCs w:val="24"/>
        </w:rPr>
        <w:t xml:space="preserve">In this RAP, Council seeks to ensure that Aboriginal communities fully participate in the achievement of this vision alongside all residents of the City.  </w:t>
      </w:r>
    </w:p>
    <w:p w:rsidR="001E6741" w:rsidRPr="00084524" w:rsidRDefault="001E6741" w:rsidP="001E6741">
      <w:pPr>
        <w:spacing w:after="80"/>
        <w:jc w:val="both"/>
        <w:rPr>
          <w:sz w:val="24"/>
          <w:szCs w:val="24"/>
        </w:rPr>
      </w:pPr>
      <w:r w:rsidRPr="00084524">
        <w:rPr>
          <w:sz w:val="24"/>
          <w:szCs w:val="24"/>
        </w:rPr>
        <w:t xml:space="preserve">Wyndham City hosts industrial and retail precincts that present opportunities for Council to support participation of Aboriginal people in strong local economies through employment and enterprise.  With over 1 500 employees, Council is one of the largest employers in the municipality.  In 2017, Council’s formal data indicates that three </w:t>
      </w:r>
      <w:r w:rsidRPr="00084524">
        <w:rPr>
          <w:rFonts w:ascii="Calibri" w:hAnsi="Calibri"/>
          <w:sz w:val="24"/>
          <w:szCs w:val="24"/>
        </w:rPr>
        <w:t xml:space="preserve">employees have formally identified themselves as Aboriginal and/or Torres Strait Islander.  </w:t>
      </w:r>
      <w:r w:rsidRPr="00084524">
        <w:rPr>
          <w:sz w:val="24"/>
          <w:szCs w:val="24"/>
        </w:rPr>
        <w:t xml:space="preserve">Council knows from informal networks that this under-represents the actual number of people employed.  Council has had Aboriginal-identified project positions in recent years and more of these are planned in key priority areas during the life of this RAP.  They will form one part of the integrated employment strategy that Council will develop with the aim of building a strong Aboriginal workforce across all levels and departments over the next two years.  </w:t>
      </w:r>
    </w:p>
    <w:p w:rsidR="001E6741" w:rsidRPr="00084524" w:rsidRDefault="001E6741" w:rsidP="001E6741">
      <w:pPr>
        <w:pStyle w:val="Heading1"/>
      </w:pPr>
      <w:r w:rsidRPr="00084524">
        <w:lastRenderedPageBreak/>
        <w:t>Our Role</w:t>
      </w:r>
    </w:p>
    <w:p w:rsidR="001E6741" w:rsidRPr="00084524" w:rsidRDefault="001E6741" w:rsidP="001E6741">
      <w:pPr>
        <w:spacing w:before="60" w:after="60" w:line="240" w:lineRule="auto"/>
        <w:jc w:val="both"/>
        <w:rPr>
          <w:sz w:val="24"/>
          <w:szCs w:val="24"/>
        </w:rPr>
      </w:pPr>
      <w:r w:rsidRPr="00084524">
        <w:rPr>
          <w:noProof/>
          <w:sz w:val="24"/>
          <w:szCs w:val="24"/>
          <w:lang w:eastAsia="en-AU"/>
        </w:rPr>
        <w:drawing>
          <wp:anchor distT="0" distB="0" distL="114300" distR="114300" simplePos="0" relativeHeight="251664384" behindDoc="0" locked="0" layoutInCell="1" allowOverlap="1" wp14:anchorId="1B2E0A0C" wp14:editId="50442355">
            <wp:simplePos x="0" y="0"/>
            <wp:positionH relativeFrom="column">
              <wp:posOffset>4901565</wp:posOffset>
            </wp:positionH>
            <wp:positionV relativeFrom="paragraph">
              <wp:posOffset>662940</wp:posOffset>
            </wp:positionV>
            <wp:extent cx="3938905" cy="2627630"/>
            <wp:effectExtent l="0" t="0" r="4445" b="1270"/>
            <wp:wrapSquare wrapText="bothSides"/>
            <wp:docPr id="329" name="Picture 329" descr="Description: \\civicfile2\redirected$\kgodbold\Desktop\New folder\Pelts - cu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Description: \\civicfile2\redirected$\kgodbold\Desktop\New folder\Pelts - cutti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8905" cy="2627630"/>
                    </a:xfrm>
                    <a:prstGeom prst="rect">
                      <a:avLst/>
                    </a:prstGeom>
                    <a:noFill/>
                  </pic:spPr>
                </pic:pic>
              </a:graphicData>
            </a:graphic>
            <wp14:sizeRelH relativeFrom="page">
              <wp14:pctWidth>0</wp14:pctWidth>
            </wp14:sizeRelH>
            <wp14:sizeRelV relativeFrom="page">
              <wp14:pctHeight>0</wp14:pctHeight>
            </wp14:sizeRelV>
          </wp:anchor>
        </w:drawing>
      </w:r>
      <w:r w:rsidRPr="00084524">
        <w:rPr>
          <w:sz w:val="24"/>
          <w:szCs w:val="24"/>
        </w:rPr>
        <w:t xml:space="preserve">The </w:t>
      </w:r>
      <w:r w:rsidRPr="00084524">
        <w:rPr>
          <w:i/>
          <w:sz w:val="24"/>
          <w:szCs w:val="24"/>
        </w:rPr>
        <w:t>Victorian Aboriginal Local Government Action Plan (2016)</w:t>
      </w:r>
      <w:r w:rsidRPr="00084524">
        <w:rPr>
          <w:sz w:val="24"/>
          <w:szCs w:val="24"/>
        </w:rPr>
        <w:t xml:space="preserve"> recognises Councils as employers and procurers, service providers, planners and public authorities that can support Aboriginal community development and self-determination, improved Aboriginal health outcomes across life-stages, and partnership with Traditional Owner organisations in Aboriginal cultural heritage management.  </w:t>
      </w:r>
    </w:p>
    <w:p w:rsidR="001E6741" w:rsidRPr="00084524" w:rsidRDefault="001E6741" w:rsidP="001E6741">
      <w:pPr>
        <w:spacing w:before="60" w:after="60" w:line="240" w:lineRule="auto"/>
        <w:jc w:val="both"/>
        <w:rPr>
          <w:sz w:val="24"/>
          <w:szCs w:val="24"/>
        </w:rPr>
      </w:pPr>
      <w:r w:rsidRPr="00084524">
        <w:rPr>
          <w:sz w:val="24"/>
          <w:szCs w:val="24"/>
        </w:rPr>
        <w:t>Accordingly, this RAP is underpinned by the following principles to guide Council business:</w:t>
      </w:r>
    </w:p>
    <w:p w:rsidR="001E6741" w:rsidRPr="00084524" w:rsidRDefault="001E6741" w:rsidP="001E6741">
      <w:pPr>
        <w:pStyle w:val="ListParagraph"/>
        <w:numPr>
          <w:ilvl w:val="0"/>
          <w:numId w:val="98"/>
        </w:numPr>
        <w:tabs>
          <w:tab w:val="left" w:pos="709"/>
        </w:tabs>
        <w:spacing w:before="60" w:after="60"/>
        <w:jc w:val="both"/>
      </w:pPr>
      <w:r w:rsidRPr="00084524">
        <w:t>RESPECT for the diversity of Aboriginal communities and living cultural heritage</w:t>
      </w:r>
    </w:p>
    <w:p w:rsidR="001E6741" w:rsidRPr="00084524" w:rsidRDefault="001E6741" w:rsidP="001E6741">
      <w:pPr>
        <w:pStyle w:val="ListParagraph"/>
        <w:numPr>
          <w:ilvl w:val="0"/>
          <w:numId w:val="98"/>
        </w:numPr>
        <w:tabs>
          <w:tab w:val="left" w:pos="709"/>
        </w:tabs>
        <w:spacing w:before="60" w:after="60"/>
        <w:jc w:val="both"/>
      </w:pPr>
      <w:r w:rsidRPr="00084524">
        <w:t>A RIGHTFUL PLACE for Aboriginal communities to exercise power in their own matters and determine a future in which their children flourish</w:t>
      </w:r>
    </w:p>
    <w:p w:rsidR="001E6741" w:rsidRPr="00084524" w:rsidRDefault="001E6741" w:rsidP="001E6741">
      <w:pPr>
        <w:pStyle w:val="ListParagraph"/>
        <w:numPr>
          <w:ilvl w:val="0"/>
          <w:numId w:val="98"/>
        </w:numPr>
        <w:tabs>
          <w:tab w:val="left" w:pos="709"/>
        </w:tabs>
        <w:spacing w:before="60" w:after="60"/>
        <w:jc w:val="both"/>
      </w:pPr>
      <w:r w:rsidRPr="00084524">
        <w:t>JUSTICE that addresses wrongs of the past and delivers EQUITY so that Aboriginal communities have access to achieve the same outcomes as all Wyndham City residents</w:t>
      </w:r>
    </w:p>
    <w:p w:rsidR="001E6741" w:rsidRPr="00084524" w:rsidRDefault="001E6741" w:rsidP="001E6741">
      <w:pPr>
        <w:pStyle w:val="ListParagraph"/>
        <w:numPr>
          <w:ilvl w:val="0"/>
          <w:numId w:val="98"/>
        </w:numPr>
        <w:tabs>
          <w:tab w:val="left" w:pos="709"/>
        </w:tabs>
        <w:spacing w:before="60" w:after="60"/>
        <w:jc w:val="both"/>
      </w:pPr>
      <w:r w:rsidRPr="00084524">
        <w:t>AGREEMENT to work in PARTNERSHIP with Aboriginal communities on the priorities that local Aboriginal people determine over the next two years.</w:t>
      </w:r>
    </w:p>
    <w:p w:rsidR="001E6741" w:rsidRPr="00084524" w:rsidRDefault="001E6741" w:rsidP="001E6741">
      <w:pPr>
        <w:spacing w:line="240" w:lineRule="auto"/>
        <w:jc w:val="both"/>
        <w:rPr>
          <w:sz w:val="24"/>
          <w:szCs w:val="24"/>
        </w:rPr>
      </w:pPr>
      <w:r w:rsidRPr="00084524">
        <w:rPr>
          <w:sz w:val="24"/>
          <w:szCs w:val="24"/>
        </w:rPr>
        <w:t xml:space="preserve">Council commits to working with Aboriginal networks and organisations to ensure that Aboriginal people that have been made vulnerable to disadvantage have access to the cultural and community resources they need to achieve healthy futures for their children, families and community.  </w:t>
      </w:r>
    </w:p>
    <w:p w:rsidR="001E6741" w:rsidRPr="00084524" w:rsidRDefault="001E6741" w:rsidP="001E6741">
      <w:pPr>
        <w:spacing w:before="120" w:after="120"/>
        <w:rPr>
          <w:rFonts w:ascii="Calibri" w:hAnsi="Calibri"/>
          <w:b/>
          <w:sz w:val="40"/>
          <w:szCs w:val="40"/>
        </w:rPr>
      </w:pPr>
    </w:p>
    <w:p w:rsidR="001E6741" w:rsidRPr="00084524" w:rsidRDefault="001E6741" w:rsidP="001E6741">
      <w:pPr>
        <w:rPr>
          <w:rFonts w:ascii="Calibri" w:hAnsi="Calibri"/>
          <w:b/>
          <w:sz w:val="40"/>
          <w:szCs w:val="40"/>
        </w:rPr>
      </w:pPr>
      <w:r w:rsidRPr="00084524">
        <w:rPr>
          <w:rFonts w:ascii="Calibri" w:hAnsi="Calibri"/>
          <w:b/>
          <w:sz w:val="40"/>
          <w:szCs w:val="40"/>
        </w:rPr>
        <w:br w:type="page"/>
      </w:r>
    </w:p>
    <w:p w:rsidR="001E6741" w:rsidRPr="00084524" w:rsidRDefault="001E6741" w:rsidP="001E6741">
      <w:pPr>
        <w:pStyle w:val="Heading1"/>
      </w:pPr>
      <w:r w:rsidRPr="00084524">
        <w:lastRenderedPageBreak/>
        <w:t xml:space="preserve">Our Vision for Reconciliation </w:t>
      </w:r>
    </w:p>
    <w:p w:rsidR="001E6741" w:rsidRPr="00084524" w:rsidRDefault="001E6741" w:rsidP="001E6741">
      <w:pPr>
        <w:autoSpaceDE w:val="0"/>
        <w:autoSpaceDN w:val="0"/>
        <w:spacing w:before="80" w:after="80" w:line="240" w:lineRule="auto"/>
        <w:jc w:val="both"/>
        <w:rPr>
          <w:sz w:val="24"/>
          <w:szCs w:val="24"/>
        </w:rPr>
      </w:pPr>
      <w:r w:rsidRPr="00084524">
        <w:rPr>
          <w:sz w:val="24"/>
          <w:szCs w:val="24"/>
        </w:rPr>
        <w:t>Council and the community have built a vision to guide its work for Reconciliation in Wyndham City for the next two years that includes three core elements:</w:t>
      </w:r>
    </w:p>
    <w:p w:rsidR="001E6741" w:rsidRPr="00084524" w:rsidRDefault="001E6741" w:rsidP="001E6741">
      <w:pPr>
        <w:numPr>
          <w:ilvl w:val="0"/>
          <w:numId w:val="7"/>
        </w:numPr>
        <w:autoSpaceDE w:val="0"/>
        <w:autoSpaceDN w:val="0"/>
        <w:spacing w:before="80" w:after="80" w:line="240" w:lineRule="auto"/>
        <w:ind w:left="709" w:hanging="425"/>
        <w:jc w:val="both"/>
        <w:rPr>
          <w:sz w:val="24"/>
          <w:szCs w:val="24"/>
        </w:rPr>
      </w:pPr>
      <w:r w:rsidRPr="00084524">
        <w:rPr>
          <w:sz w:val="24"/>
          <w:szCs w:val="24"/>
        </w:rPr>
        <w:t>Acknowledgement of past injustices and their ongoing harmful impacts today</w:t>
      </w:r>
    </w:p>
    <w:p w:rsidR="001E6741" w:rsidRPr="00084524" w:rsidRDefault="001E6741" w:rsidP="001E6741">
      <w:pPr>
        <w:numPr>
          <w:ilvl w:val="0"/>
          <w:numId w:val="7"/>
        </w:numPr>
        <w:autoSpaceDE w:val="0"/>
        <w:autoSpaceDN w:val="0"/>
        <w:spacing w:before="80" w:after="80" w:line="240" w:lineRule="auto"/>
        <w:ind w:left="709" w:hanging="425"/>
        <w:jc w:val="both"/>
        <w:rPr>
          <w:sz w:val="24"/>
          <w:szCs w:val="24"/>
        </w:rPr>
      </w:pPr>
      <w:r w:rsidRPr="00084524">
        <w:rPr>
          <w:sz w:val="24"/>
          <w:szCs w:val="24"/>
        </w:rPr>
        <w:t xml:space="preserve">Respect for the land and the rights of Aboriginal people to determine their future </w:t>
      </w:r>
    </w:p>
    <w:p w:rsidR="001E6741" w:rsidRPr="00084524" w:rsidRDefault="001E6741" w:rsidP="001E6741">
      <w:pPr>
        <w:numPr>
          <w:ilvl w:val="0"/>
          <w:numId w:val="7"/>
        </w:numPr>
        <w:autoSpaceDE w:val="0"/>
        <w:autoSpaceDN w:val="0"/>
        <w:spacing w:before="80" w:after="80" w:line="240" w:lineRule="auto"/>
        <w:ind w:left="709" w:hanging="425"/>
        <w:jc w:val="both"/>
        <w:rPr>
          <w:sz w:val="24"/>
          <w:szCs w:val="24"/>
        </w:rPr>
      </w:pPr>
      <w:r w:rsidRPr="00084524">
        <w:rPr>
          <w:sz w:val="24"/>
          <w:szCs w:val="24"/>
        </w:rPr>
        <w:t xml:space="preserve">Healthy Aboriginal families strengthened by culture and community </w:t>
      </w:r>
    </w:p>
    <w:p w:rsidR="001E6741" w:rsidRPr="00084524" w:rsidRDefault="001E6741" w:rsidP="001E6741">
      <w:pPr>
        <w:spacing w:before="80" w:after="80" w:line="240" w:lineRule="auto"/>
        <w:jc w:val="both"/>
        <w:rPr>
          <w:sz w:val="24"/>
          <w:szCs w:val="24"/>
          <w:lang w:eastAsia="en-AU"/>
        </w:rPr>
      </w:pPr>
      <w:r w:rsidRPr="00084524">
        <w:rPr>
          <w:sz w:val="24"/>
          <w:szCs w:val="24"/>
          <w:lang w:eastAsia="en-AU"/>
        </w:rPr>
        <w:t xml:space="preserve">This vision builds on the </w:t>
      </w:r>
      <w:hyperlink r:id="rId16" w:history="1">
        <w:r w:rsidRPr="00084524">
          <w:rPr>
            <w:rStyle w:val="Hyperlink"/>
            <w:color w:val="auto"/>
            <w:sz w:val="24"/>
            <w:szCs w:val="24"/>
          </w:rPr>
          <w:t>Wyndham 2040</w:t>
        </w:r>
      </w:hyperlink>
      <w:r w:rsidRPr="00084524">
        <w:rPr>
          <w:sz w:val="24"/>
          <w:szCs w:val="24"/>
        </w:rPr>
        <w:t xml:space="preserve"> (pp.11-14) vision of </w:t>
      </w:r>
      <w:r w:rsidRPr="00084524">
        <w:rPr>
          <w:sz w:val="24"/>
          <w:szCs w:val="24"/>
          <w:lang w:eastAsia="en-AU"/>
        </w:rPr>
        <w:t xml:space="preserve">a city in which </w:t>
      </w:r>
    </w:p>
    <w:p w:rsidR="001E6741" w:rsidRPr="00084524" w:rsidRDefault="001E6741" w:rsidP="001E6741">
      <w:pPr>
        <w:autoSpaceDE w:val="0"/>
        <w:autoSpaceDN w:val="0"/>
        <w:adjustRightInd w:val="0"/>
        <w:spacing w:after="0" w:line="240" w:lineRule="auto"/>
        <w:ind w:left="720"/>
        <w:jc w:val="both"/>
        <w:rPr>
          <w:rFonts w:cs="DaxOT-Light"/>
          <w:i/>
          <w:sz w:val="24"/>
          <w:szCs w:val="24"/>
        </w:rPr>
      </w:pPr>
      <w:r w:rsidRPr="00084524">
        <w:rPr>
          <w:rFonts w:cs="DaxOT-Light"/>
          <w:i/>
          <w:sz w:val="24"/>
          <w:szCs w:val="24"/>
        </w:rPr>
        <w:t xml:space="preserve">We will share stories that challenge and inspire. </w:t>
      </w:r>
    </w:p>
    <w:p w:rsidR="001E6741" w:rsidRPr="00084524" w:rsidRDefault="001E6741" w:rsidP="001E6741">
      <w:pPr>
        <w:spacing w:line="240" w:lineRule="auto"/>
        <w:ind w:left="720"/>
        <w:jc w:val="both"/>
        <w:rPr>
          <w:i/>
          <w:sz w:val="24"/>
          <w:szCs w:val="24"/>
          <w:lang w:eastAsia="en-AU"/>
        </w:rPr>
      </w:pPr>
      <w:r w:rsidRPr="00084524">
        <w:rPr>
          <w:rFonts w:cs="DaxOT-Light"/>
          <w:i/>
          <w:sz w:val="24"/>
          <w:szCs w:val="24"/>
        </w:rPr>
        <w:t xml:space="preserve">We will acknowledge the Aboriginal heritage of the land. </w:t>
      </w:r>
    </w:p>
    <w:p w:rsidR="001E6741" w:rsidRPr="00084524" w:rsidRDefault="001E6741" w:rsidP="001E6741">
      <w:pPr>
        <w:spacing w:before="80" w:after="80" w:line="240" w:lineRule="auto"/>
        <w:jc w:val="both"/>
        <w:rPr>
          <w:sz w:val="24"/>
          <w:szCs w:val="24"/>
        </w:rPr>
      </w:pPr>
      <w:r w:rsidRPr="00084524">
        <w:rPr>
          <w:sz w:val="24"/>
          <w:szCs w:val="24"/>
        </w:rPr>
        <w:t xml:space="preserve">Wyndham will be a vibrant, cohesive and respectful community that includes all.  Reconciliation will be achieved when diverse Aboriginal voices have a rightful place and Aboriginal communities thrive at levels equal to all Wyndham City residents.  </w:t>
      </w:r>
    </w:p>
    <w:p w:rsidR="001E6741" w:rsidRPr="00084524" w:rsidRDefault="001E6741" w:rsidP="001E6741">
      <w:pPr>
        <w:spacing w:before="80" w:after="80" w:line="240" w:lineRule="auto"/>
        <w:jc w:val="both"/>
        <w:rPr>
          <w:rFonts w:eastAsia="Times New Roman" w:cs="Times New Roman"/>
          <w:sz w:val="24"/>
          <w:szCs w:val="24"/>
          <w:lang w:eastAsia="en-AU"/>
        </w:rPr>
      </w:pPr>
      <w:r w:rsidRPr="00084524">
        <w:rPr>
          <w:noProof/>
          <w:sz w:val="24"/>
          <w:szCs w:val="24"/>
          <w:lang w:eastAsia="en-AU"/>
        </w:rPr>
        <mc:AlternateContent>
          <mc:Choice Requires="wps">
            <w:drawing>
              <wp:anchor distT="0" distB="0" distL="114300" distR="114300" simplePos="0" relativeHeight="251665408" behindDoc="0" locked="0" layoutInCell="1" allowOverlap="1" wp14:anchorId="610C5DD3" wp14:editId="327861B6">
                <wp:simplePos x="0" y="0"/>
                <wp:positionH relativeFrom="page">
                  <wp:posOffset>6702425</wp:posOffset>
                </wp:positionH>
                <wp:positionV relativeFrom="paragraph">
                  <wp:posOffset>140970</wp:posOffset>
                </wp:positionV>
                <wp:extent cx="3057525" cy="2423795"/>
                <wp:effectExtent l="0" t="0" r="28575" b="14605"/>
                <wp:wrapSquare wrapText="bothSides"/>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423795"/>
                        </a:xfrm>
                        <a:prstGeom prst="rect">
                          <a:avLst/>
                        </a:prstGeom>
                        <a:solidFill>
                          <a:srgbClr val="9C9E9F"/>
                        </a:solidFill>
                        <a:ln w="9525">
                          <a:solidFill>
                            <a:srgbClr val="000000"/>
                          </a:solidFill>
                          <a:miter lim="800000"/>
                          <a:headEnd/>
                          <a:tailEnd/>
                        </a:ln>
                      </wps:spPr>
                      <wps:txbx>
                        <w:txbxContent>
                          <w:p w:rsidR="001E6741" w:rsidRPr="00DC55DE" w:rsidRDefault="001E6741" w:rsidP="001E6741">
                            <w:pPr>
                              <w:spacing w:after="60"/>
                              <w:rPr>
                                <w:b/>
                                <w:sz w:val="24"/>
                                <w:szCs w:val="24"/>
                              </w:rPr>
                            </w:pPr>
                            <w:r w:rsidRPr="00DC55DE">
                              <w:rPr>
                                <w:sz w:val="24"/>
                                <w:szCs w:val="24"/>
                              </w:rPr>
                              <w:t xml:space="preserve">The </w:t>
                            </w:r>
                            <w:hyperlink r:id="rId17" w:history="1">
                              <w:r w:rsidRPr="00DC55DE">
                                <w:rPr>
                                  <w:rStyle w:val="Hyperlink"/>
                                  <w:color w:val="auto"/>
                                  <w:sz w:val="24"/>
                                  <w:szCs w:val="24"/>
                                </w:rPr>
                                <w:t>Wyndham 2040</w:t>
                              </w:r>
                            </w:hyperlink>
                            <w:r w:rsidRPr="00DC55DE">
                              <w:rPr>
                                <w:rStyle w:val="Hyperlink"/>
                                <w:color w:val="009EE0"/>
                                <w:sz w:val="24"/>
                                <w:szCs w:val="24"/>
                              </w:rPr>
                              <w:t xml:space="preserve"> </w:t>
                            </w:r>
                            <w:r w:rsidRPr="00DC55DE">
                              <w:rPr>
                                <w:rStyle w:val="Hyperlink"/>
                                <w:color w:val="auto"/>
                                <w:sz w:val="24"/>
                                <w:szCs w:val="24"/>
                              </w:rPr>
                              <w:t>v</w:t>
                            </w:r>
                            <w:r w:rsidRPr="00DC55DE">
                              <w:rPr>
                                <w:sz w:val="24"/>
                                <w:szCs w:val="24"/>
                              </w:rPr>
                              <w:t>ision is to</w:t>
                            </w:r>
                            <w:r w:rsidRPr="00DC55DE">
                              <w:rPr>
                                <w:b/>
                                <w:sz w:val="24"/>
                                <w:szCs w:val="24"/>
                              </w:rPr>
                              <w:t xml:space="preserve"> “</w:t>
                            </w:r>
                            <w:r w:rsidRPr="00DC55DE">
                              <w:rPr>
                                <w:color w:val="000000"/>
                                <w:sz w:val="24"/>
                                <w:szCs w:val="24"/>
                              </w:rPr>
                              <w:t>Support further development of safe cultural spaces for Wyndham’s Aboriginal community to meet and gather” (p.13)</w:t>
                            </w:r>
                          </w:p>
                          <w:p w:rsidR="001E6741" w:rsidRPr="00DC55DE" w:rsidRDefault="001E6741" w:rsidP="001E6741">
                            <w:pPr>
                              <w:pStyle w:val="Pa14"/>
                              <w:spacing w:after="60" w:line="240" w:lineRule="auto"/>
                              <w:jc w:val="center"/>
                              <w:rPr>
                                <w:rStyle w:val="A8"/>
                                <w:rFonts w:asciiTheme="minorHAnsi" w:hAnsiTheme="minorHAnsi"/>
                                <w:i/>
                                <w:sz w:val="24"/>
                                <w:szCs w:val="24"/>
                              </w:rPr>
                            </w:pPr>
                            <w:r w:rsidRPr="00DC55DE">
                              <w:rPr>
                                <w:rStyle w:val="A8"/>
                                <w:rFonts w:asciiTheme="minorHAnsi" w:hAnsiTheme="minorHAnsi"/>
                                <w:i/>
                                <w:sz w:val="24"/>
                                <w:szCs w:val="24"/>
                              </w:rPr>
                              <w:t>I hope to see Wyndham embrace its rich and diverse Aboriginal culture from the past and in the present as well as the multitude of other cultures its residents bring to create a vibrant, cohesive and respectful community that shines brightly.</w:t>
                            </w:r>
                          </w:p>
                          <w:p w:rsidR="001E6741" w:rsidRPr="00DC55DE" w:rsidRDefault="001E6741" w:rsidP="001E6741">
                            <w:pPr>
                              <w:jc w:val="right"/>
                              <w:rPr>
                                <w:sz w:val="24"/>
                                <w:szCs w:val="24"/>
                              </w:rPr>
                            </w:pPr>
                            <w:r w:rsidRPr="00DC55DE">
                              <w:rPr>
                                <w:rStyle w:val="A8"/>
                                <w:rFonts w:asciiTheme="minorHAnsi" w:hAnsiTheme="minorHAnsi"/>
                                <w:sz w:val="24"/>
                                <w:szCs w:val="24"/>
                              </w:rPr>
                              <w:t>Jamie, Point Cook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8" o:spid="_x0000_s1027" type="#_x0000_t202" style="position:absolute;left:0;text-align:left;margin-left:527.75pt;margin-top:11.1pt;width:240.75pt;height:19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" fillcolor="#9c9e9f">
                <v:textbox>
                  <w:txbxContent>
                    <w:p w:rsidR="001E6741" w:rsidRPr="00DC55DE" w:rsidRDefault="001E6741" w:rsidP="001E6741">
                      <w:pPr>
                        <w:spacing w:after="60"/>
                        <w:rPr>
                          <w:b/>
                          <w:sz w:val="24"/>
                          <w:szCs w:val="24"/>
                        </w:rPr>
                      </w:pPr>
                      <w:r w:rsidRPr="00DC55DE">
                        <w:rPr>
                          <w:sz w:val="24"/>
                          <w:szCs w:val="24"/>
                        </w:rPr>
                        <w:t xml:space="preserve">The </w:t>
                      </w:r>
                      <w:hyperlink r:id="rId18" w:history="1">
                        <w:r w:rsidRPr="00DC55DE">
                          <w:rPr>
                            <w:rStyle w:val="Hyperlink"/>
                            <w:color w:val="auto"/>
                            <w:sz w:val="24"/>
                            <w:szCs w:val="24"/>
                          </w:rPr>
                          <w:t>Wyndham 2040</w:t>
                        </w:r>
                      </w:hyperlink>
                      <w:r w:rsidRPr="00DC55DE">
                        <w:rPr>
                          <w:rStyle w:val="Hyperlink"/>
                          <w:color w:val="009EE0"/>
                          <w:sz w:val="24"/>
                          <w:szCs w:val="24"/>
                        </w:rPr>
                        <w:t xml:space="preserve"> </w:t>
                      </w:r>
                      <w:r w:rsidRPr="00DC55DE">
                        <w:rPr>
                          <w:rStyle w:val="Hyperlink"/>
                          <w:color w:val="auto"/>
                          <w:sz w:val="24"/>
                          <w:szCs w:val="24"/>
                        </w:rPr>
                        <w:t>v</w:t>
                      </w:r>
                      <w:r w:rsidRPr="00DC55DE">
                        <w:rPr>
                          <w:sz w:val="24"/>
                          <w:szCs w:val="24"/>
                        </w:rPr>
                        <w:t>ision is to</w:t>
                      </w:r>
                      <w:r w:rsidRPr="00DC55DE">
                        <w:rPr>
                          <w:b/>
                          <w:sz w:val="24"/>
                          <w:szCs w:val="24"/>
                        </w:rPr>
                        <w:t xml:space="preserve"> “</w:t>
                      </w:r>
                      <w:r w:rsidRPr="00DC55DE">
                        <w:rPr>
                          <w:color w:val="000000"/>
                          <w:sz w:val="24"/>
                          <w:szCs w:val="24"/>
                        </w:rPr>
                        <w:t>Support further development of safe cultural spaces for Wyndham’s Aboriginal community to meet and gather” (p.13)</w:t>
                      </w:r>
                    </w:p>
                    <w:p w:rsidR="001E6741" w:rsidRPr="00DC55DE" w:rsidRDefault="001E6741" w:rsidP="001E6741">
                      <w:pPr>
                        <w:pStyle w:val="Pa14"/>
                        <w:spacing w:after="60" w:line="240" w:lineRule="auto"/>
                        <w:jc w:val="center"/>
                        <w:rPr>
                          <w:rStyle w:val="A8"/>
                          <w:rFonts w:asciiTheme="minorHAnsi" w:hAnsiTheme="minorHAnsi"/>
                          <w:i/>
                          <w:sz w:val="24"/>
                          <w:szCs w:val="24"/>
                        </w:rPr>
                      </w:pPr>
                      <w:r w:rsidRPr="00DC55DE">
                        <w:rPr>
                          <w:rStyle w:val="A8"/>
                          <w:rFonts w:asciiTheme="minorHAnsi" w:hAnsiTheme="minorHAnsi"/>
                          <w:i/>
                          <w:sz w:val="24"/>
                          <w:szCs w:val="24"/>
                        </w:rPr>
                        <w:t>I hope to see Wyndham embrace its rich and diverse Aboriginal culture from the past and in the present as well as the multitude of other cultures its residents bring to create a vibrant, cohesive and respectful community that shines brightly.</w:t>
                      </w:r>
                    </w:p>
                    <w:p w:rsidR="001E6741" w:rsidRPr="00DC55DE" w:rsidRDefault="001E6741" w:rsidP="001E6741">
                      <w:pPr>
                        <w:jc w:val="right"/>
                        <w:rPr>
                          <w:sz w:val="24"/>
                          <w:szCs w:val="24"/>
                        </w:rPr>
                      </w:pPr>
                      <w:r w:rsidRPr="00DC55DE">
                        <w:rPr>
                          <w:rStyle w:val="A8"/>
                          <w:rFonts w:asciiTheme="minorHAnsi" w:hAnsiTheme="minorHAnsi"/>
                          <w:sz w:val="24"/>
                          <w:szCs w:val="24"/>
                        </w:rPr>
                        <w:t>Jamie, Point Cook</w:t>
                      </w:r>
                    </w:p>
                  </w:txbxContent>
                </v:textbox>
                <w10:wrap type="square" anchorx="page"/>
              </v:shape>
            </w:pict>
          </mc:Fallback>
        </mc:AlternateContent>
      </w:r>
      <w:r w:rsidRPr="00084524">
        <w:rPr>
          <w:noProof/>
          <w:lang w:eastAsia="en-AU"/>
        </w:rPr>
        <w:drawing>
          <wp:anchor distT="0" distB="0" distL="114300" distR="114300" simplePos="0" relativeHeight="251696128" behindDoc="0" locked="0" layoutInCell="1" allowOverlap="1" wp14:anchorId="4F4958D6" wp14:editId="4BE1DBCA">
            <wp:simplePos x="0" y="0"/>
            <wp:positionH relativeFrom="column">
              <wp:posOffset>649605</wp:posOffset>
            </wp:positionH>
            <wp:positionV relativeFrom="paragraph">
              <wp:posOffset>170180</wp:posOffset>
            </wp:positionV>
            <wp:extent cx="3702685" cy="2463800"/>
            <wp:effectExtent l="0" t="0" r="0" b="0"/>
            <wp:wrapSquare wrapText="bothSides"/>
            <wp:docPr id="5" name="Picture 5" descr="Description: Description: \\civicfile2\redirected$\kgodbold\Desktop\Possum Skin Cloak photos\Marlene Cameron &amp; Lisa deSanta-ana - Mother dau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vicfile2\redirected$\kgodbold\Desktop\Possum Skin Cloak photos\Marlene Cameron &amp; Lisa deSanta-ana - Mother daughter.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702685" cy="246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6741" w:rsidRPr="00084524" w:rsidRDefault="001E6741" w:rsidP="001E6741">
      <w:pPr>
        <w:spacing w:before="80" w:after="80" w:line="240" w:lineRule="auto"/>
        <w:rPr>
          <w:sz w:val="24"/>
          <w:szCs w:val="24"/>
        </w:rPr>
      </w:pPr>
    </w:p>
    <w:p w:rsidR="001E6741" w:rsidRPr="00084524" w:rsidRDefault="001E6741" w:rsidP="001E6741">
      <w:pPr>
        <w:spacing w:before="80" w:after="80"/>
      </w:pPr>
    </w:p>
    <w:p w:rsidR="001E6741" w:rsidRPr="00084524" w:rsidRDefault="001E6741" w:rsidP="001E6741">
      <w:pPr>
        <w:spacing w:before="80" w:after="80"/>
      </w:pPr>
    </w:p>
    <w:p w:rsidR="001E6741" w:rsidRPr="00084524" w:rsidRDefault="001E6741" w:rsidP="001E6741">
      <w:pPr>
        <w:spacing w:before="80" w:after="80"/>
      </w:pPr>
    </w:p>
    <w:p w:rsidR="001E6741" w:rsidRPr="00084524" w:rsidRDefault="001E6741" w:rsidP="001E6741">
      <w:pPr>
        <w:spacing w:before="80" w:after="80"/>
      </w:pPr>
    </w:p>
    <w:p w:rsidR="001E6741" w:rsidRPr="00084524" w:rsidRDefault="001E6741" w:rsidP="001E6741">
      <w:pPr>
        <w:spacing w:before="80" w:after="80"/>
      </w:pPr>
    </w:p>
    <w:p w:rsidR="001E6741" w:rsidRPr="00084524" w:rsidRDefault="001E6741" w:rsidP="001E6741">
      <w:pPr>
        <w:spacing w:before="80" w:after="80"/>
      </w:pPr>
    </w:p>
    <w:p w:rsidR="001E6741" w:rsidRPr="00084524" w:rsidRDefault="001E6741" w:rsidP="001E6741">
      <w:pPr>
        <w:spacing w:before="80" w:after="80"/>
      </w:pPr>
    </w:p>
    <w:p w:rsidR="001E6741" w:rsidRPr="00084524" w:rsidRDefault="001E6741" w:rsidP="001E6741">
      <w:pPr>
        <w:rPr>
          <w:rFonts w:ascii="Calibri" w:hAnsi="Calibri"/>
          <w:b/>
          <w:sz w:val="40"/>
          <w:szCs w:val="40"/>
        </w:rPr>
      </w:pPr>
      <w:r w:rsidRPr="00084524">
        <w:rPr>
          <w:noProof/>
          <w:lang w:eastAsia="en-AU"/>
        </w:rPr>
        <mc:AlternateContent>
          <mc:Choice Requires="wps">
            <w:drawing>
              <wp:anchor distT="0" distB="0" distL="114300" distR="114300" simplePos="0" relativeHeight="251697152" behindDoc="0" locked="0" layoutInCell="1" allowOverlap="1" wp14:anchorId="32B9AA40" wp14:editId="17C5393C">
                <wp:simplePos x="0" y="0"/>
                <wp:positionH relativeFrom="column">
                  <wp:posOffset>650240</wp:posOffset>
                </wp:positionH>
                <wp:positionV relativeFrom="paragraph">
                  <wp:posOffset>393700</wp:posOffset>
                </wp:positionV>
                <wp:extent cx="3708400" cy="685800"/>
                <wp:effectExtent l="0" t="0" r="6350" b="0"/>
                <wp:wrapSquare wrapText="bothSides"/>
                <wp:docPr id="1" name="Text Box 1"/>
                <wp:cNvGraphicFramePr/>
                <a:graphic xmlns:a="http://schemas.openxmlformats.org/drawingml/2006/main">
                  <a:graphicData uri="http://schemas.microsoft.com/office/word/2010/wordprocessingShape">
                    <wps:wsp>
                      <wps:cNvSpPr txBox="1"/>
                      <wps:spPr>
                        <a:xfrm>
                          <a:off x="0" y="0"/>
                          <a:ext cx="3708400" cy="685800"/>
                        </a:xfrm>
                        <a:prstGeom prst="rect">
                          <a:avLst/>
                        </a:prstGeom>
                        <a:solidFill>
                          <a:prstClr val="white"/>
                        </a:solidFill>
                        <a:ln>
                          <a:noFill/>
                        </a:ln>
                        <a:effectLst/>
                      </wps:spPr>
                      <wps:txbx>
                        <w:txbxContent>
                          <w:p w:rsidR="001E6741" w:rsidRPr="00084524" w:rsidRDefault="001E6741" w:rsidP="001E6741">
                            <w:pPr>
                              <w:rPr>
                                <w:rFonts w:ascii="Calibri" w:hAnsi="Calibri"/>
                                <w:sz w:val="20"/>
                                <w:szCs w:val="20"/>
                              </w:rPr>
                            </w:pPr>
                            <w:r w:rsidRPr="00084524">
                              <w:rPr>
                                <w:rFonts w:ascii="Calibri" w:hAnsi="Calibri"/>
                                <w:sz w:val="20"/>
                                <w:szCs w:val="20"/>
                              </w:rPr>
                              <w:t>Marlene Cameron (Deadly Kitchen Elder) and Lisa de Santa-ana (Koorie Engagement Support Officer), Mother and Daughter, Stolen Generation members of the Aboriginal Community.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51.2pt;margin-top:31pt;width:292pt;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" stroked="f">
                <v:textbox inset="0,0,0,0">
                  <w:txbxContent>
                    <w:p w:rsidR="001E6741" w:rsidRPr="00084524" w:rsidRDefault="001E6741" w:rsidP="001E6741">
                      <w:pPr>
                        <w:rPr>
                          <w:rFonts w:ascii="Calibri" w:hAnsi="Calibri"/>
                          <w:sz w:val="20"/>
                          <w:szCs w:val="20"/>
                        </w:rPr>
                      </w:pPr>
                      <w:r w:rsidRPr="00084524">
                        <w:rPr>
                          <w:rFonts w:ascii="Calibri" w:hAnsi="Calibri"/>
                          <w:sz w:val="20"/>
                          <w:szCs w:val="20"/>
                        </w:rPr>
                        <w:t>Marlene Cameron (Deadly Kitchen Elder) and Lisa de Santa-ana (Koorie Engagement Support Officer), Mother and Daughter, Stolen Generation members of the Aboriginal Community.</w:t>
                      </w:r>
                    </w:p>
                  </w:txbxContent>
                </v:textbox>
                <w10:wrap type="square"/>
              </v:shape>
            </w:pict>
          </mc:Fallback>
        </mc:AlternateContent>
      </w:r>
      <w:r w:rsidRPr="00084524">
        <w:rPr>
          <w:rFonts w:ascii="Calibri" w:hAnsi="Calibri"/>
          <w:b/>
          <w:sz w:val="40"/>
          <w:szCs w:val="40"/>
        </w:rPr>
        <w:br w:type="page"/>
      </w:r>
    </w:p>
    <w:p w:rsidR="001E6741" w:rsidRPr="00084524" w:rsidRDefault="001E6741" w:rsidP="001E6741">
      <w:pPr>
        <w:pStyle w:val="Heading1"/>
      </w:pPr>
      <w:r w:rsidRPr="00084524">
        <w:rPr>
          <w:noProof/>
          <w:sz w:val="24"/>
          <w:szCs w:val="24"/>
          <w:lang w:eastAsia="en-AU"/>
        </w:rPr>
        <w:lastRenderedPageBreak/>
        <mc:AlternateContent>
          <mc:Choice Requires="wps">
            <w:drawing>
              <wp:anchor distT="0" distB="0" distL="114300" distR="114300" simplePos="0" relativeHeight="251666432" behindDoc="0" locked="0" layoutInCell="1" allowOverlap="1" wp14:anchorId="0431806D" wp14:editId="7A188FF7">
                <wp:simplePos x="0" y="0"/>
                <wp:positionH relativeFrom="column">
                  <wp:posOffset>6331585</wp:posOffset>
                </wp:positionH>
                <wp:positionV relativeFrom="paragraph">
                  <wp:posOffset>327660</wp:posOffset>
                </wp:positionV>
                <wp:extent cx="2671445" cy="2087245"/>
                <wp:effectExtent l="0" t="0" r="14605" b="27305"/>
                <wp:wrapSquare wrapText="bothSides"/>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445" cy="2087245"/>
                        </a:xfrm>
                        <a:prstGeom prst="rect">
                          <a:avLst/>
                        </a:prstGeom>
                        <a:solidFill>
                          <a:srgbClr val="9C9E9F"/>
                        </a:solidFill>
                        <a:ln w="9525">
                          <a:solidFill>
                            <a:srgbClr val="000000"/>
                          </a:solidFill>
                          <a:miter lim="800000"/>
                          <a:headEnd/>
                          <a:tailEnd/>
                        </a:ln>
                      </wps:spPr>
                      <wps:txbx>
                        <w:txbxContent>
                          <w:p w:rsidR="001E6741" w:rsidRPr="00DC55DE" w:rsidRDefault="001E6741" w:rsidP="001E6741">
                            <w:pPr>
                              <w:shd w:val="clear" w:color="auto" w:fill="9C9E9F"/>
                              <w:spacing w:after="80"/>
                              <w:jc w:val="center"/>
                              <w:rPr>
                                <w:i/>
                                <w:sz w:val="24"/>
                                <w:szCs w:val="24"/>
                              </w:rPr>
                            </w:pPr>
                            <w:r w:rsidRPr="00DC55DE">
                              <w:rPr>
                                <w:i/>
                                <w:sz w:val="24"/>
                                <w:szCs w:val="24"/>
                              </w:rPr>
                              <w:t xml:space="preserve">It is “most important to … provide understanding … about the hidden history of the country and allow respect that comes from a learning and listening to occur so that non-Aboriginal people can begin to understand their part in restitution as both individuals and as a collective.      </w:t>
                            </w:r>
                          </w:p>
                          <w:p w:rsidR="001E6741" w:rsidRPr="00DC55DE" w:rsidRDefault="001E6741" w:rsidP="001E6741">
                            <w:pPr>
                              <w:shd w:val="clear" w:color="auto" w:fill="9C9E9F"/>
                              <w:jc w:val="right"/>
                              <w:rPr>
                                <w:sz w:val="24"/>
                                <w:szCs w:val="24"/>
                              </w:rPr>
                            </w:pPr>
                            <w:r w:rsidRPr="00DC55DE">
                              <w:rPr>
                                <w:sz w:val="24"/>
                                <w:szCs w:val="24"/>
                              </w:rPr>
                              <w:t>Consultation participant,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7" o:spid="_x0000_s1029" type="#_x0000_t202" style="position:absolute;margin-left:498.55pt;margin-top:25.8pt;width:210.35pt;height:16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" fillcolor="#9c9e9f">
                <v:textbox>
                  <w:txbxContent>
                    <w:p w:rsidR="001E6741" w:rsidRPr="00DC55DE" w:rsidRDefault="001E6741" w:rsidP="001E6741">
                      <w:pPr>
                        <w:shd w:val="clear" w:color="auto" w:fill="9C9E9F"/>
                        <w:spacing w:after="80"/>
                        <w:jc w:val="center"/>
                        <w:rPr>
                          <w:i/>
                          <w:sz w:val="24"/>
                          <w:szCs w:val="24"/>
                        </w:rPr>
                      </w:pPr>
                      <w:r w:rsidRPr="00DC55DE">
                        <w:rPr>
                          <w:i/>
                          <w:sz w:val="24"/>
                          <w:szCs w:val="24"/>
                        </w:rPr>
                        <w:t xml:space="preserve">It is “most important to … provide understanding … about the hidden history of the country and allow respect that comes from a learning and listening to occur so that non-Aboriginal people can begin to understand their part in restitution as both individuals and as a collective.      </w:t>
                      </w:r>
                    </w:p>
                    <w:p w:rsidR="001E6741" w:rsidRPr="00DC55DE" w:rsidRDefault="001E6741" w:rsidP="001E6741">
                      <w:pPr>
                        <w:shd w:val="clear" w:color="auto" w:fill="9C9E9F"/>
                        <w:jc w:val="right"/>
                        <w:rPr>
                          <w:sz w:val="24"/>
                          <w:szCs w:val="24"/>
                        </w:rPr>
                      </w:pPr>
                      <w:r w:rsidRPr="00DC55DE">
                        <w:rPr>
                          <w:sz w:val="24"/>
                          <w:szCs w:val="24"/>
                        </w:rPr>
                        <w:t>Consultation participant, 2016</w:t>
                      </w:r>
                    </w:p>
                  </w:txbxContent>
                </v:textbox>
                <w10:wrap type="square"/>
              </v:shape>
            </w:pict>
          </mc:Fallback>
        </mc:AlternateContent>
      </w:r>
      <w:r w:rsidRPr="00084524">
        <w:t>Acknowledging Our Past</w:t>
      </w:r>
    </w:p>
    <w:p w:rsidR="001E6741" w:rsidRPr="00084524" w:rsidRDefault="001E6741" w:rsidP="001E6741">
      <w:pPr>
        <w:spacing w:after="60" w:line="240" w:lineRule="auto"/>
        <w:jc w:val="both"/>
        <w:rPr>
          <w:sz w:val="24"/>
          <w:szCs w:val="24"/>
        </w:rPr>
      </w:pPr>
      <w:r w:rsidRPr="00084524">
        <w:rPr>
          <w:sz w:val="24"/>
          <w:szCs w:val="24"/>
        </w:rPr>
        <w:t xml:space="preserve">We acknowledge that Aboriginal people were the first custodians of the lands, waterways and coast on which this city is being built.  The displacement of Traditional Owners led to Aboriginal people being dispossessed of their lands and culture.  Despite this, their spiritual connection to these 542 square kilometres of grasslands and </w:t>
      </w:r>
      <w:r w:rsidRPr="00084524">
        <w:rPr>
          <w:rFonts w:ascii="Calibri" w:hAnsi="Calibri"/>
          <w:sz w:val="24"/>
          <w:szCs w:val="24"/>
        </w:rPr>
        <w:t xml:space="preserve">rich basalt soils </w:t>
      </w:r>
      <w:r w:rsidRPr="00084524">
        <w:rPr>
          <w:sz w:val="24"/>
          <w:szCs w:val="24"/>
        </w:rPr>
        <w:t xml:space="preserve">surrounding the Werribee River remain strong.  </w:t>
      </w:r>
    </w:p>
    <w:p w:rsidR="001E6741" w:rsidRPr="00084524" w:rsidRDefault="001E6741" w:rsidP="001E6741">
      <w:pPr>
        <w:spacing w:after="60" w:line="240" w:lineRule="auto"/>
        <w:jc w:val="both"/>
        <w:rPr>
          <w:rFonts w:eastAsia="Times New Roman" w:cs="Times New Roman"/>
          <w:sz w:val="24"/>
          <w:szCs w:val="24"/>
          <w:lang w:eastAsia="en-AU"/>
        </w:rPr>
      </w:pPr>
      <w:r w:rsidRPr="00084524">
        <w:rPr>
          <w:rFonts w:eastAsia="Times New Roman" w:cs="Times New Roman"/>
          <w:sz w:val="24"/>
          <w:szCs w:val="24"/>
          <w:lang w:eastAsia="en-AU"/>
        </w:rPr>
        <w:t>Some of the earliest conflicts between Aboriginal and European peoples occurred in what is now being called Wyndham City.  Aboriginal people, settled here for thousands of years, resisted invasion and the permanent takeover of their lands</w:t>
      </w:r>
      <w:r w:rsidRPr="00084524">
        <w:rPr>
          <w:rStyle w:val="EndnoteReference"/>
          <w:rFonts w:eastAsia="Times New Roman" w:cs="Times New Roman"/>
          <w:sz w:val="24"/>
          <w:szCs w:val="24"/>
          <w:lang w:eastAsia="en-AU"/>
        </w:rPr>
        <w:endnoteReference w:id="8"/>
      </w:r>
      <w:r w:rsidRPr="00084524">
        <w:rPr>
          <w:rFonts w:eastAsia="Times New Roman" w:cs="Times New Roman"/>
          <w:sz w:val="24"/>
          <w:szCs w:val="24"/>
          <w:lang w:eastAsia="en-AU"/>
        </w:rPr>
        <w:t xml:space="preserve">.  The region’s squatters and founding shire councillors led industrial and economic growth that displaced and dispossessed them of livelihoods, land and undermined their system of lore.  </w:t>
      </w:r>
    </w:p>
    <w:p w:rsidR="001E6741" w:rsidRPr="00084524" w:rsidRDefault="001E6741" w:rsidP="001E6741">
      <w:pPr>
        <w:spacing w:after="60" w:line="240" w:lineRule="auto"/>
        <w:jc w:val="both"/>
        <w:rPr>
          <w:sz w:val="24"/>
          <w:szCs w:val="24"/>
        </w:rPr>
      </w:pPr>
      <w:r w:rsidRPr="00084524">
        <w:rPr>
          <w:rFonts w:eastAsia="Times New Roman" w:cs="Times New Roman"/>
          <w:sz w:val="24"/>
          <w:szCs w:val="24"/>
          <w:lang w:eastAsia="en-AU"/>
        </w:rPr>
        <w:t>Wyndham City is central to a huge “</w:t>
      </w:r>
      <w:r w:rsidRPr="00084524">
        <w:rPr>
          <w:rFonts w:eastAsia="Times New Roman" w:cs="Times New Roman"/>
          <w:i/>
          <w:sz w:val="24"/>
          <w:szCs w:val="24"/>
          <w:lang w:eastAsia="en-AU"/>
        </w:rPr>
        <w:t>tract of country … (that) was obtained for a trifle…”</w:t>
      </w:r>
      <w:r w:rsidRPr="00084524">
        <w:rPr>
          <w:rStyle w:val="EndnoteReference"/>
          <w:rFonts w:eastAsia="Times New Roman" w:cs="Times New Roman"/>
          <w:sz w:val="24"/>
          <w:szCs w:val="24"/>
          <w:lang w:eastAsia="en-AU"/>
        </w:rPr>
        <w:endnoteReference w:id="9"/>
      </w:r>
      <w:r w:rsidRPr="00084524">
        <w:rPr>
          <w:rFonts w:eastAsia="Times New Roman" w:cs="Times New Roman"/>
          <w:i/>
          <w:sz w:val="24"/>
          <w:szCs w:val="24"/>
          <w:lang w:eastAsia="en-AU"/>
        </w:rPr>
        <w:t xml:space="preserve"> </w:t>
      </w:r>
      <w:r w:rsidRPr="00084524">
        <w:rPr>
          <w:rFonts w:eastAsia="Times New Roman" w:cs="Times New Roman"/>
          <w:sz w:val="24"/>
          <w:szCs w:val="24"/>
          <w:lang w:eastAsia="en-AU"/>
        </w:rPr>
        <w:t>by the Port Phillip Association in 1835.  Events at Mt Cottrell</w:t>
      </w:r>
      <w:r w:rsidRPr="00084524">
        <w:rPr>
          <w:rStyle w:val="EndnoteReference"/>
          <w:rFonts w:eastAsia="Times New Roman" w:cs="Times New Roman"/>
          <w:sz w:val="24"/>
          <w:szCs w:val="24"/>
          <w:lang w:eastAsia="en-AU"/>
        </w:rPr>
        <w:endnoteReference w:id="10"/>
      </w:r>
      <w:r w:rsidRPr="00084524">
        <w:rPr>
          <w:rFonts w:eastAsia="Times New Roman" w:cs="Times New Roman"/>
          <w:sz w:val="24"/>
          <w:szCs w:val="24"/>
          <w:lang w:eastAsia="en-AU"/>
        </w:rPr>
        <w:t xml:space="preserve"> in 1836 marked the breakdown of relations between Aboriginal and European peoples that led to the exclusion of the former from the foundation of Victoria</w:t>
      </w:r>
      <w:r w:rsidRPr="00084524">
        <w:rPr>
          <w:rStyle w:val="EndnoteReference"/>
          <w:sz w:val="24"/>
          <w:szCs w:val="24"/>
        </w:rPr>
        <w:endnoteReference w:id="11"/>
      </w:r>
      <w:r w:rsidRPr="00084524">
        <w:rPr>
          <w:sz w:val="24"/>
          <w:szCs w:val="24"/>
        </w:rPr>
        <w:t xml:space="preserve">.  Places, such as the Werribee Park Mansion and </w:t>
      </w:r>
      <w:r w:rsidRPr="00084524">
        <w:rPr>
          <w:rFonts w:ascii="Calibri" w:hAnsi="Calibri"/>
          <w:sz w:val="24"/>
          <w:szCs w:val="24"/>
        </w:rPr>
        <w:t>Point Cook Coastal Park and Homestead,</w:t>
      </w:r>
      <w:r w:rsidRPr="00084524">
        <w:rPr>
          <w:sz w:val="24"/>
          <w:szCs w:val="24"/>
        </w:rPr>
        <w:t xml:space="preserve"> are significant sites of ancient Aboriginal occupation that became the wealthy estates of European businessmen who displaced and dispossessed the original custodians</w:t>
      </w:r>
      <w:r w:rsidRPr="00084524">
        <w:rPr>
          <w:rStyle w:val="EndnoteReference"/>
          <w:sz w:val="24"/>
          <w:szCs w:val="24"/>
        </w:rPr>
        <w:endnoteReference w:id="12"/>
      </w:r>
      <w:r w:rsidRPr="00084524">
        <w:rPr>
          <w:sz w:val="24"/>
          <w:szCs w:val="24"/>
        </w:rPr>
        <w:t xml:space="preserve">.  </w:t>
      </w:r>
      <w:r w:rsidRPr="00084524">
        <w:rPr>
          <w:rFonts w:eastAsia="Times New Roman" w:cs="Times New Roman"/>
          <w:sz w:val="24"/>
          <w:szCs w:val="24"/>
          <w:lang w:eastAsia="en-AU"/>
        </w:rPr>
        <w:t xml:space="preserve">  </w:t>
      </w:r>
    </w:p>
    <w:p w:rsidR="001E6741" w:rsidRPr="00084524" w:rsidRDefault="001E6741" w:rsidP="001E6741">
      <w:pPr>
        <w:spacing w:after="60" w:line="240" w:lineRule="auto"/>
        <w:jc w:val="both"/>
        <w:rPr>
          <w:rFonts w:eastAsia="Times New Roman" w:cs="Times New Roman"/>
          <w:sz w:val="24"/>
          <w:szCs w:val="24"/>
          <w:lang w:eastAsia="en-AU"/>
        </w:rPr>
      </w:pPr>
      <w:r w:rsidRPr="00084524">
        <w:rPr>
          <w:rFonts w:eastAsia="Times New Roman" w:cs="Times New Roman"/>
          <w:sz w:val="24"/>
          <w:szCs w:val="24"/>
          <w:lang w:eastAsia="en-AU"/>
        </w:rPr>
        <w:t>John Henry Wedge, a Port Phillip Association surveyor, noted the richness and abundance of Aboriginal community life around the Werribee river, their management of natural resources, and fierce resistance to foreign occupation.  Aboriginal place-names were recognised in early town planning</w:t>
      </w:r>
      <w:r w:rsidRPr="00084524">
        <w:rPr>
          <w:rStyle w:val="EndnoteReference"/>
          <w:rFonts w:eastAsia="Times New Roman" w:cs="Times New Roman"/>
          <w:sz w:val="24"/>
          <w:szCs w:val="24"/>
          <w:lang w:eastAsia="en-AU"/>
        </w:rPr>
        <w:endnoteReference w:id="13"/>
      </w:r>
      <w:r w:rsidRPr="00084524">
        <w:rPr>
          <w:rFonts w:eastAsia="Times New Roman" w:cs="Times New Roman"/>
          <w:sz w:val="24"/>
          <w:szCs w:val="24"/>
          <w:lang w:eastAsia="en-AU"/>
        </w:rPr>
        <w:t xml:space="preserve"> but their protests against the “disappearance” </w:t>
      </w:r>
      <w:r w:rsidRPr="00084524">
        <w:rPr>
          <w:rStyle w:val="EndnoteReference"/>
          <w:rFonts w:eastAsia="Times New Roman" w:cs="Times New Roman"/>
          <w:sz w:val="24"/>
          <w:szCs w:val="24"/>
          <w:lang w:eastAsia="en-AU"/>
        </w:rPr>
        <w:endnoteReference w:id="14"/>
      </w:r>
      <w:r w:rsidRPr="00084524">
        <w:rPr>
          <w:rFonts w:eastAsia="Times New Roman" w:cs="Times New Roman"/>
          <w:sz w:val="24"/>
          <w:szCs w:val="24"/>
          <w:lang w:eastAsia="en-AU"/>
        </w:rPr>
        <w:t xml:space="preserve"> of their communities from the land were excluded from written records.  The Aboriginal community memory of harm caused continues in their contemporary stories.   An important purpose of this RAP is to ensure respectful recognition and acknowledgement of Aboriginal histories in this land. </w:t>
      </w:r>
    </w:p>
    <w:p w:rsidR="001E6741" w:rsidRPr="00084524" w:rsidRDefault="001E6741" w:rsidP="001E6741">
      <w:pPr>
        <w:spacing w:line="240" w:lineRule="auto"/>
        <w:rPr>
          <w:rFonts w:ascii="Calibri" w:hAnsi="Calibri"/>
          <w:b/>
          <w:sz w:val="24"/>
          <w:szCs w:val="24"/>
        </w:rPr>
      </w:pPr>
      <w:r w:rsidRPr="00084524">
        <w:rPr>
          <w:rFonts w:ascii="Calibri" w:hAnsi="Calibri"/>
          <w:b/>
          <w:sz w:val="24"/>
          <w:szCs w:val="24"/>
        </w:rPr>
        <w:br w:type="page"/>
      </w:r>
    </w:p>
    <w:p w:rsidR="001E6741" w:rsidRPr="00084524" w:rsidRDefault="001E6741" w:rsidP="001E6741">
      <w:pPr>
        <w:pStyle w:val="Heading1"/>
      </w:pPr>
      <w:r w:rsidRPr="00084524">
        <w:lastRenderedPageBreak/>
        <w:t xml:space="preserve">A Snapshot of the Wyndham Aboriginal Community </w:t>
      </w:r>
    </w:p>
    <w:p w:rsidR="001E6741" w:rsidRPr="00084524" w:rsidRDefault="001E6741" w:rsidP="001E6741">
      <w:pPr>
        <w:spacing w:after="80" w:line="240" w:lineRule="auto"/>
        <w:jc w:val="both"/>
        <w:rPr>
          <w:rStyle w:val="CommentReference"/>
          <w:sz w:val="24"/>
          <w:szCs w:val="24"/>
        </w:rPr>
      </w:pPr>
      <w:r w:rsidRPr="00084524">
        <w:rPr>
          <w:noProof/>
          <w:sz w:val="24"/>
          <w:szCs w:val="24"/>
          <w:lang w:eastAsia="en-AU"/>
        </w:rPr>
        <w:drawing>
          <wp:anchor distT="0" distB="0" distL="114300" distR="114300" simplePos="0" relativeHeight="251667456" behindDoc="0" locked="0" layoutInCell="1" allowOverlap="1" wp14:anchorId="1B57E3AE" wp14:editId="15C641BC">
            <wp:simplePos x="0" y="0"/>
            <wp:positionH relativeFrom="column">
              <wp:posOffset>-44450</wp:posOffset>
            </wp:positionH>
            <wp:positionV relativeFrom="paragraph">
              <wp:posOffset>64770</wp:posOffset>
            </wp:positionV>
            <wp:extent cx="3895090" cy="2030095"/>
            <wp:effectExtent l="0" t="0" r="10160" b="27305"/>
            <wp:wrapSquare wrapText="bothSides"/>
            <wp:docPr id="326" name="Chart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084524">
        <w:rPr>
          <w:sz w:val="24"/>
          <w:szCs w:val="24"/>
        </w:rPr>
        <w:t xml:space="preserve">Wyndham City is home to a large and diverse Aboriginal population.  In recent years, Aboriginal people from all over Australia have moved here: 41% of the population in 2011 lived elsewhere in Australia in 2006.  According to 2016 Census estimates, Wyndham City has the highest number of people identifying as Aboriginal and/or Torres Strait Islander in Greater Melbourne.  This marked an increase from just over 700 in the 2006 census to almost 1200 in 2011 and 1735 in 2016, representing 0.8 of the Wyndham City total population.  </w:t>
      </w:r>
      <w:r w:rsidRPr="00084524">
        <w:rPr>
          <w:rStyle w:val="CommentReference"/>
          <w:sz w:val="24"/>
          <w:szCs w:val="24"/>
        </w:rPr>
        <w:t>    </w:t>
      </w:r>
    </w:p>
    <w:p w:rsidR="001E6741" w:rsidRPr="00084524" w:rsidRDefault="001E6741" w:rsidP="001E6741">
      <w:pPr>
        <w:spacing w:after="80" w:line="240" w:lineRule="auto"/>
        <w:jc w:val="both"/>
        <w:rPr>
          <w:sz w:val="24"/>
          <w:szCs w:val="24"/>
        </w:rPr>
      </w:pPr>
      <w:r w:rsidRPr="00084524">
        <w:rPr>
          <w:noProof/>
          <w:sz w:val="24"/>
          <w:szCs w:val="24"/>
          <w:lang w:eastAsia="en-AU"/>
        </w:rPr>
        <w:drawing>
          <wp:anchor distT="0" distB="0" distL="114300" distR="114300" simplePos="0" relativeHeight="251668480" behindDoc="0" locked="0" layoutInCell="1" allowOverlap="1" wp14:anchorId="71D4939F" wp14:editId="03304229">
            <wp:simplePos x="0" y="0"/>
            <wp:positionH relativeFrom="column">
              <wp:posOffset>-4032250</wp:posOffset>
            </wp:positionH>
            <wp:positionV relativeFrom="paragraph">
              <wp:posOffset>851535</wp:posOffset>
            </wp:positionV>
            <wp:extent cx="3905250" cy="2362200"/>
            <wp:effectExtent l="0" t="0" r="19050" b="19050"/>
            <wp:wrapSquare wrapText="bothSides"/>
            <wp:docPr id="325" name="Chart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084524">
        <w:rPr>
          <w:sz w:val="24"/>
          <w:szCs w:val="24"/>
        </w:rPr>
        <w:t>Statistical data is limited and fraught with difficulty for Aboriginal people who have experienced harm through participation in government identification processes in the past. However, respectful engagement can help provide evidence to inform service planning, targeted employment strategies, and community development priorities.  Many Aboriginal people in Wyndham City are among the 47 per cent of Aboriginal Victorians who have a relative that was forcibly removed from their families under Stolen Generation policies, according to state government research (2015)</w:t>
      </w:r>
      <w:r w:rsidRPr="00084524">
        <w:rPr>
          <w:rStyle w:val="EndnoteReference"/>
          <w:sz w:val="24"/>
          <w:szCs w:val="24"/>
        </w:rPr>
        <w:endnoteReference w:id="15"/>
      </w:r>
      <w:r w:rsidRPr="00084524">
        <w:rPr>
          <w:sz w:val="24"/>
          <w:szCs w:val="24"/>
        </w:rPr>
        <w:t>.  Council can play a role in recognising and addressing the profound and complex costs of this intergenerational trauma in the Aboriginal community.</w:t>
      </w:r>
    </w:p>
    <w:p w:rsidR="001E6741" w:rsidRPr="00084524" w:rsidRDefault="001E6741" w:rsidP="001E6741">
      <w:pPr>
        <w:spacing w:after="80" w:line="240" w:lineRule="auto"/>
        <w:jc w:val="both"/>
        <w:rPr>
          <w:sz w:val="24"/>
          <w:szCs w:val="24"/>
        </w:rPr>
      </w:pPr>
      <w:r w:rsidRPr="00084524">
        <w:rPr>
          <w:sz w:val="24"/>
          <w:szCs w:val="24"/>
        </w:rPr>
        <w:t>The following observations from Wyndham City 2011 and 2016 census data</w:t>
      </w:r>
      <w:r w:rsidRPr="00084524">
        <w:rPr>
          <w:rStyle w:val="EndnoteReference"/>
          <w:sz w:val="24"/>
          <w:szCs w:val="24"/>
        </w:rPr>
        <w:endnoteReference w:id="16"/>
      </w:r>
      <w:r w:rsidRPr="00084524">
        <w:rPr>
          <w:sz w:val="24"/>
          <w:szCs w:val="24"/>
        </w:rPr>
        <w:t xml:space="preserve"> suggest priorities to explore and clarify with Aboriginal communities: </w:t>
      </w:r>
    </w:p>
    <w:p w:rsidR="001E6741" w:rsidRPr="004B4D47" w:rsidRDefault="001E6741" w:rsidP="001E6741">
      <w:pPr>
        <w:spacing w:after="80" w:line="240" w:lineRule="auto"/>
        <w:ind w:left="142"/>
        <w:jc w:val="both"/>
        <w:rPr>
          <w:sz w:val="24"/>
          <w:szCs w:val="24"/>
        </w:rPr>
      </w:pPr>
      <w:r w:rsidRPr="004B4D47">
        <w:rPr>
          <w:sz w:val="24"/>
          <w:szCs w:val="24"/>
        </w:rPr>
        <w:t>Around 46% of the Aboriginal population are under 19 years old.  Therefore, Council seeks to give priority to planning and developing comprehensive services for Aboriginal children and young people.   The Victorian Aboriginal Child Care Agency (Western) is an important partner with Council in providing access to culturally safe services.</w:t>
      </w:r>
    </w:p>
    <w:p w:rsidR="001E6741" w:rsidRPr="004B4D47" w:rsidRDefault="001E6741" w:rsidP="001E6741">
      <w:pPr>
        <w:spacing w:after="80" w:line="240" w:lineRule="auto"/>
        <w:ind w:left="142"/>
        <w:jc w:val="both"/>
        <w:rPr>
          <w:sz w:val="24"/>
          <w:szCs w:val="24"/>
        </w:rPr>
      </w:pPr>
      <w:r w:rsidRPr="004B4D47">
        <w:rPr>
          <w:sz w:val="24"/>
          <w:szCs w:val="24"/>
          <w:lang w:val="en-US"/>
        </w:rPr>
        <w:t xml:space="preserve">In </w:t>
      </w:r>
      <w:r w:rsidRPr="004B4D47">
        <w:rPr>
          <w:sz w:val="24"/>
          <w:szCs w:val="24"/>
        </w:rPr>
        <w:t>2011, whilst only 5% of Aboriginal people held tertiary qualifications, significantly higher numbers were completing secondary schooling and vocational qualifications than in 2006.  This suggests targets for employment and training strategies.   </w:t>
      </w:r>
    </w:p>
    <w:p w:rsidR="001E6741" w:rsidRPr="004B4D47" w:rsidRDefault="001E6741" w:rsidP="001E6741">
      <w:pPr>
        <w:pStyle w:val="ListParagraph"/>
        <w:spacing w:after="80"/>
        <w:jc w:val="both"/>
      </w:pPr>
      <w:r w:rsidRPr="004B4D47">
        <w:lastRenderedPageBreak/>
        <w:t xml:space="preserve">Local Koorie Engagement Support Officers (Department </w:t>
      </w:r>
      <w:r w:rsidRPr="004B4D47">
        <w:rPr>
          <w:noProof/>
          <w:lang w:eastAsia="en-AU"/>
        </w:rPr>
        <mc:AlternateContent>
          <mc:Choice Requires="wps">
            <w:drawing>
              <wp:anchor distT="0" distB="0" distL="114300" distR="114300" simplePos="0" relativeHeight="251669504" behindDoc="0" locked="0" layoutInCell="1" allowOverlap="1" wp14:anchorId="6D66DB0F" wp14:editId="1DEEC930">
                <wp:simplePos x="0" y="0"/>
                <wp:positionH relativeFrom="column">
                  <wp:posOffset>171450</wp:posOffset>
                </wp:positionH>
                <wp:positionV relativeFrom="paragraph">
                  <wp:posOffset>3607435</wp:posOffset>
                </wp:positionV>
                <wp:extent cx="5731510" cy="180975"/>
                <wp:effectExtent l="0" t="0" r="2540" b="4445"/>
                <wp:wrapSquare wrapText="bothSides"/>
                <wp:docPr id="324" name="Text Box 324"/>
                <wp:cNvGraphicFramePr/>
                <a:graphic xmlns:a="http://schemas.openxmlformats.org/drawingml/2006/main">
                  <a:graphicData uri="http://schemas.microsoft.com/office/word/2010/wordprocessingShape">
                    <wps:wsp>
                      <wps:cNvSpPr txBox="1"/>
                      <wps:spPr>
                        <a:xfrm>
                          <a:off x="0" y="0"/>
                          <a:ext cx="5731510" cy="180975"/>
                        </a:xfrm>
                        <a:prstGeom prst="rect">
                          <a:avLst/>
                        </a:prstGeom>
                        <a:solidFill>
                          <a:prstClr val="white"/>
                        </a:solidFill>
                        <a:ln>
                          <a:noFill/>
                        </a:ln>
                        <a:effectLst/>
                      </wps:spPr>
                      <wps:txbx>
                        <w:txbxContent>
                          <w:p w:rsidR="001E6741" w:rsidRDefault="001E6741" w:rsidP="001E6741">
                            <w:pPr>
                              <w:pStyle w:val="Caption"/>
                              <w:spacing w:after="0"/>
                              <w:jc w:val="center"/>
                              <w:rPr>
                                <w:color w:val="auto"/>
                                <w:sz w:val="24"/>
                                <w:szCs w:val="24"/>
                              </w:rPr>
                            </w:pPr>
                            <w:r>
                              <w:rPr>
                                <w:color w:val="auto"/>
                                <w:sz w:val="24"/>
                                <w:szCs w:val="24"/>
                              </w:rPr>
                              <w:t>Aboriginal Household Incomes in Wyndham City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324" o:spid="_x0000_s1030" type="#_x0000_t202" style="position:absolute;left:0;text-align:left;margin-left:13.5pt;margin-top:284.05pt;width:451.3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" stroked="f">
                <v:textbox style="mso-fit-shape-to-text:t" inset="0,0,0,0">
                  <w:txbxContent>
                    <w:p w:rsidR="001E6741" w:rsidRDefault="001E6741" w:rsidP="001E6741">
                      <w:pPr>
                        <w:pStyle w:val="Caption"/>
                        <w:spacing w:after="0"/>
                        <w:jc w:val="center"/>
                        <w:rPr>
                          <w:color w:val="auto"/>
                          <w:sz w:val="24"/>
                          <w:szCs w:val="24"/>
                        </w:rPr>
                      </w:pPr>
                      <w:r>
                        <w:rPr>
                          <w:color w:val="auto"/>
                          <w:sz w:val="24"/>
                          <w:szCs w:val="24"/>
                        </w:rPr>
                        <w:t>Aboriginal Household Incomes in Wyndham City</w:t>
                      </w:r>
                    </w:p>
                  </w:txbxContent>
                </v:textbox>
                <w10:wrap type="square"/>
              </v:shape>
            </w:pict>
          </mc:Fallback>
        </mc:AlternateContent>
      </w:r>
      <w:r w:rsidRPr="004B4D47">
        <w:rPr>
          <w:noProof/>
          <w:lang w:eastAsia="en-AU"/>
        </w:rPr>
        <w:drawing>
          <wp:anchor distT="0" distB="0" distL="114300" distR="114300" simplePos="0" relativeHeight="251670528" behindDoc="0" locked="0" layoutInCell="1" allowOverlap="1" wp14:anchorId="6CA8EEB5" wp14:editId="27DA7F68">
            <wp:simplePos x="0" y="0"/>
            <wp:positionH relativeFrom="column">
              <wp:posOffset>165100</wp:posOffset>
            </wp:positionH>
            <wp:positionV relativeFrom="paragraph">
              <wp:posOffset>92075</wp:posOffset>
            </wp:positionV>
            <wp:extent cx="5742305" cy="3462655"/>
            <wp:effectExtent l="0" t="0" r="10795" b="23495"/>
            <wp:wrapSquare wrapText="bothSides"/>
            <wp:docPr id="323" name="Chart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4B4D47">
        <w:t>of Education and Training) and the Victorian Aboriginal Education Association Inc. are important partners that Council works with to improve and increase pathways to education and employment.</w:t>
      </w:r>
    </w:p>
    <w:p w:rsidR="001E6741" w:rsidRPr="004B4D47" w:rsidRDefault="001E6741" w:rsidP="001E6741">
      <w:pPr>
        <w:spacing w:after="80" w:line="240" w:lineRule="auto"/>
        <w:ind w:left="360"/>
        <w:jc w:val="both"/>
        <w:rPr>
          <w:sz w:val="24"/>
          <w:szCs w:val="24"/>
        </w:rPr>
      </w:pPr>
      <w:r w:rsidRPr="004B4D47">
        <w:rPr>
          <w:sz w:val="24"/>
          <w:szCs w:val="24"/>
        </w:rPr>
        <w:t xml:space="preserve">Between 2006 and 2011, there was an almost 60% increase in the number of Wyndham Aboriginal people in the workforce.  </w:t>
      </w:r>
    </w:p>
    <w:p w:rsidR="001E6741" w:rsidRPr="004B4D47" w:rsidRDefault="001E6741" w:rsidP="001E6741">
      <w:pPr>
        <w:spacing w:after="80" w:line="240" w:lineRule="auto"/>
        <w:jc w:val="both"/>
        <w:rPr>
          <w:sz w:val="24"/>
          <w:szCs w:val="24"/>
        </w:rPr>
      </w:pPr>
      <w:r w:rsidRPr="004B4D47">
        <w:rPr>
          <w:sz w:val="24"/>
          <w:szCs w:val="24"/>
        </w:rPr>
        <w:t xml:space="preserve">In 2016, around </w:t>
      </w:r>
      <w:r w:rsidRPr="004B4D47">
        <w:rPr>
          <w:sz w:val="24"/>
          <w:szCs w:val="24"/>
          <w:lang w:val="en-US"/>
        </w:rPr>
        <w:t xml:space="preserve">a quarter of Aboriginal household incomes were classified as low (less than $972 per week), and over 60% of Aboriginal households earned higher incomes of </w:t>
      </w:r>
      <w:r w:rsidRPr="004B4D47">
        <w:rPr>
          <w:sz w:val="24"/>
          <w:szCs w:val="24"/>
        </w:rPr>
        <w:t>$1,000 or more per week</w:t>
      </w:r>
      <w:r w:rsidRPr="004B4D47">
        <w:rPr>
          <w:sz w:val="24"/>
          <w:szCs w:val="24"/>
          <w:lang w:val="en-US"/>
        </w:rPr>
        <w:t>. </w:t>
      </w:r>
      <w:r w:rsidRPr="004B4D47">
        <w:rPr>
          <w:rStyle w:val="CommentReference"/>
          <w:sz w:val="24"/>
          <w:szCs w:val="24"/>
        </w:rPr>
        <w:t> </w:t>
      </w:r>
      <w:r w:rsidRPr="004B4D47">
        <w:rPr>
          <w:sz w:val="24"/>
          <w:szCs w:val="24"/>
          <w:lang w:val="en-US"/>
        </w:rPr>
        <w:t xml:space="preserve">This suggests a widening range of income levels between Aboriginal households and differing issues surrounding access to services.  Council seeks to work with the Aboriginal community to understand the specific nature of disadvantage and its sources of strength and resilience, in order to identify priority areas to address over the next two years. </w:t>
      </w:r>
    </w:p>
    <w:p w:rsidR="001E6741" w:rsidRPr="004B4D47" w:rsidRDefault="001E6741" w:rsidP="001E6741">
      <w:pPr>
        <w:spacing w:after="80" w:line="240" w:lineRule="auto"/>
        <w:jc w:val="both"/>
        <w:rPr>
          <w:sz w:val="24"/>
          <w:szCs w:val="24"/>
        </w:rPr>
      </w:pPr>
      <w:r w:rsidRPr="004B4D47">
        <w:rPr>
          <w:sz w:val="24"/>
          <w:szCs w:val="24"/>
        </w:rPr>
        <w:t xml:space="preserve">In this municipality, the state justice system runs correctional facilities in which Aboriginal people are over-represented and long-term outcomes are poor.  </w:t>
      </w:r>
    </w:p>
    <w:p w:rsidR="001E6741" w:rsidRPr="00084524" w:rsidRDefault="001E6741" w:rsidP="001E6741">
      <w:pPr>
        <w:spacing w:line="240" w:lineRule="auto"/>
        <w:jc w:val="both"/>
        <w:rPr>
          <w:sz w:val="24"/>
          <w:szCs w:val="24"/>
        </w:rPr>
      </w:pPr>
      <w:r w:rsidRPr="00084524">
        <w:rPr>
          <w:sz w:val="24"/>
          <w:szCs w:val="24"/>
        </w:rPr>
        <w:t>As more recent census figures become available, it will be possible to learn more about the dynamic and diverse Aboriginal communities of Wyndham.  The current data provides a profile of the strengths and resources of Wyndham Aboriginal communities, as well as the nature of some of the barriers that exist and disadvantage they experience.  Sustained engagement with the range of Aboriginal people who are, and are not, represented in these statistics will play a central role in the cycles of planning, implementation, monitoring and evaluation of work towards reconciliation in Wyndham City.</w:t>
      </w:r>
    </w:p>
    <w:p w:rsidR="001E6741" w:rsidRPr="00084524" w:rsidRDefault="001E6741" w:rsidP="001E6741">
      <w:pPr>
        <w:pStyle w:val="Heading1"/>
      </w:pPr>
      <w:r w:rsidRPr="00084524">
        <w:lastRenderedPageBreak/>
        <w:t xml:space="preserve">The </w:t>
      </w:r>
      <w:r w:rsidRPr="00084524">
        <w:rPr>
          <w:i/>
        </w:rPr>
        <w:t>Reconciliation Australia</w:t>
      </w:r>
      <w:r w:rsidRPr="00084524">
        <w:t xml:space="preserve"> Journey</w:t>
      </w:r>
    </w:p>
    <w:p w:rsidR="001E6741" w:rsidRPr="00084524" w:rsidRDefault="001E6741" w:rsidP="001E6741">
      <w:pPr>
        <w:pStyle w:val="NormalWeb"/>
        <w:spacing w:before="0" w:beforeAutospacing="0" w:after="120" w:afterAutospacing="0"/>
        <w:jc w:val="both"/>
        <w:rPr>
          <w:rFonts w:asciiTheme="minorHAnsi" w:hAnsiTheme="minorHAnsi"/>
          <w:lang w:val="en"/>
        </w:rPr>
      </w:pPr>
      <w:r w:rsidRPr="00084524">
        <w:rPr>
          <w:rFonts w:asciiTheme="minorHAnsi" w:hAnsiTheme="minorHAnsi"/>
          <w:i/>
          <w:lang w:val="en"/>
        </w:rPr>
        <w:t>Reconciliation Australia</w:t>
      </w:r>
      <w:r w:rsidRPr="00084524">
        <w:rPr>
          <w:rFonts w:asciiTheme="minorHAnsi" w:hAnsiTheme="minorHAnsi"/>
          <w:lang w:val="en"/>
        </w:rPr>
        <w:t>, established in 2001, is the lead body for reconciliation in the nation. It is an independent not-for-profit organisation which promotes and facilitates reconciliation by building relationships, respect and trust between the wider Australian community and Aboriginal and Torres Strait Islander peoples.</w:t>
      </w:r>
    </w:p>
    <w:p w:rsidR="001E6741" w:rsidRPr="00084524" w:rsidRDefault="001E6741" w:rsidP="001E6741">
      <w:pPr>
        <w:pStyle w:val="NormalWeb"/>
        <w:spacing w:before="0" w:beforeAutospacing="0" w:after="120" w:afterAutospacing="0"/>
        <w:jc w:val="both"/>
        <w:rPr>
          <w:rFonts w:asciiTheme="minorHAnsi" w:hAnsiTheme="minorHAnsi"/>
          <w:lang w:val="en"/>
        </w:rPr>
      </w:pPr>
      <w:r w:rsidRPr="00084524">
        <w:rPr>
          <w:rFonts w:asciiTheme="minorHAnsi" w:hAnsiTheme="minorHAnsi"/>
          <w:lang w:val="en"/>
        </w:rPr>
        <w:t xml:space="preserve">The RAP program that </w:t>
      </w:r>
      <w:r w:rsidRPr="00084524">
        <w:rPr>
          <w:rFonts w:asciiTheme="minorHAnsi" w:hAnsiTheme="minorHAnsi"/>
          <w:i/>
          <w:lang w:val="en"/>
        </w:rPr>
        <w:t>Reconciliation Australia</w:t>
      </w:r>
      <w:r w:rsidRPr="00084524">
        <w:rPr>
          <w:rFonts w:asciiTheme="minorHAnsi" w:hAnsiTheme="minorHAnsi"/>
          <w:lang w:val="en"/>
        </w:rPr>
        <w:t xml:space="preserve"> has developed provides a structure for organisations to commit, implement and measure practical actions that build respectful relationships and create opportunities for Aboriginal and Torres Strait Islander peoples.  It leads organisations through four stages on the journey towards reconciliation.  </w:t>
      </w:r>
    </w:p>
    <w:p w:rsidR="001E6741" w:rsidRPr="00084524" w:rsidRDefault="001E6741" w:rsidP="001E6741">
      <w:pPr>
        <w:spacing w:before="80" w:after="80" w:line="240" w:lineRule="auto"/>
        <w:jc w:val="both"/>
        <w:rPr>
          <w:sz w:val="24"/>
          <w:szCs w:val="24"/>
        </w:rPr>
      </w:pPr>
      <w:r w:rsidRPr="00084524">
        <w:rPr>
          <w:sz w:val="24"/>
          <w:szCs w:val="24"/>
          <w:lang w:val="en"/>
        </w:rPr>
        <w:t xml:space="preserve">For Wyndham City Council, the </w:t>
      </w:r>
      <w:r w:rsidRPr="00084524">
        <w:rPr>
          <w:i/>
          <w:sz w:val="24"/>
          <w:szCs w:val="24"/>
          <w:lang w:val="en"/>
        </w:rPr>
        <w:t>Statement of Commitment</w:t>
      </w:r>
      <w:r w:rsidRPr="00084524">
        <w:rPr>
          <w:sz w:val="24"/>
          <w:szCs w:val="24"/>
          <w:lang w:val="en"/>
        </w:rPr>
        <w:t xml:space="preserve"> (2015) became its </w:t>
      </w:r>
      <w:r w:rsidRPr="00084524">
        <w:rPr>
          <w:i/>
          <w:sz w:val="24"/>
          <w:szCs w:val="24"/>
          <w:lang w:val="en"/>
        </w:rPr>
        <w:t>Reflect</w:t>
      </w:r>
      <w:r w:rsidRPr="00084524">
        <w:rPr>
          <w:sz w:val="24"/>
          <w:szCs w:val="24"/>
          <w:lang w:val="en"/>
        </w:rPr>
        <w:t xml:space="preserve"> RAP marking completion of a first milestone.  This </w:t>
      </w:r>
      <w:r w:rsidRPr="00084524">
        <w:rPr>
          <w:i/>
          <w:iCs/>
          <w:sz w:val="24"/>
          <w:szCs w:val="24"/>
        </w:rPr>
        <w:t xml:space="preserve">Innovate </w:t>
      </w:r>
      <w:r w:rsidRPr="00084524">
        <w:rPr>
          <w:sz w:val="24"/>
          <w:szCs w:val="24"/>
        </w:rPr>
        <w:t xml:space="preserve">RAP represents the second stage on that journey with </w:t>
      </w:r>
      <w:r w:rsidRPr="00084524">
        <w:rPr>
          <w:i/>
          <w:sz w:val="24"/>
          <w:szCs w:val="24"/>
          <w:lang w:val="en"/>
        </w:rPr>
        <w:t xml:space="preserve">Reconciliation Australia. </w:t>
      </w:r>
      <w:r w:rsidRPr="00084524">
        <w:rPr>
          <w:sz w:val="24"/>
          <w:szCs w:val="24"/>
          <w:lang w:eastAsia="en-AU"/>
        </w:rPr>
        <w:t xml:space="preserve">An </w:t>
      </w:r>
      <w:r w:rsidRPr="00084524">
        <w:rPr>
          <w:i/>
          <w:iCs/>
          <w:sz w:val="24"/>
          <w:szCs w:val="24"/>
          <w:lang w:eastAsia="en-AU"/>
        </w:rPr>
        <w:t>Innovate</w:t>
      </w:r>
      <w:r w:rsidRPr="00084524">
        <w:rPr>
          <w:sz w:val="24"/>
          <w:szCs w:val="24"/>
          <w:lang w:eastAsia="en-AU"/>
        </w:rPr>
        <w:t xml:space="preserve"> RAP (2 years) provides a framework for Council to </w:t>
      </w:r>
      <w:r w:rsidRPr="00084524">
        <w:rPr>
          <w:sz w:val="24"/>
          <w:szCs w:val="24"/>
        </w:rPr>
        <w:t>trial new approaches and different ways of working together in early stages of developing policies surrounding Aboriginal community engagement</w:t>
      </w:r>
      <w:r w:rsidRPr="00084524">
        <w:rPr>
          <w:sz w:val="24"/>
          <w:szCs w:val="24"/>
          <w:lang w:eastAsia="en-AU"/>
        </w:rPr>
        <w:t>.</w:t>
      </w:r>
    </w:p>
    <w:p w:rsidR="001E6741" w:rsidRPr="00084524" w:rsidRDefault="001E6741" w:rsidP="001E6741">
      <w:pPr>
        <w:spacing w:before="80" w:after="80"/>
      </w:pPr>
      <w:r w:rsidRPr="00084524">
        <w:rPr>
          <w:noProof/>
          <w:lang w:eastAsia="en-AU"/>
        </w:rPr>
        <w:drawing>
          <wp:inline distT="0" distB="0" distL="0" distR="0" wp14:anchorId="0456709B" wp14:editId="032AAA27">
            <wp:extent cx="8886825" cy="2981325"/>
            <wp:effectExtent l="0" t="0" r="9525" b="952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E6741" w:rsidRPr="00084524" w:rsidRDefault="001E6741" w:rsidP="001E6741">
      <w:pPr>
        <w:pStyle w:val="Heading1"/>
      </w:pPr>
      <w:r w:rsidRPr="00084524">
        <w:rPr>
          <w:rStyle w:val="Heading1Char"/>
        </w:rPr>
        <w:lastRenderedPageBreak/>
        <w:t>Our Reconciliation Action Plan timeline</w:t>
      </w:r>
      <w:r w:rsidRPr="00084524">
        <w:rPr>
          <w:rFonts w:ascii="Calibri" w:hAnsi="Calibri"/>
        </w:rPr>
        <w:t xml:space="preserve"> </w:t>
      </w:r>
    </w:p>
    <w:p w:rsidR="001E6741" w:rsidRPr="00084524" w:rsidRDefault="001E6741" w:rsidP="001E6741">
      <w:pPr>
        <w:spacing w:before="120" w:after="120"/>
        <w:rPr>
          <w:rFonts w:ascii="Calibri" w:hAnsi="Calibri"/>
          <w:b/>
          <w:sz w:val="40"/>
          <w:szCs w:val="40"/>
        </w:rPr>
      </w:pPr>
      <w:r w:rsidRPr="00084524">
        <w:rPr>
          <w:noProof/>
          <w:lang w:eastAsia="en-AU"/>
        </w:rPr>
        <w:drawing>
          <wp:anchor distT="0" distB="0" distL="114300" distR="114300" simplePos="0" relativeHeight="251671552" behindDoc="0" locked="0" layoutInCell="1" allowOverlap="1" wp14:anchorId="16CE445B" wp14:editId="022114A8">
            <wp:simplePos x="0" y="0"/>
            <wp:positionH relativeFrom="column">
              <wp:posOffset>-59690</wp:posOffset>
            </wp:positionH>
            <wp:positionV relativeFrom="paragraph">
              <wp:posOffset>161925</wp:posOffset>
            </wp:positionV>
            <wp:extent cx="8900160" cy="5448300"/>
            <wp:effectExtent l="0" t="0" r="15240" b="0"/>
            <wp:wrapSquare wrapText="bothSides"/>
            <wp:docPr id="322" name="Diagram 3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rsidRPr="00084524">
        <w:rPr>
          <w:rFonts w:ascii="Times New Roman" w:eastAsia="Times New Roman" w:hAnsi="Times New Roman" w:cs="Times New Roman"/>
          <w:snapToGrid w:val="0"/>
          <w:w w:val="1"/>
          <w:sz w:val="2"/>
          <w:szCs w:val="2"/>
          <w:bdr w:val="none" w:sz="0" w:space="0" w:color="auto" w:frame="1"/>
          <w:shd w:val="clear" w:color="auto" w:fill="000000"/>
          <w:lang w:val="x-none" w:eastAsia="x-none" w:bidi="x-none"/>
        </w:rPr>
        <w:t xml:space="preserve"> </w:t>
      </w:r>
      <w:r w:rsidRPr="00084524">
        <w:rPr>
          <w:rFonts w:ascii="Times New Roman" w:eastAsia="Times New Roman" w:hAnsi="Times New Roman" w:cs="Times New Roman"/>
          <w:snapToGrid w:val="0"/>
          <w:w w:val="1"/>
          <w:sz w:val="2"/>
          <w:szCs w:val="2"/>
          <w:bdr w:val="none" w:sz="0" w:space="0" w:color="auto" w:frame="1"/>
          <w:shd w:val="clear" w:color="auto" w:fill="000000"/>
          <w:lang w:eastAsia="x-none" w:bidi="x-none"/>
        </w:rPr>
        <w:t>A</w:t>
      </w:r>
    </w:p>
    <w:p w:rsidR="001E6741" w:rsidRPr="00084524" w:rsidRDefault="001E6741" w:rsidP="001E6741">
      <w:pPr>
        <w:pStyle w:val="Heading1"/>
      </w:pPr>
      <w:r w:rsidRPr="00084524">
        <w:rPr>
          <w:noProof/>
          <w:lang w:eastAsia="en-AU"/>
        </w:rPr>
        <w:lastRenderedPageBreak/>
        <w:drawing>
          <wp:anchor distT="0" distB="0" distL="114300" distR="114300" simplePos="0" relativeHeight="251672576" behindDoc="0" locked="0" layoutInCell="1" allowOverlap="1" wp14:anchorId="4A2220FC" wp14:editId="1A5846FB">
            <wp:simplePos x="0" y="0"/>
            <wp:positionH relativeFrom="column">
              <wp:posOffset>-12065</wp:posOffset>
            </wp:positionH>
            <wp:positionV relativeFrom="paragraph">
              <wp:posOffset>105410</wp:posOffset>
            </wp:positionV>
            <wp:extent cx="3129915" cy="2085975"/>
            <wp:effectExtent l="0" t="0" r="0" b="9525"/>
            <wp:wrapSquare wrapText="bothSides"/>
            <wp:docPr id="321" name="Picture 321" descr="Description: \\civicfile2\redirected$\kgodbold\Desktop\New folder\Cloak detail - 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civicfile2\redirected$\kgodbold\Desktop\New folder\Cloak detail - rive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29915" cy="2085975"/>
                    </a:xfrm>
                    <a:prstGeom prst="rect">
                      <a:avLst/>
                    </a:prstGeom>
                    <a:noFill/>
                  </pic:spPr>
                </pic:pic>
              </a:graphicData>
            </a:graphic>
            <wp14:sizeRelH relativeFrom="page">
              <wp14:pctWidth>0</wp14:pctWidth>
            </wp14:sizeRelH>
            <wp14:sizeRelV relativeFrom="page">
              <wp14:pctHeight>0</wp14:pctHeight>
            </wp14:sizeRelV>
          </wp:anchor>
        </w:drawing>
      </w:r>
      <w:r w:rsidRPr="00084524">
        <w:t xml:space="preserve">Our Reconciliation Journey </w:t>
      </w:r>
    </w:p>
    <w:p w:rsidR="001E6741" w:rsidRPr="00084524" w:rsidRDefault="001E6741" w:rsidP="001E6741">
      <w:pPr>
        <w:spacing w:before="120" w:after="120" w:line="240" w:lineRule="auto"/>
        <w:jc w:val="both"/>
        <w:rPr>
          <w:rFonts w:ascii="Calibri" w:hAnsi="Calibri"/>
          <w:sz w:val="24"/>
          <w:szCs w:val="24"/>
        </w:rPr>
      </w:pPr>
      <w:r w:rsidRPr="00084524">
        <w:rPr>
          <w:rFonts w:ascii="Calibri" w:hAnsi="Calibri"/>
          <w:sz w:val="24"/>
          <w:szCs w:val="24"/>
        </w:rPr>
        <w:t xml:space="preserve">For many years, teams at Council have been working towards Reconciliation.  By 2013, Council was flying the Aboriginal flag permanently at the Civic Centre, acknowledging Country at Council meetings, engaging with Traditional Owner organisations about cultural heritage matters and supporting the development of local Aboriginal organisations.  A NAIDOC Week flag-raising ceremony and National Reconciliation Week events were fixed in the annual civic calendar.  </w:t>
      </w:r>
    </w:p>
    <w:p w:rsidR="001E6741" w:rsidRPr="00084524" w:rsidRDefault="001E6741" w:rsidP="001E6741">
      <w:pPr>
        <w:spacing w:before="120" w:after="120" w:line="240" w:lineRule="auto"/>
        <w:jc w:val="both"/>
        <w:rPr>
          <w:sz w:val="24"/>
          <w:szCs w:val="24"/>
        </w:rPr>
      </w:pPr>
      <w:r w:rsidRPr="00084524">
        <w:rPr>
          <w:sz w:val="24"/>
          <w:szCs w:val="24"/>
        </w:rPr>
        <w:t xml:space="preserve">For Reconciliation Week in 2013, Council and Aboriginal community members met at </w:t>
      </w:r>
      <w:r w:rsidRPr="00084524">
        <w:rPr>
          <w:i/>
          <w:iCs/>
          <w:sz w:val="24"/>
          <w:szCs w:val="24"/>
        </w:rPr>
        <w:t>Kirrip Wurrung Biik</w:t>
      </w:r>
      <w:r w:rsidRPr="00084524">
        <w:rPr>
          <w:rStyle w:val="EndnoteReference"/>
          <w:i/>
          <w:iCs/>
          <w:sz w:val="24"/>
          <w:szCs w:val="24"/>
        </w:rPr>
        <w:endnoteReference w:id="17"/>
      </w:r>
      <w:r w:rsidRPr="00084524">
        <w:rPr>
          <w:sz w:val="24"/>
          <w:szCs w:val="24"/>
        </w:rPr>
        <w:t xml:space="preserve"> and walked together to the Werribee river, sharing stories of the scarred Red Gums. From this time, Wyndham City began working with an Aboriginal community working group to co-host a </w:t>
      </w:r>
      <w:r w:rsidRPr="00084524">
        <w:rPr>
          <w:rFonts w:cs="Calibri"/>
          <w:bCs/>
          <w:i/>
          <w:sz w:val="24"/>
          <w:szCs w:val="24"/>
        </w:rPr>
        <w:t>Strengthening Community, Connecting Services</w:t>
      </w:r>
      <w:r w:rsidRPr="00084524">
        <w:rPr>
          <w:i/>
          <w:sz w:val="24"/>
          <w:szCs w:val="24"/>
        </w:rPr>
        <w:t xml:space="preserve"> </w:t>
      </w:r>
      <w:r w:rsidRPr="00084524">
        <w:rPr>
          <w:sz w:val="24"/>
          <w:szCs w:val="24"/>
        </w:rPr>
        <w:t xml:space="preserve">forum.  </w:t>
      </w:r>
    </w:p>
    <w:p w:rsidR="001E6741" w:rsidRPr="00084524" w:rsidRDefault="001E6741" w:rsidP="001E6741">
      <w:pPr>
        <w:spacing w:before="120" w:after="120" w:line="240" w:lineRule="auto"/>
        <w:jc w:val="both"/>
        <w:rPr>
          <w:rFonts w:ascii="Calibri" w:hAnsi="Calibri"/>
          <w:b/>
          <w:sz w:val="24"/>
          <w:szCs w:val="24"/>
        </w:rPr>
      </w:pPr>
      <w:r w:rsidRPr="00084524">
        <w:rPr>
          <w:noProof/>
          <w:sz w:val="24"/>
          <w:szCs w:val="24"/>
          <w:lang w:eastAsia="en-AU"/>
        </w:rPr>
        <w:drawing>
          <wp:anchor distT="0" distB="0" distL="114300" distR="114300" simplePos="0" relativeHeight="251673600" behindDoc="0" locked="0" layoutInCell="1" allowOverlap="1" wp14:anchorId="47A7D716" wp14:editId="0CF340E9">
            <wp:simplePos x="0" y="0"/>
            <wp:positionH relativeFrom="margin">
              <wp:posOffset>5681980</wp:posOffset>
            </wp:positionH>
            <wp:positionV relativeFrom="paragraph">
              <wp:posOffset>139065</wp:posOffset>
            </wp:positionV>
            <wp:extent cx="3152775" cy="2305050"/>
            <wp:effectExtent l="0" t="0" r="9525" b="0"/>
            <wp:wrapSquare wrapText="bothSides"/>
            <wp:docPr id="320" name="Picture 320" descr="Description: \\civicfile2\redirected$\kgodbold\Desktop\RAP photos\WACCC - Mens Shed Announcement - Tim Pa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ivicfile2\redirected$\kgodbold\Desktop\RAP photos\WACCC - Mens Shed Announcement - Tim Palla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52775" cy="2305050"/>
                    </a:xfrm>
                    <a:prstGeom prst="rect">
                      <a:avLst/>
                    </a:prstGeom>
                    <a:noFill/>
                  </pic:spPr>
                </pic:pic>
              </a:graphicData>
            </a:graphic>
            <wp14:sizeRelH relativeFrom="page">
              <wp14:pctWidth>0</wp14:pctWidth>
            </wp14:sizeRelH>
            <wp14:sizeRelV relativeFrom="page">
              <wp14:pctHeight>0</wp14:pctHeight>
            </wp14:sizeRelV>
          </wp:anchor>
        </w:drawing>
      </w:r>
      <w:r w:rsidRPr="00084524">
        <w:rPr>
          <w:rFonts w:ascii="Calibri" w:hAnsi="Calibri"/>
          <w:sz w:val="24"/>
          <w:szCs w:val="24"/>
          <w:lang w:val="en"/>
        </w:rPr>
        <w:t xml:space="preserve">Following this, the </w:t>
      </w:r>
      <w:hyperlink r:id="rId36" w:history="1">
        <w:r w:rsidRPr="00084524">
          <w:rPr>
            <w:rStyle w:val="Hyperlink"/>
            <w:rFonts w:ascii="Calibri" w:hAnsi="Calibri"/>
            <w:color w:val="auto"/>
            <w:sz w:val="24"/>
            <w:szCs w:val="24"/>
          </w:rPr>
          <w:t xml:space="preserve">Wyndham Aboriginal Community Centre </w:t>
        </w:r>
        <w:r w:rsidRPr="00084524">
          <w:rPr>
            <w:rStyle w:val="Hyperlink"/>
            <w:rFonts w:ascii="Calibri" w:hAnsi="Calibri"/>
            <w:color w:val="auto"/>
            <w:sz w:val="24"/>
            <w:szCs w:val="24"/>
            <w:lang w:val="en"/>
          </w:rPr>
          <w:t>Committee</w:t>
        </w:r>
      </w:hyperlink>
      <w:r w:rsidRPr="00084524">
        <w:rPr>
          <w:rFonts w:ascii="Calibri" w:hAnsi="Calibri"/>
          <w:sz w:val="24"/>
          <w:szCs w:val="24"/>
          <w:lang w:val="en"/>
        </w:rPr>
        <w:t xml:space="preserve"> (WACCC) formed to represent Aboriginal stakeholders and collaborate with Council to establish a culturally safe place for strengthening community and cultural development, and improving access and coordination of services and programs for Aboriginal people.</w:t>
      </w:r>
      <w:r w:rsidRPr="00084524">
        <w:rPr>
          <w:rFonts w:ascii="Calibri" w:hAnsi="Calibri"/>
          <w:b/>
          <w:sz w:val="24"/>
          <w:szCs w:val="24"/>
        </w:rPr>
        <w:t xml:space="preserve">  </w:t>
      </w:r>
    </w:p>
    <w:p w:rsidR="001E6741" w:rsidRPr="00084524" w:rsidRDefault="001E6741" w:rsidP="001E6741">
      <w:pPr>
        <w:spacing w:before="120" w:after="120" w:line="240" w:lineRule="auto"/>
        <w:jc w:val="both"/>
        <w:rPr>
          <w:rFonts w:ascii="Calibri" w:hAnsi="Calibri"/>
          <w:b/>
          <w:sz w:val="24"/>
          <w:szCs w:val="24"/>
        </w:rPr>
      </w:pPr>
      <w:r w:rsidRPr="00084524">
        <w:rPr>
          <w:rFonts w:ascii="Calibri" w:hAnsi="Calibri"/>
          <w:sz w:val="24"/>
          <w:szCs w:val="24"/>
        </w:rPr>
        <w:t xml:space="preserve">Various state government departments have subsequently supported this Council and Aboriginal Community partnership project with various grants to support different phases of the work.  In 2014, an Aboriginal Project Officer position was established to support the </w:t>
      </w:r>
      <w:r w:rsidRPr="00084524">
        <w:rPr>
          <w:rFonts w:ascii="Calibri" w:hAnsi="Calibri"/>
          <w:sz w:val="24"/>
          <w:szCs w:val="24"/>
          <w:lang w:val="en"/>
        </w:rPr>
        <w:t xml:space="preserve">WACCC </w:t>
      </w:r>
      <w:r w:rsidRPr="00084524">
        <w:rPr>
          <w:rFonts w:ascii="Calibri" w:hAnsi="Calibri"/>
          <w:sz w:val="24"/>
          <w:szCs w:val="24"/>
        </w:rPr>
        <w:t xml:space="preserve">and coordinate an interim space.  In 2015, an Aboriginal consultant was engaged to conduct an Infrastructure Feasibility Study.  Subsequently, the Wyndham Aboriginal Community Centre became a major capital project for Council with land, budgets and human resources allocated.  </w:t>
      </w:r>
    </w:p>
    <w:p w:rsidR="001E6741" w:rsidRPr="00084524" w:rsidRDefault="001E6741" w:rsidP="001E6741">
      <w:pPr>
        <w:spacing w:before="120" w:after="120" w:line="240" w:lineRule="auto"/>
        <w:jc w:val="both"/>
        <w:rPr>
          <w:rFonts w:eastAsia="Times New Roman" w:cs="Times New Roman"/>
          <w:sz w:val="24"/>
          <w:szCs w:val="24"/>
        </w:rPr>
      </w:pPr>
      <w:r w:rsidRPr="00084524">
        <w:rPr>
          <w:noProof/>
          <w:sz w:val="24"/>
          <w:szCs w:val="24"/>
          <w:lang w:eastAsia="en-AU"/>
        </w:rPr>
        <mc:AlternateContent>
          <mc:Choice Requires="wps">
            <w:drawing>
              <wp:anchor distT="0" distB="0" distL="114300" distR="114300" simplePos="0" relativeHeight="251674624" behindDoc="0" locked="0" layoutInCell="1" allowOverlap="1" wp14:anchorId="6B0DDCEB" wp14:editId="0DE11F02">
                <wp:simplePos x="0" y="0"/>
                <wp:positionH relativeFrom="column">
                  <wp:posOffset>5675630</wp:posOffset>
                </wp:positionH>
                <wp:positionV relativeFrom="paragraph">
                  <wp:posOffset>240665</wp:posOffset>
                </wp:positionV>
                <wp:extent cx="3152775" cy="879475"/>
                <wp:effectExtent l="0" t="0" r="9525" b="15875"/>
                <wp:wrapSquare wrapText="bothSides"/>
                <wp:docPr id="319" name="Text Box 319"/>
                <wp:cNvGraphicFramePr/>
                <a:graphic xmlns:a="http://schemas.openxmlformats.org/drawingml/2006/main">
                  <a:graphicData uri="http://schemas.microsoft.com/office/word/2010/wordprocessingShape">
                    <wps:wsp>
                      <wps:cNvSpPr txBox="1"/>
                      <wps:spPr>
                        <a:xfrm>
                          <a:off x="0" y="0"/>
                          <a:ext cx="3152775" cy="879475"/>
                        </a:xfrm>
                        <a:prstGeom prst="rect">
                          <a:avLst/>
                        </a:prstGeom>
                        <a:noFill/>
                        <a:ln>
                          <a:noFill/>
                        </a:ln>
                        <a:effectLst/>
                      </wps:spPr>
                      <wps:txbx>
                        <w:txbxContent>
                          <w:p w:rsidR="001E6741" w:rsidRDefault="001E6741" w:rsidP="001E6741">
                            <w:pPr>
                              <w:pStyle w:val="Caption"/>
                              <w:ind w:left="142"/>
                              <w:rPr>
                                <w:rFonts w:ascii="Calibri" w:hAnsi="Calibri"/>
                                <w:b w:val="0"/>
                                <w:noProof/>
                                <w:color w:val="auto"/>
                                <w:sz w:val="20"/>
                                <w:szCs w:val="20"/>
                              </w:rPr>
                            </w:pPr>
                            <w:r>
                              <w:rPr>
                                <w:b w:val="0"/>
                                <w:color w:val="auto"/>
                                <w:sz w:val="20"/>
                                <w:szCs w:val="20"/>
                              </w:rPr>
                              <w:t>L-R:  Bruce Ward (Victorian Men’s Shed Association),         Tim Pallas MP, Rob Monohan (WACCC, WRAC, Council employee) and Mayor Cr. Henry Barlow celebrating a state government grant for establishing a Men’s Shed at the WACC.  15</w:t>
                            </w:r>
                            <w:r>
                              <w:rPr>
                                <w:b w:val="0"/>
                                <w:color w:val="auto"/>
                                <w:sz w:val="20"/>
                                <w:szCs w:val="20"/>
                                <w:vertAlign w:val="superscript"/>
                              </w:rPr>
                              <w:t>th</w:t>
                            </w:r>
                            <w:r>
                              <w:rPr>
                                <w:b w:val="0"/>
                                <w:color w:val="auto"/>
                                <w:sz w:val="20"/>
                                <w:szCs w:val="20"/>
                              </w:rPr>
                              <w:t xml:space="preserve"> September, 2017.   Photographer: Eliel Sotero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19" o:spid="_x0000_s1031" type="#_x0000_t202" style="position:absolute;left:0;text-align:left;margin-left:446.9pt;margin-top:18.95pt;width:248.25pt;height:6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" filled="f" stroked="f">
                <v:textbox inset="0,0,0,0">
                  <w:txbxContent>
                    <w:p w:rsidR="001E6741" w:rsidRDefault="001E6741" w:rsidP="001E6741">
                      <w:pPr>
                        <w:pStyle w:val="Caption"/>
                        <w:ind w:left="142"/>
                        <w:rPr>
                          <w:rFonts w:ascii="Calibri" w:hAnsi="Calibri"/>
                          <w:b w:val="0"/>
                          <w:noProof/>
                          <w:color w:val="auto"/>
                          <w:sz w:val="20"/>
                          <w:szCs w:val="20"/>
                        </w:rPr>
                      </w:pPr>
                      <w:r>
                        <w:rPr>
                          <w:b w:val="0"/>
                          <w:color w:val="auto"/>
                          <w:sz w:val="20"/>
                          <w:szCs w:val="20"/>
                        </w:rPr>
                        <w:t>L-R:  Bruce Ward (Victorian Men’s Shed Association),         Tim Pallas MP, Rob Monohan (WACCC, WRAC, Council employee) and Mayor Cr. Henry Barlow celebrating a state government grant for establishing a Men’s Shed at the WACC.  15</w:t>
                      </w:r>
                      <w:r>
                        <w:rPr>
                          <w:b w:val="0"/>
                          <w:color w:val="auto"/>
                          <w:sz w:val="20"/>
                          <w:szCs w:val="20"/>
                          <w:vertAlign w:val="superscript"/>
                        </w:rPr>
                        <w:t>th</w:t>
                      </w:r>
                      <w:r>
                        <w:rPr>
                          <w:b w:val="0"/>
                          <w:color w:val="auto"/>
                          <w:sz w:val="20"/>
                          <w:szCs w:val="20"/>
                        </w:rPr>
                        <w:t xml:space="preserve"> September, 2017.   Photographer: Eliel Sotero</w:t>
                      </w:r>
                    </w:p>
                  </w:txbxContent>
                </v:textbox>
                <w10:wrap type="square"/>
              </v:shape>
            </w:pict>
          </mc:Fallback>
        </mc:AlternateContent>
      </w:r>
      <w:r w:rsidRPr="00084524">
        <w:rPr>
          <w:rFonts w:ascii="Calibri" w:hAnsi="Calibri"/>
          <w:sz w:val="24"/>
          <w:szCs w:val="24"/>
        </w:rPr>
        <w:t xml:space="preserve">The WACCC is working with Council to ensure the involvement and influence of a diversity of Aboriginal stakeholders in every stage of development.  Central to this RAP, the Aboriginal Community Centre is due to open in 2019.  Alongside this Centre work, </w:t>
      </w:r>
      <w:r w:rsidRPr="00084524">
        <w:rPr>
          <w:rFonts w:eastAsia="Times New Roman" w:cs="Times New Roman"/>
          <w:sz w:val="24"/>
          <w:szCs w:val="24"/>
        </w:rPr>
        <w:t xml:space="preserve">consultation about the RAP was conducted with a range of Aboriginal stakeholders.  </w:t>
      </w:r>
    </w:p>
    <w:p w:rsidR="001E6741" w:rsidRDefault="001E6741" w:rsidP="001E6741">
      <w:pPr>
        <w:spacing w:before="120" w:after="120" w:line="240" w:lineRule="auto"/>
        <w:jc w:val="both"/>
        <w:rPr>
          <w:rFonts w:eastAsia="Times New Roman" w:cs="Times New Roman"/>
          <w:sz w:val="24"/>
          <w:szCs w:val="24"/>
        </w:rPr>
      </w:pPr>
    </w:p>
    <w:p w:rsidR="001E6741" w:rsidRDefault="001E6741" w:rsidP="001E6741">
      <w:pPr>
        <w:spacing w:before="120" w:after="120" w:line="240" w:lineRule="auto"/>
        <w:jc w:val="both"/>
        <w:rPr>
          <w:rFonts w:eastAsia="Times New Roman" w:cs="Times New Roman"/>
          <w:sz w:val="24"/>
          <w:szCs w:val="24"/>
        </w:rPr>
      </w:pPr>
    </w:p>
    <w:p w:rsidR="001E6741" w:rsidRPr="00084524" w:rsidRDefault="001E6741" w:rsidP="001E6741">
      <w:pPr>
        <w:spacing w:before="120" w:after="120" w:line="240" w:lineRule="auto"/>
        <w:jc w:val="both"/>
        <w:rPr>
          <w:sz w:val="24"/>
          <w:szCs w:val="24"/>
        </w:rPr>
      </w:pPr>
      <w:r w:rsidRPr="00084524">
        <w:rPr>
          <w:rFonts w:eastAsia="Times New Roman" w:cs="Times New Roman"/>
          <w:sz w:val="24"/>
          <w:szCs w:val="24"/>
        </w:rPr>
        <w:t xml:space="preserve">Staff across Directorates volunteered as Reconciliation Champions to deliberate over the meaning and implications of Reconciliation in our workplace.  The </w:t>
      </w:r>
      <w:hyperlink r:id="rId37" w:history="1">
        <w:r w:rsidRPr="00084524">
          <w:rPr>
            <w:rStyle w:val="Hyperlink"/>
            <w:color w:val="auto"/>
            <w:sz w:val="24"/>
            <w:szCs w:val="24"/>
          </w:rPr>
          <w:t>Statement of Commitment (2015)</w:t>
        </w:r>
      </w:hyperlink>
      <w:r w:rsidRPr="00084524">
        <w:rPr>
          <w:rStyle w:val="Hyperlink"/>
          <w:color w:val="auto"/>
          <w:sz w:val="24"/>
          <w:szCs w:val="24"/>
        </w:rPr>
        <w:t xml:space="preserve"> </w:t>
      </w:r>
      <w:r w:rsidRPr="00084524">
        <w:rPr>
          <w:rFonts w:eastAsia="Times New Roman" w:cs="Times New Roman"/>
          <w:sz w:val="24"/>
          <w:szCs w:val="24"/>
        </w:rPr>
        <w:t xml:space="preserve">expresses shared understandings that emerged from this process and </w:t>
      </w:r>
      <w:r w:rsidRPr="00084524">
        <w:rPr>
          <w:sz w:val="24"/>
          <w:szCs w:val="24"/>
        </w:rPr>
        <w:t xml:space="preserve">imagines a new era for Council and Aboriginal community relations that: </w:t>
      </w:r>
    </w:p>
    <w:p w:rsidR="001E6741" w:rsidRPr="00084524" w:rsidRDefault="001E6741" w:rsidP="001E6741">
      <w:pPr>
        <w:pStyle w:val="ListParagraph"/>
        <w:numPr>
          <w:ilvl w:val="0"/>
          <w:numId w:val="8"/>
        </w:numPr>
        <w:spacing w:before="120" w:after="120"/>
        <w:ind w:left="851" w:hanging="284"/>
        <w:jc w:val="both"/>
      </w:pPr>
      <w:r w:rsidRPr="00084524">
        <w:t>Acknowledges policies and practices that have harmed relationships between Aboriginal peoples and different levels of government, for the wider community with Aboriginal peoples, and amongst Aboriginal people themselves</w:t>
      </w:r>
      <w:r w:rsidRPr="00084524">
        <w:rPr>
          <w:rStyle w:val="EndnoteReference"/>
        </w:rPr>
        <w:endnoteReference w:id="18"/>
      </w:r>
    </w:p>
    <w:p w:rsidR="001E6741" w:rsidRPr="00084524" w:rsidRDefault="001E6741" w:rsidP="001E6741">
      <w:pPr>
        <w:pStyle w:val="ListParagraph"/>
        <w:numPr>
          <w:ilvl w:val="0"/>
          <w:numId w:val="8"/>
        </w:numPr>
        <w:spacing w:before="120" w:after="120"/>
        <w:ind w:left="851" w:hanging="284"/>
        <w:jc w:val="both"/>
      </w:pPr>
      <w:r w:rsidRPr="00084524">
        <w:t xml:space="preserve">Commits to address discrimination and disadvantage caused by injustice; and  </w:t>
      </w:r>
    </w:p>
    <w:p w:rsidR="001E6741" w:rsidRPr="00084524" w:rsidRDefault="001E6741" w:rsidP="001E6741">
      <w:pPr>
        <w:pStyle w:val="ListParagraph"/>
        <w:numPr>
          <w:ilvl w:val="0"/>
          <w:numId w:val="8"/>
        </w:numPr>
        <w:spacing w:before="120" w:after="120"/>
        <w:ind w:left="851" w:hanging="284"/>
        <w:jc w:val="both"/>
      </w:pPr>
      <w:r w:rsidRPr="00084524">
        <w:t xml:space="preserve">Supports Aboriginal self-determination in partnerships that respect multiple perspectives and solutions </w:t>
      </w:r>
    </w:p>
    <w:p w:rsidR="001E6741" w:rsidRPr="00084524" w:rsidRDefault="001E6741" w:rsidP="001E6741">
      <w:pPr>
        <w:spacing w:before="120" w:after="120" w:line="240" w:lineRule="auto"/>
        <w:jc w:val="both"/>
        <w:rPr>
          <w:rFonts w:ascii="Calibri" w:hAnsi="Calibri"/>
          <w:sz w:val="24"/>
          <w:szCs w:val="24"/>
        </w:rPr>
      </w:pPr>
      <w:r w:rsidRPr="00084524">
        <w:rPr>
          <w:noProof/>
          <w:sz w:val="24"/>
          <w:szCs w:val="24"/>
          <w:lang w:eastAsia="en-AU"/>
        </w:rPr>
        <w:drawing>
          <wp:anchor distT="0" distB="0" distL="114300" distR="114300" simplePos="0" relativeHeight="251675648" behindDoc="0" locked="0" layoutInCell="1" allowOverlap="1" wp14:anchorId="106F37F7" wp14:editId="15C2C6F7">
            <wp:simplePos x="0" y="0"/>
            <wp:positionH relativeFrom="column">
              <wp:posOffset>5000625</wp:posOffset>
            </wp:positionH>
            <wp:positionV relativeFrom="paragraph">
              <wp:posOffset>1106170</wp:posOffset>
            </wp:positionV>
            <wp:extent cx="3900170" cy="2602230"/>
            <wp:effectExtent l="0" t="0" r="5080" b="7620"/>
            <wp:wrapSquare wrapText="bothSides"/>
            <wp:docPr id="318" name="Picture 318" descr="Description: \\civicfile2\redirected$\kgodbold\Desktop\New folder\Cloak detail - butter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Description: \\civicfile2\redirected$\kgodbold\Desktop\New folder\Cloak detail - butterfly.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00170" cy="2602230"/>
                    </a:xfrm>
                    <a:prstGeom prst="rect">
                      <a:avLst/>
                    </a:prstGeom>
                    <a:noFill/>
                  </pic:spPr>
                </pic:pic>
              </a:graphicData>
            </a:graphic>
            <wp14:sizeRelH relativeFrom="page">
              <wp14:pctWidth>0</wp14:pctWidth>
            </wp14:sizeRelH>
            <wp14:sizeRelV relativeFrom="page">
              <wp14:pctHeight>0</wp14:pctHeight>
            </wp14:sizeRelV>
          </wp:anchor>
        </w:drawing>
      </w:r>
      <w:r w:rsidRPr="00084524">
        <w:rPr>
          <w:rFonts w:ascii="Calibri" w:hAnsi="Calibri"/>
          <w:sz w:val="24"/>
          <w:szCs w:val="24"/>
        </w:rPr>
        <w:t xml:space="preserve">Throughout 2016, key departments developed Reconciliation implementation plans that have contributed to this organisational RAP.  </w:t>
      </w:r>
    </w:p>
    <w:p w:rsidR="001E6741" w:rsidRPr="00084524" w:rsidRDefault="001E6741" w:rsidP="001E6741">
      <w:pPr>
        <w:spacing w:before="120" w:after="120" w:line="240" w:lineRule="auto"/>
        <w:jc w:val="both"/>
        <w:rPr>
          <w:rFonts w:ascii="Calibri" w:hAnsi="Calibri"/>
          <w:sz w:val="24"/>
          <w:szCs w:val="24"/>
        </w:rPr>
      </w:pPr>
      <w:r w:rsidRPr="00084524">
        <w:rPr>
          <w:rFonts w:ascii="Calibri" w:hAnsi="Calibri"/>
          <w:sz w:val="24"/>
          <w:szCs w:val="24"/>
        </w:rPr>
        <w:t xml:space="preserve">Council commissioned the creation of a </w:t>
      </w:r>
      <w:r w:rsidRPr="00084524">
        <w:rPr>
          <w:rFonts w:eastAsia="Times New Roman" w:cs="Times New Roman"/>
          <w:sz w:val="24"/>
          <w:szCs w:val="24"/>
        </w:rPr>
        <w:t>Possum Skin Cloak to map the journey of conversations and friendship amongst Aboriginal and non-Aboriginal people, Council and community, during this time.  Elements of this re-imagining of Reconciliation are woven throughout this document.  Traditional Owner organisations were also formally consulted and their recommendations are translated into actions in this plan.  In adopting the Reconciliation Australia</w:t>
      </w:r>
      <w:r w:rsidRPr="00084524">
        <w:rPr>
          <w:rFonts w:ascii="Calibri" w:hAnsi="Calibri"/>
          <w:sz w:val="24"/>
          <w:szCs w:val="24"/>
        </w:rPr>
        <w:t xml:space="preserve"> Innovate model for this RAP, </w:t>
      </w:r>
      <w:r w:rsidRPr="00084524">
        <w:rPr>
          <w:rFonts w:eastAsia="Times New Roman" w:cs="Times New Roman"/>
          <w:sz w:val="24"/>
          <w:szCs w:val="24"/>
        </w:rPr>
        <w:t>Council has focussed on a reconciling process</w:t>
      </w:r>
      <w:r w:rsidRPr="00084524">
        <w:rPr>
          <w:rFonts w:ascii="Calibri" w:hAnsi="Calibri"/>
          <w:sz w:val="24"/>
          <w:szCs w:val="24"/>
        </w:rPr>
        <w:t xml:space="preserve"> that trials new ways of building relationships, showing respect and creating opportunities for Aboriginal and Torres Strait Islander peoples.</w:t>
      </w:r>
    </w:p>
    <w:p w:rsidR="001E6741" w:rsidRPr="00084524" w:rsidRDefault="001E6741" w:rsidP="001E6741">
      <w:pPr>
        <w:spacing w:before="120" w:after="120" w:line="240" w:lineRule="auto"/>
        <w:jc w:val="both"/>
        <w:rPr>
          <w:rFonts w:ascii="Calibri" w:hAnsi="Calibri"/>
          <w:sz w:val="24"/>
          <w:szCs w:val="24"/>
        </w:rPr>
      </w:pPr>
      <w:r w:rsidRPr="00084524">
        <w:rPr>
          <w:rFonts w:ascii="Calibri" w:hAnsi="Calibri"/>
          <w:sz w:val="24"/>
          <w:szCs w:val="24"/>
        </w:rPr>
        <w:t>In the Wyndham City Plan 2017-2021, Council expresses commitment to the next stage in its Reconciliation journey.</w:t>
      </w:r>
    </w:p>
    <w:p w:rsidR="001E6741" w:rsidRPr="00084524" w:rsidRDefault="001E6741" w:rsidP="001E6741">
      <w:pPr>
        <w:spacing w:before="120" w:after="120" w:line="240" w:lineRule="auto"/>
        <w:jc w:val="both"/>
        <w:rPr>
          <w:rFonts w:ascii="Calibri" w:hAnsi="Calibri"/>
          <w:sz w:val="24"/>
          <w:szCs w:val="24"/>
        </w:rPr>
      </w:pPr>
    </w:p>
    <w:p w:rsidR="001E6741" w:rsidRPr="00084524" w:rsidRDefault="001E6741" w:rsidP="001E6741">
      <w:pPr>
        <w:pStyle w:val="BodyText"/>
        <w:tabs>
          <w:tab w:val="left" w:pos="993"/>
        </w:tabs>
        <w:ind w:left="567" w:right="314" w:firstLine="0"/>
        <w:jc w:val="both"/>
        <w:rPr>
          <w:i/>
          <w:sz w:val="24"/>
          <w:szCs w:val="24"/>
        </w:rPr>
      </w:pPr>
    </w:p>
    <w:p w:rsidR="001E6741" w:rsidRPr="00084524" w:rsidRDefault="001E6741" w:rsidP="001E6741">
      <w:pPr>
        <w:pStyle w:val="BodyText"/>
        <w:tabs>
          <w:tab w:val="left" w:pos="993"/>
        </w:tabs>
        <w:ind w:left="567" w:right="314" w:firstLine="0"/>
        <w:jc w:val="both"/>
        <w:rPr>
          <w:i/>
          <w:sz w:val="24"/>
          <w:szCs w:val="24"/>
        </w:rPr>
      </w:pPr>
    </w:p>
    <w:p w:rsidR="001E6741" w:rsidRPr="00084524" w:rsidRDefault="001E6741" w:rsidP="001E6741">
      <w:pPr>
        <w:pStyle w:val="BodyText"/>
        <w:tabs>
          <w:tab w:val="left" w:pos="993"/>
        </w:tabs>
        <w:ind w:left="567" w:right="314" w:firstLine="0"/>
        <w:jc w:val="both"/>
        <w:rPr>
          <w:i/>
          <w:sz w:val="24"/>
          <w:szCs w:val="24"/>
        </w:rPr>
      </w:pPr>
    </w:p>
    <w:p w:rsidR="001E6741" w:rsidRPr="00084524" w:rsidRDefault="001E6741" w:rsidP="001E6741">
      <w:pPr>
        <w:pStyle w:val="BodyText"/>
        <w:tabs>
          <w:tab w:val="left" w:pos="993"/>
        </w:tabs>
        <w:ind w:left="567" w:right="314" w:firstLine="0"/>
        <w:jc w:val="both"/>
        <w:rPr>
          <w:i/>
          <w:sz w:val="24"/>
          <w:szCs w:val="24"/>
        </w:rPr>
      </w:pPr>
    </w:p>
    <w:p w:rsidR="001E6741" w:rsidRPr="00084524" w:rsidRDefault="001E6741" w:rsidP="001E6741">
      <w:pPr>
        <w:spacing w:before="120" w:after="120"/>
        <w:rPr>
          <w:rFonts w:ascii="Calibri" w:hAnsi="Calibri"/>
        </w:rPr>
      </w:pPr>
    </w:p>
    <w:p w:rsidR="001E6741" w:rsidRPr="00084524" w:rsidRDefault="001E6741" w:rsidP="001E6741">
      <w:pPr>
        <w:tabs>
          <w:tab w:val="left" w:pos="284"/>
        </w:tabs>
        <w:spacing w:after="40"/>
        <w:rPr>
          <w:rFonts w:ascii="Calibri" w:hAnsi="Calibri"/>
          <w:b/>
        </w:rPr>
      </w:pPr>
    </w:p>
    <w:p w:rsidR="001E6741" w:rsidRDefault="001E6741" w:rsidP="001E6741">
      <w:pPr>
        <w:rPr>
          <w:rFonts w:eastAsiaTheme="majorEastAsia" w:cstheme="majorBidi"/>
          <w:b/>
          <w:bCs/>
          <w:sz w:val="40"/>
          <w:szCs w:val="40"/>
        </w:rPr>
      </w:pPr>
      <w:r>
        <w:br w:type="page"/>
      </w:r>
    </w:p>
    <w:p w:rsidR="001E6741" w:rsidRPr="00084524" w:rsidRDefault="001E6741" w:rsidP="001E6741">
      <w:pPr>
        <w:pStyle w:val="Heading1"/>
        <w:spacing w:before="0"/>
      </w:pPr>
      <w:r w:rsidRPr="00084524">
        <w:lastRenderedPageBreak/>
        <w:t>Managing the RAP</w:t>
      </w:r>
    </w:p>
    <w:p w:rsidR="001E6741" w:rsidRPr="00084524" w:rsidRDefault="001E6741" w:rsidP="001E6741">
      <w:pPr>
        <w:tabs>
          <w:tab w:val="left" w:pos="284"/>
        </w:tabs>
        <w:spacing w:after="40" w:line="240" w:lineRule="auto"/>
        <w:jc w:val="both"/>
        <w:rPr>
          <w:rFonts w:ascii="Calibri" w:hAnsi="Calibri"/>
          <w:sz w:val="24"/>
          <w:szCs w:val="24"/>
        </w:rPr>
      </w:pPr>
      <w:r w:rsidRPr="00084524">
        <w:rPr>
          <w:rFonts w:ascii="Calibri" w:hAnsi="Calibri"/>
          <w:sz w:val="24"/>
          <w:szCs w:val="24"/>
        </w:rPr>
        <w:t xml:space="preserve">A RAP Management Group has been established with senior staff representation from each Council Directorate and Aboriginal staff to ensure implementation and oversee evaluation of this RAP.  The group is comprised of </w:t>
      </w:r>
    </w:p>
    <w:p w:rsidR="001E6741" w:rsidRPr="00084524" w:rsidRDefault="001E6741" w:rsidP="001E6741">
      <w:pPr>
        <w:pStyle w:val="ListParagraph"/>
        <w:numPr>
          <w:ilvl w:val="1"/>
          <w:numId w:val="3"/>
        </w:numPr>
        <w:tabs>
          <w:tab w:val="left" w:pos="709"/>
        </w:tabs>
        <w:spacing w:after="40"/>
        <w:ind w:left="709" w:hanging="425"/>
        <w:jc w:val="both"/>
        <w:rPr>
          <w:rFonts w:ascii="Calibri" w:hAnsi="Calibri"/>
        </w:rPr>
      </w:pPr>
      <w:r w:rsidRPr="00084524">
        <w:rPr>
          <w:rFonts w:ascii="Calibri" w:hAnsi="Calibri"/>
        </w:rPr>
        <w:t>Executive sponsor: Director, City Life</w:t>
      </w:r>
    </w:p>
    <w:p w:rsidR="001E6741" w:rsidRPr="00084524" w:rsidRDefault="001E6741" w:rsidP="001E6741">
      <w:pPr>
        <w:pStyle w:val="ListParagraph"/>
        <w:numPr>
          <w:ilvl w:val="1"/>
          <w:numId w:val="3"/>
        </w:numPr>
        <w:tabs>
          <w:tab w:val="left" w:pos="709"/>
        </w:tabs>
        <w:spacing w:after="40"/>
        <w:ind w:left="709" w:hanging="425"/>
        <w:jc w:val="both"/>
        <w:rPr>
          <w:rFonts w:ascii="Calibri" w:hAnsi="Calibri"/>
        </w:rPr>
      </w:pPr>
      <w:r w:rsidRPr="00084524">
        <w:rPr>
          <w:rFonts w:ascii="Calibri" w:hAnsi="Calibri"/>
        </w:rPr>
        <w:t xml:space="preserve">Manager, Community Planning and Development, City Life </w:t>
      </w:r>
    </w:p>
    <w:p w:rsidR="001E6741" w:rsidRPr="00084524" w:rsidRDefault="001E6741" w:rsidP="001E6741">
      <w:pPr>
        <w:pStyle w:val="ListParagraph"/>
        <w:numPr>
          <w:ilvl w:val="0"/>
          <w:numId w:val="9"/>
        </w:numPr>
        <w:tabs>
          <w:tab w:val="left" w:pos="1276"/>
        </w:tabs>
        <w:spacing w:after="40"/>
        <w:ind w:left="709" w:firstLine="425"/>
        <w:jc w:val="both"/>
        <w:rPr>
          <w:rFonts w:ascii="Calibri" w:hAnsi="Calibri"/>
        </w:rPr>
      </w:pPr>
      <w:r w:rsidRPr="00084524">
        <w:rPr>
          <w:rFonts w:ascii="Calibri" w:hAnsi="Calibri"/>
        </w:rPr>
        <w:t xml:space="preserve">Coordinator, </w:t>
      </w:r>
      <w:r w:rsidRPr="00084524">
        <w:rPr>
          <w:rFonts w:ascii="Calibri" w:hAnsi="Calibri"/>
          <w:lang w:val="en-US"/>
        </w:rPr>
        <w:t>Community Wellbeing and Inclusion</w:t>
      </w:r>
    </w:p>
    <w:p w:rsidR="001E6741" w:rsidRPr="00084524" w:rsidRDefault="001E6741" w:rsidP="001E6741">
      <w:pPr>
        <w:pStyle w:val="ListParagraph"/>
        <w:numPr>
          <w:ilvl w:val="0"/>
          <w:numId w:val="9"/>
        </w:numPr>
        <w:tabs>
          <w:tab w:val="left" w:pos="1276"/>
        </w:tabs>
        <w:spacing w:after="40"/>
        <w:ind w:left="709" w:firstLine="425"/>
        <w:jc w:val="both"/>
        <w:rPr>
          <w:rFonts w:ascii="Calibri" w:hAnsi="Calibri"/>
        </w:rPr>
      </w:pPr>
      <w:r w:rsidRPr="00084524">
        <w:rPr>
          <w:rFonts w:ascii="Calibri" w:hAnsi="Calibri"/>
        </w:rPr>
        <w:t>Wyndham Aboriginal Community Centre Project Officer</w:t>
      </w:r>
      <w:r w:rsidRPr="00084524">
        <w:rPr>
          <w:rFonts w:ascii="Calibri" w:hAnsi="Calibri"/>
          <w:noProof/>
          <w:lang w:eastAsia="en-AU"/>
        </w:rPr>
        <w:t xml:space="preserve"> </w:t>
      </w:r>
    </w:p>
    <w:p w:rsidR="001E6741" w:rsidRPr="00084524" w:rsidRDefault="001E6741" w:rsidP="001E6741">
      <w:pPr>
        <w:pStyle w:val="ListParagraph"/>
        <w:numPr>
          <w:ilvl w:val="0"/>
          <w:numId w:val="9"/>
        </w:numPr>
        <w:tabs>
          <w:tab w:val="left" w:pos="1276"/>
        </w:tabs>
        <w:spacing w:after="40"/>
        <w:ind w:left="709" w:firstLine="425"/>
        <w:jc w:val="both"/>
        <w:rPr>
          <w:rFonts w:ascii="Calibri" w:hAnsi="Calibri"/>
        </w:rPr>
      </w:pPr>
      <w:r w:rsidRPr="00084524">
        <w:rPr>
          <w:rFonts w:ascii="Calibri" w:hAnsi="Calibri"/>
        </w:rPr>
        <w:t>Policy and Planning Officer (Reconciliation)</w:t>
      </w:r>
    </w:p>
    <w:p w:rsidR="001E6741" w:rsidRPr="00084524" w:rsidRDefault="001E6741" w:rsidP="001E6741">
      <w:pPr>
        <w:pStyle w:val="ListParagraph"/>
        <w:numPr>
          <w:ilvl w:val="1"/>
          <w:numId w:val="3"/>
        </w:numPr>
        <w:tabs>
          <w:tab w:val="left" w:pos="709"/>
        </w:tabs>
        <w:spacing w:after="40"/>
        <w:ind w:left="709" w:hanging="425"/>
        <w:jc w:val="both"/>
        <w:rPr>
          <w:rFonts w:ascii="Calibri" w:hAnsi="Calibri"/>
        </w:rPr>
      </w:pPr>
      <w:r w:rsidRPr="00084524">
        <w:t xml:space="preserve">Manager, Community Support, </w:t>
      </w:r>
      <w:r w:rsidRPr="00084524">
        <w:rPr>
          <w:rFonts w:ascii="Calibri" w:hAnsi="Calibri"/>
        </w:rPr>
        <w:t>City Life</w:t>
      </w:r>
    </w:p>
    <w:p w:rsidR="001E6741" w:rsidRPr="00084524" w:rsidRDefault="001E6741" w:rsidP="001E6741">
      <w:pPr>
        <w:pStyle w:val="ListParagraph"/>
        <w:numPr>
          <w:ilvl w:val="1"/>
          <w:numId w:val="3"/>
        </w:numPr>
        <w:tabs>
          <w:tab w:val="left" w:pos="709"/>
        </w:tabs>
        <w:spacing w:after="40"/>
        <w:ind w:left="709" w:hanging="425"/>
        <w:jc w:val="both"/>
        <w:rPr>
          <w:rFonts w:ascii="Calibri" w:hAnsi="Calibri"/>
        </w:rPr>
      </w:pPr>
      <w:r w:rsidRPr="00084524">
        <w:t>Manager, Libraries and Community Learning</w:t>
      </w:r>
      <w:r w:rsidRPr="00084524">
        <w:rPr>
          <w:rFonts w:ascii="Calibri" w:hAnsi="Calibri"/>
        </w:rPr>
        <w:t>, City Life</w:t>
      </w:r>
    </w:p>
    <w:p w:rsidR="001E6741" w:rsidRPr="00084524" w:rsidRDefault="001E6741" w:rsidP="001E6741">
      <w:pPr>
        <w:pStyle w:val="ListParagraph"/>
        <w:numPr>
          <w:ilvl w:val="1"/>
          <w:numId w:val="3"/>
        </w:numPr>
        <w:tabs>
          <w:tab w:val="left" w:pos="709"/>
        </w:tabs>
        <w:spacing w:after="40"/>
        <w:ind w:left="709" w:hanging="425"/>
        <w:jc w:val="both"/>
        <w:rPr>
          <w:rFonts w:ascii="Calibri" w:hAnsi="Calibri"/>
        </w:rPr>
      </w:pPr>
      <w:r w:rsidRPr="00084524">
        <w:t xml:space="preserve">Manager, Environment and Water, City Economy, Innovation and Liveability </w:t>
      </w:r>
    </w:p>
    <w:p w:rsidR="001E6741" w:rsidRPr="00084524" w:rsidRDefault="001E6741" w:rsidP="001E6741">
      <w:pPr>
        <w:pStyle w:val="ListParagraph"/>
        <w:numPr>
          <w:ilvl w:val="1"/>
          <w:numId w:val="3"/>
        </w:numPr>
        <w:tabs>
          <w:tab w:val="left" w:pos="709"/>
        </w:tabs>
        <w:spacing w:after="40"/>
        <w:ind w:left="709" w:hanging="425"/>
        <w:jc w:val="both"/>
        <w:rPr>
          <w:rFonts w:ascii="Calibri" w:hAnsi="Calibri"/>
        </w:rPr>
      </w:pPr>
      <w:r w:rsidRPr="00084524">
        <w:t xml:space="preserve">Manager, Project Management Office, City Economy, Innovation and Liveability </w:t>
      </w:r>
    </w:p>
    <w:p w:rsidR="001E6741" w:rsidRPr="00084524" w:rsidRDefault="001E6741" w:rsidP="001E6741">
      <w:pPr>
        <w:pStyle w:val="ListParagraph"/>
        <w:numPr>
          <w:ilvl w:val="1"/>
          <w:numId w:val="3"/>
        </w:numPr>
        <w:tabs>
          <w:tab w:val="left" w:pos="709"/>
        </w:tabs>
        <w:spacing w:after="40"/>
        <w:ind w:left="709" w:hanging="425"/>
        <w:jc w:val="both"/>
        <w:rPr>
          <w:rFonts w:ascii="Calibri" w:hAnsi="Calibri"/>
        </w:rPr>
      </w:pPr>
      <w:r w:rsidRPr="00084524">
        <w:t>Manager, Facilities and Open Space, City Operations</w:t>
      </w:r>
    </w:p>
    <w:p w:rsidR="001E6741" w:rsidRPr="00084524" w:rsidRDefault="001E6741" w:rsidP="001E6741">
      <w:pPr>
        <w:pStyle w:val="ListParagraph"/>
        <w:numPr>
          <w:ilvl w:val="1"/>
          <w:numId w:val="3"/>
        </w:numPr>
        <w:tabs>
          <w:tab w:val="left" w:pos="709"/>
        </w:tabs>
        <w:spacing w:after="40"/>
        <w:ind w:left="709" w:hanging="425"/>
        <w:jc w:val="both"/>
        <w:rPr>
          <w:rFonts w:ascii="Calibri" w:hAnsi="Calibri"/>
        </w:rPr>
      </w:pPr>
      <w:r w:rsidRPr="00084524">
        <w:t>Manager, Contracts Procurement and Risk Management, City Operations</w:t>
      </w:r>
    </w:p>
    <w:p w:rsidR="001E6741" w:rsidRPr="00084524" w:rsidRDefault="001E6741" w:rsidP="001E6741">
      <w:pPr>
        <w:pStyle w:val="ListParagraph"/>
        <w:numPr>
          <w:ilvl w:val="1"/>
          <w:numId w:val="3"/>
        </w:numPr>
        <w:tabs>
          <w:tab w:val="left" w:pos="709"/>
        </w:tabs>
        <w:spacing w:after="40"/>
        <w:ind w:left="709" w:hanging="425"/>
        <w:jc w:val="both"/>
        <w:rPr>
          <w:rFonts w:ascii="Calibri" w:hAnsi="Calibri"/>
        </w:rPr>
      </w:pPr>
      <w:r w:rsidRPr="00084524">
        <w:t>Manager, People and Capability, CEO Office</w:t>
      </w:r>
    </w:p>
    <w:p w:rsidR="001E6741" w:rsidRPr="00084524" w:rsidRDefault="001E6741" w:rsidP="001E6741">
      <w:pPr>
        <w:pStyle w:val="ListParagraph"/>
        <w:numPr>
          <w:ilvl w:val="1"/>
          <w:numId w:val="3"/>
        </w:numPr>
        <w:tabs>
          <w:tab w:val="left" w:pos="709"/>
        </w:tabs>
        <w:spacing w:after="120"/>
        <w:ind w:left="709" w:hanging="425"/>
        <w:contextualSpacing w:val="0"/>
        <w:jc w:val="both"/>
      </w:pPr>
      <w:r w:rsidRPr="00084524">
        <w:t xml:space="preserve">Aboriginal employees from </w:t>
      </w:r>
      <w:r w:rsidRPr="00084524">
        <w:rPr>
          <w:rFonts w:ascii="Calibri" w:hAnsi="Calibri"/>
        </w:rPr>
        <w:t xml:space="preserve">different Council sectors   </w:t>
      </w:r>
    </w:p>
    <w:p w:rsidR="001E6741" w:rsidRPr="00084524" w:rsidRDefault="001E6741" w:rsidP="001E6741">
      <w:pPr>
        <w:tabs>
          <w:tab w:val="left" w:pos="709"/>
        </w:tabs>
        <w:spacing w:after="60" w:line="240" w:lineRule="auto"/>
        <w:jc w:val="both"/>
        <w:rPr>
          <w:sz w:val="24"/>
          <w:szCs w:val="24"/>
        </w:rPr>
      </w:pPr>
      <w:r w:rsidRPr="00084524">
        <w:rPr>
          <w:rFonts w:ascii="Calibri" w:hAnsi="Calibri"/>
          <w:noProof/>
          <w:lang w:eastAsia="en-AU"/>
        </w:rPr>
        <w:drawing>
          <wp:anchor distT="0" distB="0" distL="114300" distR="114300" simplePos="0" relativeHeight="251693056" behindDoc="1" locked="0" layoutInCell="1" allowOverlap="1" wp14:anchorId="6C57A91A" wp14:editId="79FF2D33">
            <wp:simplePos x="0" y="0"/>
            <wp:positionH relativeFrom="column">
              <wp:posOffset>3537585</wp:posOffset>
            </wp:positionH>
            <wp:positionV relativeFrom="paragraph">
              <wp:posOffset>161925</wp:posOffset>
            </wp:positionV>
            <wp:extent cx="5438140" cy="1845945"/>
            <wp:effectExtent l="0" t="0" r="0" b="1905"/>
            <wp:wrapTight wrapText="bothSides">
              <wp:wrapPolygon edited="0">
                <wp:start x="0" y="0"/>
                <wp:lineTo x="0" y="21399"/>
                <wp:lineTo x="21489" y="21399"/>
                <wp:lineTo x="2148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38140" cy="1845945"/>
                    </a:xfrm>
                    <a:prstGeom prst="rect">
                      <a:avLst/>
                    </a:prstGeom>
                  </pic:spPr>
                </pic:pic>
              </a:graphicData>
            </a:graphic>
            <wp14:sizeRelH relativeFrom="page">
              <wp14:pctWidth>0</wp14:pctWidth>
            </wp14:sizeRelH>
            <wp14:sizeRelV relativeFrom="page">
              <wp14:pctHeight>0</wp14:pctHeight>
            </wp14:sizeRelV>
          </wp:anchor>
        </w:drawing>
      </w:r>
      <w:r w:rsidRPr="00084524">
        <w:rPr>
          <w:rFonts w:ascii="Calibri" w:hAnsi="Calibri"/>
          <w:sz w:val="24"/>
          <w:szCs w:val="24"/>
        </w:rPr>
        <w:t>Aboriginal and non-Aboriginal employees have taken up various opportunities to be involved at each stage of this Action Plan’s development.  They have exercised leadership and contributed in the Reconciliation Champions program, their department Reconciliation implementation planning, Advisory and Working Groups.</w:t>
      </w:r>
    </w:p>
    <w:p w:rsidR="001E6741" w:rsidRPr="00084524" w:rsidRDefault="001E6741" w:rsidP="001E6741">
      <w:pPr>
        <w:tabs>
          <w:tab w:val="left" w:pos="284"/>
        </w:tabs>
        <w:spacing w:after="120"/>
        <w:jc w:val="both"/>
        <w:rPr>
          <w:rFonts w:ascii="Calibri" w:hAnsi="Calibri"/>
          <w:sz w:val="24"/>
          <w:szCs w:val="24"/>
        </w:rPr>
      </w:pPr>
      <w:r w:rsidRPr="00084524">
        <w:rPr>
          <w:rFonts w:ascii="Calibri" w:hAnsi="Calibri"/>
          <w:sz w:val="24"/>
          <w:szCs w:val="24"/>
        </w:rPr>
        <w:t xml:space="preserve"> </w:t>
      </w:r>
    </w:p>
    <w:p w:rsidR="001E6741" w:rsidRPr="00084524" w:rsidRDefault="001E6741" w:rsidP="001E6741">
      <w:pPr>
        <w:spacing w:after="120"/>
        <w:rPr>
          <w:rFonts w:ascii="Calibri" w:hAnsi="Calibri"/>
        </w:rPr>
      </w:pPr>
      <w:r w:rsidRPr="00084524">
        <w:rPr>
          <w:noProof/>
          <w:lang w:eastAsia="en-AU"/>
        </w:rPr>
        <mc:AlternateContent>
          <mc:Choice Requires="wps">
            <w:drawing>
              <wp:anchor distT="0" distB="0" distL="114300" distR="114300" simplePos="0" relativeHeight="251694080" behindDoc="0" locked="0" layoutInCell="1" allowOverlap="1" wp14:anchorId="4D75E6CD" wp14:editId="3F242841">
                <wp:simplePos x="0" y="0"/>
                <wp:positionH relativeFrom="column">
                  <wp:posOffset>5624195</wp:posOffset>
                </wp:positionH>
                <wp:positionV relativeFrom="paragraph">
                  <wp:posOffset>401955</wp:posOffset>
                </wp:positionV>
                <wp:extent cx="3346450" cy="370840"/>
                <wp:effectExtent l="0" t="0" r="6350" b="10160"/>
                <wp:wrapSquare wrapText="bothSides"/>
                <wp:docPr id="6" name="Text Box 6"/>
                <wp:cNvGraphicFramePr/>
                <a:graphic xmlns:a="http://schemas.openxmlformats.org/drawingml/2006/main">
                  <a:graphicData uri="http://schemas.microsoft.com/office/word/2010/wordprocessingShape">
                    <wps:wsp>
                      <wps:cNvSpPr txBox="1"/>
                      <wps:spPr>
                        <a:xfrm>
                          <a:off x="0" y="0"/>
                          <a:ext cx="3346450" cy="370840"/>
                        </a:xfrm>
                        <a:prstGeom prst="rect">
                          <a:avLst/>
                        </a:prstGeom>
                        <a:noFill/>
                        <a:ln>
                          <a:noFill/>
                        </a:ln>
                        <a:effectLst/>
                      </wps:spPr>
                      <wps:txbx>
                        <w:txbxContent>
                          <w:p w:rsidR="001E6741" w:rsidRDefault="001E6741" w:rsidP="001E6741">
                            <w:pPr>
                              <w:pStyle w:val="Caption"/>
                              <w:spacing w:after="0"/>
                              <w:ind w:left="142"/>
                              <w:jc w:val="right"/>
                              <w:rPr>
                                <w:b w:val="0"/>
                                <w:color w:val="auto"/>
                                <w:sz w:val="20"/>
                                <w:szCs w:val="20"/>
                              </w:rPr>
                            </w:pPr>
                            <w:r>
                              <w:rPr>
                                <w:b w:val="0"/>
                                <w:color w:val="auto"/>
                                <w:sz w:val="20"/>
                                <w:szCs w:val="20"/>
                              </w:rPr>
                              <w:t>RAP Management Meeting</w:t>
                            </w:r>
                          </w:p>
                          <w:p w:rsidR="001E6741" w:rsidRDefault="001E6741" w:rsidP="001E6741">
                            <w:pPr>
                              <w:pStyle w:val="Caption"/>
                              <w:ind w:left="142"/>
                              <w:jc w:val="right"/>
                              <w:rPr>
                                <w:rFonts w:ascii="Calibri" w:hAnsi="Calibri"/>
                                <w:b w:val="0"/>
                                <w:noProof/>
                                <w:color w:val="auto"/>
                                <w:sz w:val="20"/>
                                <w:szCs w:val="20"/>
                              </w:rPr>
                            </w:pPr>
                            <w:r>
                              <w:rPr>
                                <w:b w:val="0"/>
                                <w:color w:val="auto"/>
                                <w:sz w:val="20"/>
                                <w:szCs w:val="20"/>
                              </w:rPr>
                              <w:t>28</w:t>
                            </w:r>
                            <w:r>
                              <w:rPr>
                                <w:b w:val="0"/>
                                <w:color w:val="auto"/>
                                <w:sz w:val="20"/>
                                <w:szCs w:val="20"/>
                                <w:vertAlign w:val="superscript"/>
                              </w:rPr>
                              <w:t>th</w:t>
                            </w:r>
                            <w:r>
                              <w:rPr>
                                <w:b w:val="0"/>
                                <w:color w:val="auto"/>
                                <w:sz w:val="20"/>
                                <w:szCs w:val="20"/>
                              </w:rPr>
                              <w:t xml:space="preserve"> September, 2017. Photographer: </w:t>
                            </w:r>
                            <w:r w:rsidRPr="00493DBF">
                              <w:rPr>
                                <w:b w:val="0"/>
                                <w:color w:val="auto"/>
                                <w:sz w:val="20"/>
                                <w:szCs w:val="20"/>
                              </w:rPr>
                              <w:t>Pradeep Peteti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32" type="#_x0000_t202" style="position:absolute;margin-left:442.85pt;margin-top:31.65pt;width:263.5pt;height:2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" filled="f" stroked="f">
                <v:textbox inset="0,0,0,0">
                  <w:txbxContent>
                    <w:p w:rsidR="001E6741" w:rsidRDefault="001E6741" w:rsidP="001E6741">
                      <w:pPr>
                        <w:pStyle w:val="Caption"/>
                        <w:spacing w:after="0"/>
                        <w:ind w:left="142"/>
                        <w:jc w:val="right"/>
                        <w:rPr>
                          <w:b w:val="0"/>
                          <w:color w:val="auto"/>
                          <w:sz w:val="20"/>
                          <w:szCs w:val="20"/>
                        </w:rPr>
                      </w:pPr>
                      <w:r>
                        <w:rPr>
                          <w:b w:val="0"/>
                          <w:color w:val="auto"/>
                          <w:sz w:val="20"/>
                          <w:szCs w:val="20"/>
                        </w:rPr>
                        <w:t>RAP Management Meeting</w:t>
                      </w:r>
                    </w:p>
                    <w:p w:rsidR="001E6741" w:rsidRDefault="001E6741" w:rsidP="001E6741">
                      <w:pPr>
                        <w:pStyle w:val="Caption"/>
                        <w:ind w:left="142"/>
                        <w:jc w:val="right"/>
                        <w:rPr>
                          <w:rFonts w:ascii="Calibri" w:hAnsi="Calibri"/>
                          <w:b w:val="0"/>
                          <w:noProof/>
                          <w:color w:val="auto"/>
                          <w:sz w:val="20"/>
                          <w:szCs w:val="20"/>
                        </w:rPr>
                      </w:pPr>
                      <w:r>
                        <w:rPr>
                          <w:b w:val="0"/>
                          <w:color w:val="auto"/>
                          <w:sz w:val="20"/>
                          <w:szCs w:val="20"/>
                        </w:rPr>
                        <w:t>28</w:t>
                      </w:r>
                      <w:r>
                        <w:rPr>
                          <w:b w:val="0"/>
                          <w:color w:val="auto"/>
                          <w:sz w:val="20"/>
                          <w:szCs w:val="20"/>
                          <w:vertAlign w:val="superscript"/>
                        </w:rPr>
                        <w:t>th</w:t>
                      </w:r>
                      <w:r>
                        <w:rPr>
                          <w:b w:val="0"/>
                          <w:color w:val="auto"/>
                          <w:sz w:val="20"/>
                          <w:szCs w:val="20"/>
                        </w:rPr>
                        <w:t xml:space="preserve"> September, 2017. Photographer: </w:t>
                      </w:r>
                      <w:r w:rsidRPr="00493DBF">
                        <w:rPr>
                          <w:b w:val="0"/>
                          <w:color w:val="auto"/>
                          <w:sz w:val="20"/>
                          <w:szCs w:val="20"/>
                        </w:rPr>
                        <w:t>Pradeep Peteti</w:t>
                      </w:r>
                    </w:p>
                  </w:txbxContent>
                </v:textbox>
                <w10:wrap type="square"/>
              </v:shape>
            </w:pict>
          </mc:Fallback>
        </mc:AlternateContent>
      </w:r>
    </w:p>
    <w:p w:rsidR="001E6741" w:rsidRPr="00084524" w:rsidRDefault="001E6741" w:rsidP="001E6741">
      <w:pPr>
        <w:pStyle w:val="Heading1"/>
      </w:pPr>
      <w:r w:rsidRPr="00084524">
        <w:lastRenderedPageBreak/>
        <w:t>Wyndham Reconciliation Advisory Committee</w:t>
      </w:r>
    </w:p>
    <w:p w:rsidR="001E6741" w:rsidRPr="00084524" w:rsidRDefault="001E6741" w:rsidP="001E6741">
      <w:pPr>
        <w:spacing w:after="80" w:line="240" w:lineRule="auto"/>
        <w:jc w:val="both"/>
        <w:rPr>
          <w:rFonts w:ascii="Calibri" w:hAnsi="Calibri"/>
          <w:sz w:val="24"/>
          <w:szCs w:val="24"/>
        </w:rPr>
      </w:pPr>
      <w:r w:rsidRPr="00084524">
        <w:rPr>
          <w:rFonts w:ascii="Calibri" w:hAnsi="Calibri"/>
          <w:sz w:val="24"/>
          <w:szCs w:val="24"/>
        </w:rPr>
        <w:t>This Committee was formed in August 2016 with a range of community stakeholders to advise Council through the adoption of its first RAP.  Co-chaired by a Wyndham City Councillor and an Aboriginal community member, it provides a forum for ongoing engagement between Aboriginal and non-Aboriginal community members with Council about shared concerns relating to Reconciliation in Wyndham.  Council departments will report progress in implementing their Reconciliation actions to the Committee for feedback and advice.</w:t>
      </w:r>
    </w:p>
    <w:p w:rsidR="001E6741" w:rsidRPr="00084524" w:rsidRDefault="001E6741" w:rsidP="001E6741">
      <w:pPr>
        <w:spacing w:after="80"/>
        <w:jc w:val="both"/>
        <w:rPr>
          <w:rFonts w:ascii="Calibri" w:hAnsi="Calibri"/>
          <w:sz w:val="24"/>
          <w:szCs w:val="24"/>
        </w:rPr>
      </w:pPr>
    </w:p>
    <w:p w:rsidR="001E6741" w:rsidRPr="00084524" w:rsidRDefault="001E6741" w:rsidP="001E6741">
      <w:pPr>
        <w:spacing w:after="80"/>
        <w:rPr>
          <w:rFonts w:ascii="Calibri" w:hAnsi="Calibri"/>
        </w:rPr>
      </w:pPr>
      <w:r w:rsidRPr="00084524">
        <w:rPr>
          <w:noProof/>
          <w:lang w:eastAsia="en-AU"/>
        </w:rPr>
        <w:drawing>
          <wp:anchor distT="0" distB="0" distL="114300" distR="114300" simplePos="0" relativeHeight="251676672" behindDoc="0" locked="0" layoutInCell="1" allowOverlap="1" wp14:anchorId="69292106" wp14:editId="69E4D418">
            <wp:simplePos x="0" y="0"/>
            <wp:positionH relativeFrom="column">
              <wp:posOffset>0</wp:posOffset>
            </wp:positionH>
            <wp:positionV relativeFrom="paragraph">
              <wp:posOffset>163195</wp:posOffset>
            </wp:positionV>
            <wp:extent cx="5388610" cy="3129280"/>
            <wp:effectExtent l="0" t="0" r="2540" b="0"/>
            <wp:wrapSquare wrapText="bothSides"/>
            <wp:docPr id="316" name="Picture 316" descr="Description: \\civicfile2\redirected$\kgodbold\Desktop\RAP photos\WRAC feedback session - whole group - 2017-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ivicfile2\redirected$\kgodbold\Desktop\RAP photos\WRAC feedback session - whole group - 2017-09-1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8610" cy="3129280"/>
                    </a:xfrm>
                    <a:prstGeom prst="rect">
                      <a:avLst/>
                    </a:prstGeom>
                    <a:noFill/>
                  </pic:spPr>
                </pic:pic>
              </a:graphicData>
            </a:graphic>
            <wp14:sizeRelH relativeFrom="page">
              <wp14:pctWidth>0</wp14:pctWidth>
            </wp14:sizeRelH>
            <wp14:sizeRelV relativeFrom="page">
              <wp14:pctHeight>0</wp14:pctHeight>
            </wp14:sizeRelV>
          </wp:anchor>
        </w:drawing>
      </w:r>
    </w:p>
    <w:p w:rsidR="001E6741" w:rsidRPr="00084524" w:rsidRDefault="001E6741" w:rsidP="001E6741">
      <w:pPr>
        <w:spacing w:before="120" w:after="120"/>
        <w:rPr>
          <w:rFonts w:ascii="Calibri" w:hAnsi="Calibri"/>
        </w:rPr>
      </w:pPr>
    </w:p>
    <w:p w:rsidR="001E6741" w:rsidRPr="00084524" w:rsidRDefault="001E6741" w:rsidP="001E6741">
      <w:pPr>
        <w:rPr>
          <w:rFonts w:ascii="Calibri" w:hAnsi="Calibri"/>
        </w:rPr>
      </w:pPr>
    </w:p>
    <w:p w:rsidR="001E6741" w:rsidRPr="00084524" w:rsidRDefault="001E6741" w:rsidP="001E6741">
      <w:pPr>
        <w:rPr>
          <w:rFonts w:ascii="Calibri" w:hAnsi="Calibri"/>
        </w:rPr>
      </w:pPr>
    </w:p>
    <w:p w:rsidR="001E6741" w:rsidRPr="00084524" w:rsidRDefault="001E6741" w:rsidP="001E6741">
      <w:pPr>
        <w:rPr>
          <w:rFonts w:ascii="Calibri" w:hAnsi="Calibri"/>
          <w:b/>
        </w:rPr>
      </w:pPr>
    </w:p>
    <w:p w:rsidR="001E6741" w:rsidRPr="00084524" w:rsidRDefault="001E6741" w:rsidP="001E6741">
      <w:pPr>
        <w:rPr>
          <w:rFonts w:ascii="Calibri" w:hAnsi="Calibri"/>
          <w:b/>
        </w:rPr>
      </w:pPr>
    </w:p>
    <w:p w:rsidR="001E6741" w:rsidRPr="00084524" w:rsidRDefault="001E6741" w:rsidP="001E6741">
      <w:pPr>
        <w:rPr>
          <w:rFonts w:ascii="Calibri" w:hAnsi="Calibri"/>
          <w:b/>
        </w:rPr>
      </w:pPr>
    </w:p>
    <w:p w:rsidR="001E6741" w:rsidRPr="00084524" w:rsidRDefault="001E6741" w:rsidP="001E6741">
      <w:pPr>
        <w:rPr>
          <w:rFonts w:ascii="Calibri" w:hAnsi="Calibri"/>
          <w:b/>
        </w:rPr>
      </w:pPr>
    </w:p>
    <w:p w:rsidR="001E6741" w:rsidRPr="00084524" w:rsidRDefault="001E6741" w:rsidP="001E6741">
      <w:pPr>
        <w:rPr>
          <w:rFonts w:ascii="Calibri" w:hAnsi="Calibri"/>
          <w:b/>
        </w:rPr>
      </w:pPr>
    </w:p>
    <w:p w:rsidR="001E6741" w:rsidRPr="00084524" w:rsidRDefault="001E6741" w:rsidP="001E6741">
      <w:pPr>
        <w:rPr>
          <w:rFonts w:ascii="Calibri" w:hAnsi="Calibri"/>
          <w:b/>
        </w:rPr>
      </w:pPr>
    </w:p>
    <w:p w:rsidR="001E6741" w:rsidRPr="00084524" w:rsidRDefault="001E6741" w:rsidP="001E6741">
      <w:pPr>
        <w:rPr>
          <w:rFonts w:ascii="Calibri" w:hAnsi="Calibri"/>
        </w:rPr>
      </w:pPr>
      <w:r w:rsidRPr="00084524">
        <w:rPr>
          <w:noProof/>
          <w:lang w:eastAsia="en-AU"/>
        </w:rPr>
        <mc:AlternateContent>
          <mc:Choice Requires="wps">
            <w:drawing>
              <wp:anchor distT="0" distB="0" distL="114300" distR="114300" simplePos="0" relativeHeight="251677696" behindDoc="0" locked="0" layoutInCell="1" allowOverlap="1" wp14:anchorId="0AA992A9" wp14:editId="266C0D20">
                <wp:simplePos x="0" y="0"/>
                <wp:positionH relativeFrom="margin">
                  <wp:posOffset>1905</wp:posOffset>
                </wp:positionH>
                <wp:positionV relativeFrom="paragraph">
                  <wp:posOffset>186690</wp:posOffset>
                </wp:positionV>
                <wp:extent cx="5388610" cy="286385"/>
                <wp:effectExtent l="0" t="0" r="2540" b="13970"/>
                <wp:wrapSquare wrapText="bothSides"/>
                <wp:docPr id="315" name="Text Box 315"/>
                <wp:cNvGraphicFramePr/>
                <a:graphic xmlns:a="http://schemas.openxmlformats.org/drawingml/2006/main">
                  <a:graphicData uri="http://schemas.microsoft.com/office/word/2010/wordprocessingShape">
                    <wps:wsp>
                      <wps:cNvSpPr txBox="1"/>
                      <wps:spPr>
                        <a:xfrm>
                          <a:off x="0" y="0"/>
                          <a:ext cx="5388610" cy="286385"/>
                        </a:xfrm>
                        <a:prstGeom prst="rect">
                          <a:avLst/>
                        </a:prstGeom>
                        <a:noFill/>
                        <a:ln>
                          <a:noFill/>
                        </a:ln>
                        <a:effectLst/>
                      </wps:spPr>
                      <wps:txbx>
                        <w:txbxContent>
                          <w:p w:rsidR="001E6741" w:rsidRDefault="001E6741" w:rsidP="001E6741">
                            <w:pPr>
                              <w:pStyle w:val="Caption"/>
                              <w:spacing w:after="0"/>
                              <w:jc w:val="right"/>
                              <w:rPr>
                                <w:b w:val="0"/>
                                <w:color w:val="auto"/>
                                <w:sz w:val="20"/>
                                <w:szCs w:val="20"/>
                              </w:rPr>
                            </w:pPr>
                            <w:r>
                              <w:rPr>
                                <w:b w:val="0"/>
                                <w:color w:val="auto"/>
                                <w:sz w:val="20"/>
                                <w:szCs w:val="20"/>
                              </w:rPr>
                              <w:t xml:space="preserve">The WRAC providing feedback about the RAP. </w:t>
                            </w:r>
                          </w:p>
                          <w:p w:rsidR="001E6741" w:rsidRDefault="001E6741" w:rsidP="001E6741">
                            <w:pPr>
                              <w:pStyle w:val="Caption"/>
                              <w:spacing w:after="0"/>
                              <w:jc w:val="right"/>
                              <w:rPr>
                                <w:rFonts w:ascii="Calibri" w:hAnsi="Calibri"/>
                                <w:b w:val="0"/>
                                <w:noProof/>
                                <w:color w:val="auto"/>
                                <w:sz w:val="20"/>
                                <w:szCs w:val="20"/>
                              </w:rPr>
                            </w:pPr>
                            <w:r>
                              <w:rPr>
                                <w:b w:val="0"/>
                                <w:color w:val="auto"/>
                                <w:sz w:val="20"/>
                                <w:szCs w:val="20"/>
                              </w:rPr>
                              <w:t xml:space="preserve">14th September, 2017.  </w:t>
                            </w:r>
                            <w:r>
                              <w:rPr>
                                <w:rFonts w:ascii="Calibri" w:hAnsi="Calibri"/>
                                <w:b w:val="0"/>
                                <w:color w:val="auto"/>
                                <w:sz w:val="20"/>
                                <w:szCs w:val="20"/>
                              </w:rPr>
                              <w:t>Photographer:  Pradeep Peteti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315" o:spid="_x0000_s1033" type="#_x0000_t202" style="position:absolute;margin-left:.15pt;margin-top:14.7pt;width:424.3pt;height:2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" filled="f" stroked="f">
                <v:textbox style="mso-fit-shape-to-text:t" inset="0,0,0,0">
                  <w:txbxContent>
                    <w:p w:rsidR="001E6741" w:rsidRDefault="001E6741" w:rsidP="001E6741">
                      <w:pPr>
                        <w:pStyle w:val="Caption"/>
                        <w:spacing w:after="0"/>
                        <w:jc w:val="right"/>
                        <w:rPr>
                          <w:b w:val="0"/>
                          <w:color w:val="auto"/>
                          <w:sz w:val="20"/>
                          <w:szCs w:val="20"/>
                        </w:rPr>
                      </w:pPr>
                      <w:r>
                        <w:rPr>
                          <w:b w:val="0"/>
                          <w:color w:val="auto"/>
                          <w:sz w:val="20"/>
                          <w:szCs w:val="20"/>
                        </w:rPr>
                        <w:t xml:space="preserve">The WRAC providing feedback about the RAP. </w:t>
                      </w:r>
                    </w:p>
                    <w:p w:rsidR="001E6741" w:rsidRDefault="001E6741" w:rsidP="001E6741">
                      <w:pPr>
                        <w:pStyle w:val="Caption"/>
                        <w:spacing w:after="0"/>
                        <w:jc w:val="right"/>
                        <w:rPr>
                          <w:rFonts w:ascii="Calibri" w:hAnsi="Calibri"/>
                          <w:b w:val="0"/>
                          <w:noProof/>
                          <w:color w:val="auto"/>
                          <w:sz w:val="20"/>
                          <w:szCs w:val="20"/>
                        </w:rPr>
                      </w:pPr>
                      <w:r>
                        <w:rPr>
                          <w:b w:val="0"/>
                          <w:color w:val="auto"/>
                          <w:sz w:val="20"/>
                          <w:szCs w:val="20"/>
                        </w:rPr>
                        <w:t xml:space="preserve">14th September, 2017.  </w:t>
                      </w:r>
                      <w:r>
                        <w:rPr>
                          <w:rFonts w:ascii="Calibri" w:hAnsi="Calibri"/>
                          <w:b w:val="0"/>
                          <w:color w:val="auto"/>
                          <w:sz w:val="20"/>
                          <w:szCs w:val="20"/>
                        </w:rPr>
                        <w:t>Photographer:  Pradeep Peteti</w:t>
                      </w:r>
                    </w:p>
                  </w:txbxContent>
                </v:textbox>
                <w10:wrap type="square" anchorx="margin"/>
              </v:shape>
            </w:pict>
          </mc:Fallback>
        </mc:AlternateContent>
      </w:r>
    </w:p>
    <w:p w:rsidR="001E6741" w:rsidRPr="00084524" w:rsidRDefault="001E6741" w:rsidP="001E6741">
      <w:pPr>
        <w:keepNext/>
      </w:pPr>
      <w:r w:rsidRPr="00084524">
        <w:rPr>
          <w:rFonts w:ascii="Calibri" w:hAnsi="Calibri"/>
        </w:rPr>
        <w:br w:type="page"/>
      </w:r>
    </w:p>
    <w:p w:rsidR="001E6741" w:rsidRDefault="001E6741" w:rsidP="001E6741">
      <w:pPr>
        <w:pStyle w:val="Heading1"/>
      </w:pPr>
    </w:p>
    <w:p w:rsidR="001E6741" w:rsidRDefault="001E6741" w:rsidP="001E6741">
      <w:pPr>
        <w:pStyle w:val="Heading1"/>
      </w:pPr>
      <w:r w:rsidRPr="00084524">
        <w:rPr>
          <w:noProof/>
          <w:lang w:eastAsia="en-AU"/>
        </w:rPr>
        <mc:AlternateContent>
          <mc:Choice Requires="wps">
            <w:drawing>
              <wp:anchor distT="0" distB="0" distL="114300" distR="114300" simplePos="0" relativeHeight="251678720" behindDoc="0" locked="0" layoutInCell="1" allowOverlap="1" wp14:anchorId="3DB3E39A" wp14:editId="392F4DB5">
                <wp:simplePos x="0" y="0"/>
                <wp:positionH relativeFrom="column">
                  <wp:posOffset>4145280</wp:posOffset>
                </wp:positionH>
                <wp:positionV relativeFrom="paragraph">
                  <wp:posOffset>96520</wp:posOffset>
                </wp:positionV>
                <wp:extent cx="4135755" cy="4709795"/>
                <wp:effectExtent l="0" t="0" r="0" b="0"/>
                <wp:wrapSquare wrapText="bothSides"/>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4709795"/>
                        </a:xfrm>
                        <a:prstGeom prst="rect">
                          <a:avLst/>
                        </a:prstGeom>
                        <a:noFill/>
                        <a:ln w="9525">
                          <a:noFill/>
                          <a:miter lim="800000"/>
                          <a:headEnd/>
                          <a:tailEnd/>
                        </a:ln>
                      </wps:spPr>
                      <wps:txbx>
                        <w:txbxContent>
                          <w:p w:rsidR="001E6741" w:rsidRPr="00B474C3" w:rsidRDefault="001E6741" w:rsidP="001E6741">
                            <w:pPr>
                              <w:spacing w:before="40" w:after="40" w:line="240" w:lineRule="auto"/>
                              <w:jc w:val="both"/>
                              <w:rPr>
                                <w:sz w:val="24"/>
                                <w:szCs w:val="24"/>
                              </w:rPr>
                            </w:pPr>
                            <w:r w:rsidRPr="00B474C3">
                              <w:rPr>
                                <w:sz w:val="24"/>
                                <w:szCs w:val="24"/>
                              </w:rPr>
                              <w:t xml:space="preserve">Wyndham Art Gallery exhibits the work of Aboriginal artists throughout the year, as well as curating exhibitions during NAIDOC week that are related to the issues that affect Aboriginal people.  </w:t>
                            </w:r>
                          </w:p>
                          <w:p w:rsidR="001E6741" w:rsidRPr="001E6741" w:rsidRDefault="001E6741" w:rsidP="001E6741">
                            <w:pPr>
                              <w:spacing w:before="40" w:after="40" w:line="240" w:lineRule="auto"/>
                              <w:jc w:val="both"/>
                              <w:rPr>
                                <w:sz w:val="24"/>
                                <w:szCs w:val="24"/>
                              </w:rPr>
                            </w:pPr>
                            <w:r w:rsidRPr="001E6741">
                              <w:rPr>
                                <w:sz w:val="24"/>
                                <w:szCs w:val="24"/>
                              </w:rPr>
                              <w:t xml:space="preserve">In 2012, the </w:t>
                            </w:r>
                            <w:r w:rsidRPr="001E6741">
                              <w:rPr>
                                <w:rFonts w:cs="Arial"/>
                                <w:i/>
                                <w:sz w:val="24"/>
                                <w:szCs w:val="24"/>
                              </w:rPr>
                              <w:t>Respect</w:t>
                            </w:r>
                            <w:r w:rsidRPr="001E6741">
                              <w:rPr>
                                <w:rFonts w:cs="Arial"/>
                                <w:sz w:val="24"/>
                                <w:szCs w:val="24"/>
                              </w:rPr>
                              <w:t xml:space="preserve"> exhibition showcased artwork created by the local Aboriginal and Torres Strait Islander community during community cultural workshops</w:t>
                            </w:r>
                          </w:p>
                          <w:p w:rsidR="001E6741" w:rsidRPr="001E6741" w:rsidRDefault="001E6741" w:rsidP="001E6741">
                            <w:pPr>
                              <w:spacing w:before="40" w:after="40" w:line="240" w:lineRule="auto"/>
                              <w:jc w:val="both"/>
                              <w:rPr>
                                <w:rFonts w:cs="Arial"/>
                                <w:sz w:val="24"/>
                                <w:szCs w:val="24"/>
                              </w:rPr>
                            </w:pPr>
                            <w:r w:rsidRPr="001E6741">
                              <w:rPr>
                                <w:sz w:val="24"/>
                                <w:szCs w:val="24"/>
                              </w:rPr>
                              <w:t xml:space="preserve">In 2015, the </w:t>
                            </w:r>
                            <w:r w:rsidRPr="001E6741">
                              <w:rPr>
                                <w:i/>
                                <w:sz w:val="24"/>
                                <w:szCs w:val="24"/>
                              </w:rPr>
                              <w:t>War</w:t>
                            </w:r>
                            <w:r w:rsidRPr="001E6741">
                              <w:rPr>
                                <w:sz w:val="24"/>
                                <w:szCs w:val="24"/>
                              </w:rPr>
                              <w:t xml:space="preserve"> </w:t>
                            </w:r>
                            <w:r w:rsidRPr="001E6741">
                              <w:rPr>
                                <w:rFonts w:cs="Arial"/>
                                <w:sz w:val="24"/>
                                <w:szCs w:val="24"/>
                              </w:rPr>
                              <w:t xml:space="preserve">exhibition </w:t>
                            </w:r>
                            <w:r w:rsidRPr="001E6741">
                              <w:rPr>
                                <w:rFonts w:cs="Arial"/>
                                <w:sz w:val="24"/>
                                <w:szCs w:val="24"/>
                                <w:lang w:val="en"/>
                              </w:rPr>
                              <w:t>examined the experience of frontier wars in Australia, alongside and beyond the two world wars. A range of prominent Aboriginal artists presented in dialogue with others who have experienced violent conflict.</w:t>
                            </w:r>
                          </w:p>
                          <w:p w:rsidR="001E6741" w:rsidRPr="001E6741" w:rsidRDefault="001E6741" w:rsidP="001E6741">
                            <w:pPr>
                              <w:pStyle w:val="NormalWeb"/>
                              <w:shd w:val="clear" w:color="auto" w:fill="FFFFFF"/>
                              <w:spacing w:before="40" w:beforeAutospacing="0" w:after="40" w:afterAutospacing="0"/>
                              <w:jc w:val="both"/>
                              <w:rPr>
                                <w:rFonts w:asciiTheme="minorHAnsi" w:hAnsiTheme="minorHAnsi"/>
                              </w:rPr>
                            </w:pPr>
                            <w:r w:rsidRPr="001E6741">
                              <w:rPr>
                                <w:rFonts w:asciiTheme="minorHAnsi" w:hAnsiTheme="minorHAnsi"/>
                              </w:rPr>
                              <w:t xml:space="preserve">In 2016, the RACE exhibition incorporated a program of events in the Gallery and across Community Centres, culminating in a public forum entitled UNpacking RACE.  </w:t>
                            </w:r>
                          </w:p>
                          <w:p w:rsidR="001E6741" w:rsidRPr="00B474C3" w:rsidRDefault="001E6741" w:rsidP="001E6741">
                            <w:pPr>
                              <w:pStyle w:val="NormalWeb"/>
                              <w:shd w:val="clear" w:color="auto" w:fill="FFFFFF"/>
                              <w:spacing w:before="40" w:beforeAutospacing="0" w:after="40" w:afterAutospacing="0"/>
                              <w:jc w:val="both"/>
                              <w:rPr>
                                <w:rFonts w:asciiTheme="minorHAnsi" w:hAnsiTheme="minorHAnsi" w:cs="Arial"/>
                                <w:color w:val="1D1D1D"/>
                              </w:rPr>
                            </w:pPr>
                            <w:r w:rsidRPr="001E6741">
                              <w:rPr>
                                <w:rFonts w:asciiTheme="minorHAnsi" w:hAnsiTheme="minorHAnsi"/>
                              </w:rPr>
                              <w:t xml:space="preserve">In 2017, the </w:t>
                            </w:r>
                            <w:r w:rsidRPr="001E6741">
                              <w:rPr>
                                <w:rFonts w:asciiTheme="minorHAnsi" w:hAnsiTheme="minorHAnsi"/>
                                <w:i/>
                              </w:rPr>
                              <w:t>Referendum</w:t>
                            </w:r>
                            <w:r w:rsidRPr="001E6741">
                              <w:rPr>
                                <w:rFonts w:asciiTheme="minorHAnsi" w:hAnsiTheme="minorHAnsi"/>
                              </w:rPr>
                              <w:t xml:space="preserve"> - </w:t>
                            </w:r>
                            <w:r w:rsidRPr="001E6741">
                              <w:rPr>
                                <w:rFonts w:asciiTheme="minorHAnsi" w:hAnsiTheme="minorHAnsi"/>
                                <w:i/>
                                <w:lang w:val="en"/>
                              </w:rPr>
                              <w:t>Human Status</w:t>
                            </w:r>
                            <w:r w:rsidRPr="001E6741">
                              <w:rPr>
                                <w:rFonts w:asciiTheme="minorHAnsi" w:hAnsiTheme="minorHAnsi"/>
                              </w:rPr>
                              <w:t xml:space="preserve"> exhibition, with its </w:t>
                            </w:r>
                            <w:r w:rsidRPr="001E6741">
                              <w:rPr>
                                <w:rFonts w:asciiTheme="minorHAnsi" w:hAnsiTheme="minorHAnsi"/>
                                <w:lang w:val="en"/>
                              </w:rPr>
                              <w:t>series of life- sized portraits, depicted eleven people who were born before the 1967 referendum</w:t>
                            </w:r>
                            <w:r w:rsidRPr="001E6741">
                              <w:rPr>
                                <w:rFonts w:asciiTheme="minorHAnsi" w:hAnsiTheme="minorHAnsi"/>
                              </w:rPr>
                              <w:t xml:space="preserve"> when Australians voted to change the Constitution with the hope of endorsing equal </w:t>
                            </w:r>
                            <w:r w:rsidRPr="001E6741">
                              <w:rPr>
                                <w:rFonts w:asciiTheme="minorHAnsi" w:hAnsiTheme="minorHAnsi"/>
                                <w:lang w:val="en"/>
                              </w:rPr>
                              <w:t xml:space="preserve">citizenship.  </w:t>
                            </w:r>
                          </w:p>
                          <w:p w:rsidR="001E6741" w:rsidRPr="00DC55DE" w:rsidRDefault="001E6741" w:rsidP="001E6741">
                            <w:pPr>
                              <w:pStyle w:val="NormalWeb"/>
                              <w:shd w:val="clear" w:color="auto" w:fill="FFFFFF" w:themeFill="background1"/>
                              <w:spacing w:before="40" w:beforeAutospacing="0" w:after="40" w:afterAutospacing="0"/>
                              <w:jc w:val="both"/>
                              <w:rPr>
                                <w:rFonts w:asciiTheme="minorHAnsi" w:hAnsiTheme="minorHAnsi" w:cs="Arial"/>
                              </w:rPr>
                            </w:pPr>
                            <w:r w:rsidRPr="00DC55DE">
                              <w:rPr>
                                <w:rFonts w:asciiTheme="minorHAnsi" w:hAnsiTheme="minorHAnsi" w:cs="Arial"/>
                              </w:rPr>
                              <w:t>Across all their work, the Arts and Cultural Development team supports Aboriginal artists and industry development to create spaces for the diversity and dynamism of Aboriginal cultural expression in Wyndham 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4" o:spid="_x0000_s1034" type="#_x0000_t202" style="position:absolute;margin-left:326.4pt;margin-top:7.6pt;width:325.65pt;height:37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" filled="f" stroked="f">
                <v:textbox>
                  <w:txbxContent>
                    <w:p w:rsidR="001E6741" w:rsidRPr="00B474C3" w:rsidRDefault="001E6741" w:rsidP="001E6741">
                      <w:pPr>
                        <w:spacing w:before="40" w:after="40" w:line="240" w:lineRule="auto"/>
                        <w:jc w:val="both"/>
                        <w:rPr>
                          <w:sz w:val="24"/>
                          <w:szCs w:val="24"/>
                        </w:rPr>
                      </w:pPr>
                      <w:r w:rsidRPr="00B474C3">
                        <w:rPr>
                          <w:sz w:val="24"/>
                          <w:szCs w:val="24"/>
                        </w:rPr>
                        <w:t xml:space="preserve">Wyndham Art Gallery exhibits the work of Aboriginal artists throughout the year, as well as curating exhibitions during NAIDOC week that are related to the issues that affect Aboriginal people.  </w:t>
                      </w:r>
                    </w:p>
                    <w:p w:rsidR="001E6741" w:rsidRPr="001E6741" w:rsidRDefault="001E6741" w:rsidP="001E6741">
                      <w:pPr>
                        <w:spacing w:before="40" w:after="40" w:line="240" w:lineRule="auto"/>
                        <w:jc w:val="both"/>
                        <w:rPr>
                          <w:sz w:val="24"/>
                          <w:szCs w:val="24"/>
                        </w:rPr>
                      </w:pPr>
                      <w:r w:rsidRPr="001E6741">
                        <w:rPr>
                          <w:sz w:val="24"/>
                          <w:szCs w:val="24"/>
                        </w:rPr>
                        <w:t xml:space="preserve">In 2012, the </w:t>
                      </w:r>
                      <w:r w:rsidRPr="001E6741">
                        <w:rPr>
                          <w:rFonts w:cs="Arial"/>
                          <w:i/>
                          <w:sz w:val="24"/>
                          <w:szCs w:val="24"/>
                        </w:rPr>
                        <w:t>Respect</w:t>
                      </w:r>
                      <w:r w:rsidRPr="001E6741">
                        <w:rPr>
                          <w:rFonts w:cs="Arial"/>
                          <w:sz w:val="24"/>
                          <w:szCs w:val="24"/>
                        </w:rPr>
                        <w:t xml:space="preserve"> exhibition showcased artwork created by the local Aboriginal and Torres Strait Islander community during community cultural workshops</w:t>
                      </w:r>
                    </w:p>
                    <w:p w:rsidR="001E6741" w:rsidRPr="001E6741" w:rsidRDefault="001E6741" w:rsidP="001E6741">
                      <w:pPr>
                        <w:spacing w:before="40" w:after="40" w:line="240" w:lineRule="auto"/>
                        <w:jc w:val="both"/>
                        <w:rPr>
                          <w:rFonts w:cs="Arial"/>
                          <w:sz w:val="24"/>
                          <w:szCs w:val="24"/>
                        </w:rPr>
                      </w:pPr>
                      <w:r w:rsidRPr="001E6741">
                        <w:rPr>
                          <w:sz w:val="24"/>
                          <w:szCs w:val="24"/>
                        </w:rPr>
                        <w:t xml:space="preserve">In 2015, the </w:t>
                      </w:r>
                      <w:r w:rsidRPr="001E6741">
                        <w:rPr>
                          <w:i/>
                          <w:sz w:val="24"/>
                          <w:szCs w:val="24"/>
                        </w:rPr>
                        <w:t>War</w:t>
                      </w:r>
                      <w:r w:rsidRPr="001E6741">
                        <w:rPr>
                          <w:sz w:val="24"/>
                          <w:szCs w:val="24"/>
                        </w:rPr>
                        <w:t xml:space="preserve"> </w:t>
                      </w:r>
                      <w:r w:rsidRPr="001E6741">
                        <w:rPr>
                          <w:rFonts w:cs="Arial"/>
                          <w:sz w:val="24"/>
                          <w:szCs w:val="24"/>
                        </w:rPr>
                        <w:t xml:space="preserve">exhibition </w:t>
                      </w:r>
                      <w:r w:rsidRPr="001E6741">
                        <w:rPr>
                          <w:rFonts w:cs="Arial"/>
                          <w:sz w:val="24"/>
                          <w:szCs w:val="24"/>
                          <w:lang w:val="en"/>
                        </w:rPr>
                        <w:t>examined the experience of frontier wars in Australia, alongside and beyond the two world wars. A range of prominent Aboriginal artists presented in dialogue with others who have experienced violent conflict.</w:t>
                      </w:r>
                    </w:p>
                    <w:p w:rsidR="001E6741" w:rsidRPr="001E6741" w:rsidRDefault="001E6741" w:rsidP="001E6741">
                      <w:pPr>
                        <w:pStyle w:val="NormalWeb"/>
                        <w:shd w:val="clear" w:color="auto" w:fill="FFFFFF"/>
                        <w:spacing w:before="40" w:beforeAutospacing="0" w:after="40" w:afterAutospacing="0"/>
                        <w:jc w:val="both"/>
                        <w:rPr>
                          <w:rFonts w:asciiTheme="minorHAnsi" w:hAnsiTheme="minorHAnsi"/>
                        </w:rPr>
                      </w:pPr>
                      <w:r w:rsidRPr="001E6741">
                        <w:rPr>
                          <w:rFonts w:asciiTheme="minorHAnsi" w:hAnsiTheme="minorHAnsi"/>
                        </w:rPr>
                        <w:t xml:space="preserve">In 2016, the RACE exhibition incorporated a program of events in the Gallery and across Community Centres, culminating in a public forum entitled UNpacking RACE.  </w:t>
                      </w:r>
                    </w:p>
                    <w:p w:rsidR="001E6741" w:rsidRPr="00B474C3" w:rsidRDefault="001E6741" w:rsidP="001E6741">
                      <w:pPr>
                        <w:pStyle w:val="NormalWeb"/>
                        <w:shd w:val="clear" w:color="auto" w:fill="FFFFFF"/>
                        <w:spacing w:before="40" w:beforeAutospacing="0" w:after="40" w:afterAutospacing="0"/>
                        <w:jc w:val="both"/>
                        <w:rPr>
                          <w:rFonts w:asciiTheme="minorHAnsi" w:hAnsiTheme="minorHAnsi" w:cs="Arial"/>
                          <w:color w:val="1D1D1D"/>
                        </w:rPr>
                      </w:pPr>
                      <w:r w:rsidRPr="001E6741">
                        <w:rPr>
                          <w:rFonts w:asciiTheme="minorHAnsi" w:hAnsiTheme="minorHAnsi"/>
                        </w:rPr>
                        <w:t xml:space="preserve">In 2017, the </w:t>
                      </w:r>
                      <w:r w:rsidRPr="001E6741">
                        <w:rPr>
                          <w:rFonts w:asciiTheme="minorHAnsi" w:hAnsiTheme="minorHAnsi"/>
                          <w:i/>
                        </w:rPr>
                        <w:t>Referendum</w:t>
                      </w:r>
                      <w:r w:rsidRPr="001E6741">
                        <w:rPr>
                          <w:rFonts w:asciiTheme="minorHAnsi" w:hAnsiTheme="minorHAnsi"/>
                        </w:rPr>
                        <w:t xml:space="preserve"> - </w:t>
                      </w:r>
                      <w:r w:rsidRPr="001E6741">
                        <w:rPr>
                          <w:rFonts w:asciiTheme="minorHAnsi" w:hAnsiTheme="minorHAnsi"/>
                          <w:i/>
                          <w:lang w:val="en"/>
                        </w:rPr>
                        <w:t>Human Status</w:t>
                      </w:r>
                      <w:r w:rsidRPr="001E6741">
                        <w:rPr>
                          <w:rFonts w:asciiTheme="minorHAnsi" w:hAnsiTheme="minorHAnsi"/>
                        </w:rPr>
                        <w:t xml:space="preserve"> exhibition, with its </w:t>
                      </w:r>
                      <w:r w:rsidRPr="001E6741">
                        <w:rPr>
                          <w:rFonts w:asciiTheme="minorHAnsi" w:hAnsiTheme="minorHAnsi"/>
                          <w:lang w:val="en"/>
                        </w:rPr>
                        <w:t>series of life- sized portraits, depicted eleven people who were born before the 1967 referendum</w:t>
                      </w:r>
                      <w:r w:rsidRPr="001E6741">
                        <w:rPr>
                          <w:rFonts w:asciiTheme="minorHAnsi" w:hAnsiTheme="minorHAnsi"/>
                        </w:rPr>
                        <w:t xml:space="preserve"> when Australians voted to change the Constitution with the hope of endorsing equal </w:t>
                      </w:r>
                      <w:r w:rsidRPr="001E6741">
                        <w:rPr>
                          <w:rFonts w:asciiTheme="minorHAnsi" w:hAnsiTheme="minorHAnsi"/>
                          <w:lang w:val="en"/>
                        </w:rPr>
                        <w:t xml:space="preserve">citizenship.  </w:t>
                      </w:r>
                    </w:p>
                    <w:p w:rsidR="001E6741" w:rsidRPr="00DC55DE" w:rsidRDefault="001E6741" w:rsidP="001E6741">
                      <w:pPr>
                        <w:pStyle w:val="NormalWeb"/>
                        <w:shd w:val="clear" w:color="auto" w:fill="FFFFFF" w:themeFill="background1"/>
                        <w:spacing w:before="40" w:beforeAutospacing="0" w:after="40" w:afterAutospacing="0"/>
                        <w:jc w:val="both"/>
                        <w:rPr>
                          <w:rFonts w:asciiTheme="minorHAnsi" w:hAnsiTheme="minorHAnsi" w:cs="Arial"/>
                        </w:rPr>
                      </w:pPr>
                      <w:r w:rsidRPr="00DC55DE">
                        <w:rPr>
                          <w:rFonts w:asciiTheme="minorHAnsi" w:hAnsiTheme="minorHAnsi" w:cs="Arial"/>
                        </w:rPr>
                        <w:t>Across all their work, the Arts and Cultural Development team supports Aboriginal artists and industry development to create spaces for the diversity and dynamism of Aboriginal cultural expression in Wyndham City.</w:t>
                      </w:r>
                    </w:p>
                  </w:txbxContent>
                </v:textbox>
                <w10:wrap type="square"/>
              </v:shape>
            </w:pict>
          </mc:Fallback>
        </mc:AlternateContent>
      </w:r>
      <w:r w:rsidRPr="001E6741">
        <w:t xml:space="preserve">Case Study: Reconciliation in Action </w:t>
      </w:r>
    </w:p>
    <w:p w:rsidR="001E6741" w:rsidRPr="001E6741" w:rsidRDefault="001E6741" w:rsidP="001E6741">
      <w:pPr>
        <w:spacing w:before="40" w:after="40" w:line="240" w:lineRule="auto"/>
        <w:rPr>
          <w:b/>
          <w:i/>
          <w:sz w:val="40"/>
          <w:szCs w:val="40"/>
        </w:rPr>
      </w:pPr>
      <w:r w:rsidRPr="001E6741">
        <w:rPr>
          <w:b/>
          <w:i/>
          <w:sz w:val="40"/>
          <w:szCs w:val="40"/>
        </w:rPr>
        <w:t xml:space="preserve">Arts and </w:t>
      </w:r>
      <w:r>
        <w:rPr>
          <w:b/>
          <w:i/>
          <w:sz w:val="40"/>
          <w:szCs w:val="40"/>
        </w:rPr>
        <w:t xml:space="preserve">Culture </w:t>
      </w:r>
      <w:r w:rsidRPr="001E6741">
        <w:rPr>
          <w:b/>
          <w:i/>
          <w:sz w:val="40"/>
          <w:szCs w:val="40"/>
        </w:rPr>
        <w:t>team</w:t>
      </w:r>
    </w:p>
    <w:p w:rsidR="001E6741" w:rsidRPr="001E6741" w:rsidRDefault="001E6741" w:rsidP="001E6741"/>
    <w:p w:rsidR="001E6741" w:rsidRPr="00084524" w:rsidRDefault="001E6741" w:rsidP="001E6741">
      <w:pPr>
        <w:rPr>
          <w:rFonts w:ascii="Calibri" w:hAnsi="Calibri"/>
        </w:rPr>
      </w:pPr>
      <w:r w:rsidRPr="00084524">
        <w:rPr>
          <w:noProof/>
          <w:lang w:eastAsia="en-AU"/>
        </w:rPr>
        <w:drawing>
          <wp:anchor distT="0" distB="0" distL="114300" distR="114300" simplePos="0" relativeHeight="251679744" behindDoc="0" locked="0" layoutInCell="1" allowOverlap="1" wp14:anchorId="13C58841" wp14:editId="1C08F2DE">
            <wp:simplePos x="0" y="0"/>
            <wp:positionH relativeFrom="column">
              <wp:posOffset>-52705</wp:posOffset>
            </wp:positionH>
            <wp:positionV relativeFrom="paragraph">
              <wp:posOffset>203200</wp:posOffset>
            </wp:positionV>
            <wp:extent cx="3832860" cy="2074545"/>
            <wp:effectExtent l="0" t="0" r="0" b="1905"/>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3A050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32860" cy="207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6741" w:rsidRPr="00084524" w:rsidRDefault="001E6741" w:rsidP="001E6741">
      <w:pPr>
        <w:rPr>
          <w:rFonts w:ascii="Calibri" w:hAnsi="Calibri"/>
          <w:b/>
        </w:rPr>
      </w:pPr>
      <w:r w:rsidRPr="00084524">
        <w:rPr>
          <w:rFonts w:ascii="Calibri" w:hAnsi="Calibri"/>
          <w:b/>
        </w:rPr>
        <w:br w:type="page"/>
      </w:r>
    </w:p>
    <w:p w:rsidR="001E6741" w:rsidRPr="001E6741" w:rsidRDefault="001E6741" w:rsidP="001E6741">
      <w:pPr>
        <w:pStyle w:val="Heading1"/>
        <w:spacing w:after="0"/>
        <w:rPr>
          <w:sz w:val="28"/>
          <w:szCs w:val="28"/>
        </w:rPr>
      </w:pPr>
    </w:p>
    <w:p w:rsidR="001E6741" w:rsidRPr="00084524" w:rsidRDefault="001E6741" w:rsidP="001E6741">
      <w:pPr>
        <w:pStyle w:val="Heading1"/>
      </w:pPr>
      <w:r w:rsidRPr="00084524">
        <w:t xml:space="preserve">Wyndham’s Reconciliation Action Plan </w:t>
      </w:r>
    </w:p>
    <w:p w:rsidR="001E6741" w:rsidRPr="00084524" w:rsidRDefault="001E6741" w:rsidP="001E6741">
      <w:pPr>
        <w:spacing w:line="240" w:lineRule="auto"/>
        <w:jc w:val="both"/>
        <w:rPr>
          <w:rFonts w:cs="DaxOT-Light"/>
          <w:sz w:val="24"/>
          <w:szCs w:val="24"/>
        </w:rPr>
      </w:pPr>
      <w:r w:rsidRPr="00084524">
        <w:rPr>
          <w:rFonts w:cs="DaxOT-Light"/>
          <w:sz w:val="24"/>
          <w:szCs w:val="24"/>
        </w:rPr>
        <w:t>Council is implementing an Innovate RAP of 2-years duration that will commence when the RAP is formally endorsed by Reconciliation Australia.</w:t>
      </w:r>
    </w:p>
    <w:p w:rsidR="001E6741" w:rsidRPr="00084524" w:rsidRDefault="001E6741" w:rsidP="001E6741">
      <w:pPr>
        <w:autoSpaceDE w:val="0"/>
        <w:autoSpaceDN w:val="0"/>
        <w:adjustRightInd w:val="0"/>
        <w:spacing w:before="80" w:after="80" w:line="240" w:lineRule="auto"/>
        <w:jc w:val="both"/>
        <w:rPr>
          <w:rFonts w:cs="DaxOT-Light"/>
          <w:sz w:val="24"/>
          <w:szCs w:val="24"/>
        </w:rPr>
      </w:pPr>
      <w:r w:rsidRPr="00084524">
        <w:rPr>
          <w:rFonts w:cs="DaxOT-Light"/>
          <w:sz w:val="24"/>
          <w:szCs w:val="24"/>
        </w:rPr>
        <w:t xml:space="preserve">The RAP model </w:t>
      </w:r>
      <w:r w:rsidRPr="00084524">
        <w:rPr>
          <w:sz w:val="24"/>
          <w:szCs w:val="24"/>
          <w:lang w:val="en"/>
        </w:rPr>
        <w:t xml:space="preserve">focusses the </w:t>
      </w:r>
      <w:r w:rsidRPr="00084524">
        <w:rPr>
          <w:rFonts w:cs="DaxOT-Light"/>
          <w:sz w:val="24"/>
          <w:szCs w:val="24"/>
        </w:rPr>
        <w:t xml:space="preserve">commitment of Council to Reconciliation </w:t>
      </w:r>
      <w:r w:rsidRPr="00084524">
        <w:rPr>
          <w:sz w:val="24"/>
          <w:szCs w:val="24"/>
          <w:lang w:val="en"/>
        </w:rPr>
        <w:t xml:space="preserve">on achieving outcomes </w:t>
      </w:r>
      <w:r w:rsidRPr="00084524">
        <w:rPr>
          <w:rFonts w:cs="DaxOT-Light"/>
          <w:sz w:val="24"/>
          <w:szCs w:val="24"/>
        </w:rPr>
        <w:t>under the three themes of:</w:t>
      </w:r>
    </w:p>
    <w:p w:rsidR="001E6741" w:rsidRPr="00084524" w:rsidRDefault="001E6741" w:rsidP="001E6741">
      <w:pPr>
        <w:pStyle w:val="ListParagraph"/>
        <w:numPr>
          <w:ilvl w:val="0"/>
          <w:numId w:val="10"/>
        </w:numPr>
        <w:autoSpaceDE w:val="0"/>
        <w:autoSpaceDN w:val="0"/>
        <w:adjustRightInd w:val="0"/>
        <w:spacing w:before="80" w:after="80"/>
        <w:jc w:val="both"/>
        <w:rPr>
          <w:rFonts w:eastAsiaTheme="minorHAnsi" w:cs="DaxOT-Light"/>
          <w:b/>
        </w:rPr>
      </w:pPr>
      <w:r w:rsidRPr="00084524">
        <w:rPr>
          <w:rFonts w:eastAsiaTheme="minorHAnsi" w:cs="DaxOT-Light"/>
          <w:b/>
        </w:rPr>
        <w:t>Relationships</w:t>
      </w:r>
    </w:p>
    <w:p w:rsidR="001E6741" w:rsidRPr="00084524" w:rsidRDefault="001E6741" w:rsidP="001E6741">
      <w:pPr>
        <w:pStyle w:val="ListParagraph"/>
        <w:numPr>
          <w:ilvl w:val="0"/>
          <w:numId w:val="10"/>
        </w:numPr>
        <w:autoSpaceDE w:val="0"/>
        <w:autoSpaceDN w:val="0"/>
        <w:adjustRightInd w:val="0"/>
        <w:spacing w:before="80" w:after="80"/>
        <w:jc w:val="both"/>
        <w:rPr>
          <w:rFonts w:eastAsiaTheme="minorHAnsi" w:cs="DaxOT-Light"/>
          <w:b/>
        </w:rPr>
      </w:pPr>
      <w:r w:rsidRPr="00084524">
        <w:rPr>
          <w:rFonts w:eastAsiaTheme="minorHAnsi" w:cs="DaxOT-Light"/>
          <w:b/>
        </w:rPr>
        <w:t xml:space="preserve">Respect </w:t>
      </w:r>
    </w:p>
    <w:p w:rsidR="001E6741" w:rsidRPr="00084524" w:rsidRDefault="001E6741" w:rsidP="001E6741">
      <w:pPr>
        <w:pStyle w:val="ListParagraph"/>
        <w:numPr>
          <w:ilvl w:val="0"/>
          <w:numId w:val="10"/>
        </w:numPr>
        <w:autoSpaceDE w:val="0"/>
        <w:autoSpaceDN w:val="0"/>
        <w:adjustRightInd w:val="0"/>
        <w:spacing w:before="80" w:after="80"/>
        <w:jc w:val="both"/>
        <w:rPr>
          <w:rFonts w:eastAsiaTheme="minorHAnsi" w:cs="DaxOT-Light"/>
          <w:b/>
        </w:rPr>
      </w:pPr>
      <w:r w:rsidRPr="00084524">
        <w:rPr>
          <w:rFonts w:eastAsiaTheme="minorHAnsi" w:cs="DaxOT-Light"/>
          <w:b/>
        </w:rPr>
        <w:t>Opportunities</w:t>
      </w:r>
    </w:p>
    <w:p w:rsidR="001E6741" w:rsidRPr="00084524" w:rsidRDefault="001E6741" w:rsidP="001E6741">
      <w:pPr>
        <w:autoSpaceDE w:val="0"/>
        <w:autoSpaceDN w:val="0"/>
        <w:adjustRightInd w:val="0"/>
        <w:spacing w:before="80" w:after="80" w:line="240" w:lineRule="auto"/>
        <w:jc w:val="both"/>
        <w:rPr>
          <w:rFonts w:cs="DaxOT-Light"/>
          <w:sz w:val="24"/>
          <w:szCs w:val="24"/>
        </w:rPr>
      </w:pPr>
    </w:p>
    <w:p w:rsidR="001E6741" w:rsidRPr="00084524" w:rsidRDefault="001E6741" w:rsidP="001E6741">
      <w:pPr>
        <w:autoSpaceDE w:val="0"/>
        <w:autoSpaceDN w:val="0"/>
        <w:adjustRightInd w:val="0"/>
        <w:spacing w:before="80" w:after="80" w:line="240" w:lineRule="auto"/>
        <w:jc w:val="both"/>
        <w:rPr>
          <w:rFonts w:cs="DaxOT-Light"/>
          <w:sz w:val="24"/>
          <w:szCs w:val="24"/>
        </w:rPr>
      </w:pPr>
      <w:r w:rsidRPr="00084524">
        <w:rPr>
          <w:rFonts w:cs="DaxOT-Light"/>
          <w:sz w:val="24"/>
          <w:szCs w:val="24"/>
        </w:rPr>
        <w:t>The RAP has 4 columns to describe how Council will deliver its actions:</w:t>
      </w:r>
    </w:p>
    <w:p w:rsidR="001E6741" w:rsidRPr="00084524" w:rsidRDefault="001E6741" w:rsidP="001E6741">
      <w:pPr>
        <w:autoSpaceDE w:val="0"/>
        <w:autoSpaceDN w:val="0"/>
        <w:adjustRightInd w:val="0"/>
        <w:spacing w:before="80" w:after="80" w:line="240" w:lineRule="auto"/>
        <w:jc w:val="both"/>
        <w:rPr>
          <w:rFonts w:cs="DaxOT-Light"/>
          <w:sz w:val="24"/>
          <w:szCs w:val="24"/>
        </w:rPr>
      </w:pPr>
    </w:p>
    <w:p w:rsidR="001E6741" w:rsidRPr="00084524" w:rsidRDefault="001E6741" w:rsidP="001E6741">
      <w:pPr>
        <w:pStyle w:val="ListParagraph"/>
        <w:numPr>
          <w:ilvl w:val="0"/>
          <w:numId w:val="11"/>
        </w:numPr>
        <w:autoSpaceDE w:val="0"/>
        <w:autoSpaceDN w:val="0"/>
        <w:adjustRightInd w:val="0"/>
        <w:spacing w:before="80" w:after="80"/>
        <w:jc w:val="both"/>
        <w:rPr>
          <w:rFonts w:eastAsiaTheme="minorHAnsi" w:cs="DaxOT-Light"/>
        </w:rPr>
      </w:pPr>
      <w:r w:rsidRPr="00084524">
        <w:rPr>
          <w:rFonts w:eastAsiaTheme="minorHAnsi" w:cs="DaxOT-Light"/>
        </w:rPr>
        <w:t xml:space="preserve">The </w:t>
      </w:r>
      <w:r w:rsidRPr="00084524">
        <w:rPr>
          <w:rFonts w:eastAsiaTheme="minorHAnsi" w:cs="DaxOT-Light"/>
          <w:b/>
        </w:rPr>
        <w:t>Action</w:t>
      </w:r>
      <w:r w:rsidRPr="00084524">
        <w:rPr>
          <w:rFonts w:eastAsiaTheme="minorHAnsi" w:cs="DaxOT-Light"/>
        </w:rPr>
        <w:t xml:space="preserve"> describes the broad action and includes the objective that Council will focus on achieving.</w:t>
      </w:r>
    </w:p>
    <w:p w:rsidR="001E6741" w:rsidRPr="00084524" w:rsidRDefault="001E6741" w:rsidP="001E6741">
      <w:pPr>
        <w:pStyle w:val="ListParagraph"/>
        <w:numPr>
          <w:ilvl w:val="0"/>
          <w:numId w:val="11"/>
        </w:numPr>
        <w:autoSpaceDE w:val="0"/>
        <w:autoSpaceDN w:val="0"/>
        <w:adjustRightInd w:val="0"/>
        <w:spacing w:before="80" w:after="80"/>
        <w:jc w:val="both"/>
        <w:rPr>
          <w:rFonts w:eastAsiaTheme="minorHAnsi" w:cs="DaxOT-Light"/>
        </w:rPr>
      </w:pPr>
      <w:r w:rsidRPr="00084524">
        <w:rPr>
          <w:rFonts w:eastAsiaTheme="minorHAnsi" w:cs="DaxOT-Light"/>
          <w:b/>
        </w:rPr>
        <w:t>Deliverables</w:t>
      </w:r>
      <w:r w:rsidRPr="00084524">
        <w:rPr>
          <w:rFonts w:eastAsiaTheme="minorHAnsi" w:cs="DaxOT-Light"/>
        </w:rPr>
        <w:t xml:space="preserve"> should be activities and initiatives that will enable Council to achieve its objective.</w:t>
      </w:r>
    </w:p>
    <w:p w:rsidR="001E6741" w:rsidRPr="00084524" w:rsidRDefault="001E6741" w:rsidP="001E6741">
      <w:pPr>
        <w:pStyle w:val="ListParagraph"/>
        <w:numPr>
          <w:ilvl w:val="0"/>
          <w:numId w:val="11"/>
        </w:numPr>
        <w:autoSpaceDE w:val="0"/>
        <w:autoSpaceDN w:val="0"/>
        <w:adjustRightInd w:val="0"/>
        <w:spacing w:before="80" w:after="80"/>
        <w:jc w:val="both"/>
        <w:rPr>
          <w:rFonts w:eastAsiaTheme="minorHAnsi" w:cs="DaxOT-Light"/>
        </w:rPr>
      </w:pPr>
      <w:r w:rsidRPr="00084524">
        <w:rPr>
          <w:rFonts w:eastAsiaTheme="minorHAnsi" w:cs="DaxOT-Light"/>
          <w:b/>
        </w:rPr>
        <w:t>Timelines</w:t>
      </w:r>
      <w:r w:rsidRPr="00084524">
        <w:rPr>
          <w:rFonts w:eastAsiaTheme="minorHAnsi" w:cs="DaxOT-Light"/>
        </w:rPr>
        <w:t xml:space="preserve"> are specific dates allocated to each deliverable throughout the RAP life. If the action is ongoing, the date listed indicates the date that Council will review the action for effectiveness or when Council expects to have achieved milestones. </w:t>
      </w:r>
    </w:p>
    <w:p w:rsidR="001E6741" w:rsidRPr="00084524" w:rsidRDefault="001E6741" w:rsidP="001E6741">
      <w:pPr>
        <w:pStyle w:val="ListParagraph"/>
        <w:numPr>
          <w:ilvl w:val="0"/>
          <w:numId w:val="11"/>
        </w:numPr>
        <w:autoSpaceDE w:val="0"/>
        <w:autoSpaceDN w:val="0"/>
        <w:adjustRightInd w:val="0"/>
        <w:spacing w:before="80" w:after="80"/>
        <w:jc w:val="both"/>
        <w:rPr>
          <w:rFonts w:eastAsiaTheme="minorHAnsi" w:cs="DaxOT-Light"/>
        </w:rPr>
      </w:pPr>
      <w:r w:rsidRPr="00084524">
        <w:rPr>
          <w:rFonts w:eastAsiaTheme="minorHAnsi" w:cs="DaxOT-Light"/>
        </w:rPr>
        <w:t>The</w:t>
      </w:r>
      <w:r w:rsidRPr="00084524">
        <w:rPr>
          <w:rFonts w:eastAsiaTheme="minorHAnsi" w:cs="DaxOT-Light"/>
          <w:b/>
        </w:rPr>
        <w:t xml:space="preserve"> Responsibility</w:t>
      </w:r>
      <w:r w:rsidRPr="00084524">
        <w:rPr>
          <w:rFonts w:eastAsiaTheme="minorHAnsi" w:cs="DaxOT-Light"/>
        </w:rPr>
        <w:t xml:space="preserve"> to delivering Council’s commitments is distributed across the organisation, to promote shared ownership to delivering the Actions.  Responsibilities are allocated to specific management roles to increase accountability.</w:t>
      </w:r>
    </w:p>
    <w:p w:rsidR="001E6741" w:rsidRPr="00084524" w:rsidRDefault="001E6741" w:rsidP="001E6741">
      <w:pPr>
        <w:autoSpaceDE w:val="0"/>
        <w:autoSpaceDN w:val="0"/>
        <w:adjustRightInd w:val="0"/>
        <w:spacing w:before="80" w:after="80" w:line="240" w:lineRule="auto"/>
        <w:rPr>
          <w:rFonts w:cs="DaxOT-Light"/>
        </w:rPr>
      </w:pPr>
    </w:p>
    <w:p w:rsidR="001E6741" w:rsidRPr="00084524" w:rsidRDefault="001E6741" w:rsidP="001E6741">
      <w:pPr>
        <w:autoSpaceDE w:val="0"/>
        <w:autoSpaceDN w:val="0"/>
        <w:adjustRightInd w:val="0"/>
        <w:spacing w:before="80" w:after="80" w:line="240" w:lineRule="auto"/>
        <w:rPr>
          <w:rFonts w:cs="DaxOT-Light"/>
        </w:rPr>
      </w:pPr>
    </w:p>
    <w:p w:rsidR="001E6741" w:rsidRPr="00084524" w:rsidRDefault="001E6741" w:rsidP="001E6741">
      <w:pPr>
        <w:rPr>
          <w:rFonts w:ascii="Calibri" w:hAnsi="Calibri"/>
          <w:b/>
        </w:rPr>
      </w:pPr>
      <w:r w:rsidRPr="00084524">
        <w:rPr>
          <w:rFonts w:ascii="Calibri" w:hAnsi="Calibri"/>
          <w:b/>
        </w:rPr>
        <w:br w:type="page"/>
      </w:r>
    </w:p>
    <w:p w:rsidR="001E6741" w:rsidRPr="00084524" w:rsidRDefault="001E6741" w:rsidP="001E6741">
      <w:pPr>
        <w:pStyle w:val="Heading1"/>
      </w:pPr>
      <w:r w:rsidRPr="00084524">
        <w:lastRenderedPageBreak/>
        <w:t>Relationships</w:t>
      </w:r>
      <w:r w:rsidRPr="00084524">
        <w:rPr>
          <w:rFonts w:ascii="Times New Roman" w:eastAsia="Times New Roman" w:hAnsi="Times New Roman" w:cs="Times New Roman"/>
          <w:snapToGrid w:val="0"/>
          <w:w w:val="1"/>
          <w:sz w:val="2"/>
          <w:szCs w:val="2"/>
          <w:bdr w:val="none" w:sz="0" w:space="0" w:color="auto" w:frame="1"/>
          <w:shd w:val="clear" w:color="auto" w:fill="000000"/>
          <w:lang w:val="x-none" w:eastAsia="x-none" w:bidi="x-none"/>
        </w:rPr>
        <w:t xml:space="preserve"> </w:t>
      </w:r>
    </w:p>
    <w:p w:rsidR="001E6741" w:rsidRPr="00084524" w:rsidRDefault="001E6741" w:rsidP="001E6741">
      <w:pPr>
        <w:spacing w:before="40" w:after="40" w:line="240" w:lineRule="auto"/>
        <w:jc w:val="both"/>
        <w:rPr>
          <w:rFonts w:ascii="Calibri" w:hAnsi="Calibri"/>
          <w:b/>
          <w:i/>
          <w:sz w:val="24"/>
          <w:szCs w:val="24"/>
        </w:rPr>
      </w:pPr>
      <w:r w:rsidRPr="00084524">
        <w:rPr>
          <w:rFonts w:eastAsia="Times New Roman" w:cs="Arial"/>
          <w:sz w:val="24"/>
          <w:szCs w:val="24"/>
        </w:rPr>
        <w:t xml:space="preserve">At its core, Reconciliation is about </w:t>
      </w:r>
      <w:r w:rsidRPr="00084524">
        <w:rPr>
          <w:sz w:val="24"/>
          <w:szCs w:val="24"/>
        </w:rPr>
        <w:t xml:space="preserve">people building strong relationships of mutual respect and being prepared to deepen our understanding of the rich history of the First Nations people of this country.  On this basis, Council can make better decisions </w:t>
      </w:r>
      <w:r w:rsidRPr="00084524">
        <w:rPr>
          <w:rFonts w:eastAsia="Times New Roman" w:cs="Arial"/>
          <w:sz w:val="24"/>
          <w:szCs w:val="24"/>
        </w:rPr>
        <w:t xml:space="preserve">about what is needed for communities to thrive.  It begins with Council acknowledging the politics that have caused intergenerational harm and listening to the diversity of Aboriginal perspectives about what an equitable future looks like and how it can be achieved. Our </w:t>
      </w:r>
      <w:r w:rsidRPr="00084524">
        <w:rPr>
          <w:rFonts w:ascii="Calibri" w:hAnsi="Calibri"/>
          <w:i/>
          <w:sz w:val="24"/>
          <w:szCs w:val="24"/>
        </w:rPr>
        <w:t>Statement of Commitment</w:t>
      </w:r>
      <w:r w:rsidRPr="00084524">
        <w:rPr>
          <w:rFonts w:eastAsia="Times New Roman" w:cs="Arial"/>
          <w:sz w:val="24"/>
          <w:szCs w:val="24"/>
        </w:rPr>
        <w:t xml:space="preserve"> details specific Council actions that are relevant to this:</w:t>
      </w:r>
    </w:p>
    <w:p w:rsidR="001E6741" w:rsidRPr="00084524" w:rsidRDefault="001E6741" w:rsidP="001E6741">
      <w:pPr>
        <w:pStyle w:val="ListParagraph"/>
        <w:numPr>
          <w:ilvl w:val="0"/>
          <w:numId w:val="12"/>
        </w:numPr>
        <w:spacing w:before="40" w:after="40"/>
        <w:ind w:left="709" w:hanging="283"/>
        <w:jc w:val="both"/>
      </w:pPr>
      <w:r w:rsidRPr="00084524">
        <w:t>Support active participation of Aboriginal people in decision-making regarding both broad community and specific Aboriginal issues</w:t>
      </w:r>
    </w:p>
    <w:p w:rsidR="001E6741" w:rsidRPr="00084524" w:rsidRDefault="001E6741" w:rsidP="001E6741">
      <w:pPr>
        <w:pStyle w:val="ListParagraph"/>
        <w:numPr>
          <w:ilvl w:val="0"/>
          <w:numId w:val="12"/>
        </w:numPr>
        <w:spacing w:before="40" w:after="40"/>
        <w:ind w:left="709" w:hanging="283"/>
        <w:jc w:val="both"/>
      </w:pPr>
      <w:r w:rsidRPr="00084524">
        <w:rPr>
          <w:rFonts w:eastAsia="Times New Roman"/>
        </w:rPr>
        <w:t xml:space="preserve">Increase opportunities for civic participation and leadership of Aboriginal people </w:t>
      </w:r>
      <w:r w:rsidRPr="00084524">
        <w:t>in the Wyndham community</w:t>
      </w:r>
    </w:p>
    <w:p w:rsidR="001E6741" w:rsidRPr="00084524" w:rsidRDefault="001E6741" w:rsidP="001E6741">
      <w:pPr>
        <w:pStyle w:val="ListParagraph"/>
        <w:numPr>
          <w:ilvl w:val="0"/>
          <w:numId w:val="12"/>
        </w:numPr>
        <w:shd w:val="clear" w:color="auto" w:fill="FFFFFF" w:themeFill="background1"/>
        <w:spacing w:before="40" w:after="40"/>
        <w:ind w:left="709" w:hanging="283"/>
        <w:jc w:val="both"/>
        <w:rPr>
          <w:rFonts w:eastAsia="Times New Roman" w:cstheme="minorHAnsi"/>
          <w:b/>
        </w:rPr>
      </w:pPr>
      <w:r w:rsidRPr="00084524">
        <w:rPr>
          <w:rFonts w:cs="Calibri"/>
        </w:rPr>
        <w:t xml:space="preserve">Work with the diversity of Aboriginal stakeholders to improve justice, health, housing and education outcomes </w:t>
      </w:r>
    </w:p>
    <w:p w:rsidR="001E6741" w:rsidRPr="00084524" w:rsidRDefault="001E6741" w:rsidP="001E6741">
      <w:pPr>
        <w:pStyle w:val="ListParagraph"/>
        <w:numPr>
          <w:ilvl w:val="0"/>
          <w:numId w:val="12"/>
        </w:numPr>
        <w:shd w:val="clear" w:color="auto" w:fill="FFFFFF" w:themeFill="background1"/>
        <w:spacing w:before="40" w:after="120"/>
        <w:ind w:left="709" w:hanging="284"/>
        <w:jc w:val="both"/>
        <w:rPr>
          <w:rFonts w:eastAsia="Times New Roman" w:cstheme="minorHAnsi"/>
          <w:b/>
        </w:rPr>
      </w:pPr>
      <w:r w:rsidRPr="00084524">
        <w:rPr>
          <w:rFonts w:cstheme="minorHAnsi"/>
        </w:rPr>
        <w:t>Create partnerships with Traditional Owner organisations to protect and manage the rich Aboriginal cultural heritage of Wyndham City for future generations</w:t>
      </w:r>
    </w:p>
    <w:p w:rsidR="001E6741" w:rsidRPr="00084524" w:rsidRDefault="001E6741" w:rsidP="001E6741">
      <w:pPr>
        <w:spacing w:before="40" w:after="40" w:line="240" w:lineRule="auto"/>
        <w:jc w:val="both"/>
        <w:rPr>
          <w:rFonts w:ascii="Calibri" w:hAnsi="Calibri"/>
          <w:b/>
          <w:sz w:val="24"/>
          <w:szCs w:val="24"/>
        </w:rPr>
      </w:pPr>
      <w:r w:rsidRPr="00084524">
        <w:rPr>
          <w:noProof/>
          <w:sz w:val="24"/>
          <w:szCs w:val="24"/>
          <w:lang w:eastAsia="en-AU"/>
        </w:rPr>
        <w:drawing>
          <wp:anchor distT="0" distB="0" distL="114300" distR="114300" simplePos="0" relativeHeight="251680768" behindDoc="0" locked="0" layoutInCell="1" allowOverlap="1" wp14:anchorId="3E644622" wp14:editId="27E3564D">
            <wp:simplePos x="0" y="0"/>
            <wp:positionH relativeFrom="column">
              <wp:posOffset>4996180</wp:posOffset>
            </wp:positionH>
            <wp:positionV relativeFrom="paragraph">
              <wp:posOffset>191770</wp:posOffset>
            </wp:positionV>
            <wp:extent cx="3863340" cy="2576830"/>
            <wp:effectExtent l="0" t="0" r="3810" b="0"/>
            <wp:wrapSquare wrapText="bothSides"/>
            <wp:docPr id="312" name="Picture 312" descr="Description: \\civicfile2\redirected$\kgodbold\Desktop\New folder\Cloak detail - platypus &amp; 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Description: \\civicfile2\redirected$\kgodbold\Desktop\New folder\Cloak detail - platypus &amp; leave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63340" cy="2576830"/>
                    </a:xfrm>
                    <a:prstGeom prst="rect">
                      <a:avLst/>
                    </a:prstGeom>
                    <a:noFill/>
                  </pic:spPr>
                </pic:pic>
              </a:graphicData>
            </a:graphic>
            <wp14:sizeRelH relativeFrom="page">
              <wp14:pctWidth>0</wp14:pctWidth>
            </wp14:sizeRelH>
            <wp14:sizeRelV relativeFrom="page">
              <wp14:pctHeight>0</wp14:pctHeight>
            </wp14:sizeRelV>
          </wp:anchor>
        </w:drawing>
      </w:r>
      <w:r w:rsidRPr="00084524">
        <w:rPr>
          <w:rFonts w:ascii="Calibri" w:hAnsi="Calibri"/>
          <w:b/>
          <w:sz w:val="24"/>
          <w:szCs w:val="24"/>
        </w:rPr>
        <w:t xml:space="preserve">Current initiatives and achievements </w:t>
      </w:r>
    </w:p>
    <w:p w:rsidR="001E6741" w:rsidRPr="00084524" w:rsidRDefault="001E6741" w:rsidP="001E6741">
      <w:pPr>
        <w:spacing w:before="40" w:after="40" w:line="240" w:lineRule="auto"/>
        <w:jc w:val="both"/>
        <w:rPr>
          <w:rFonts w:ascii="Calibri" w:hAnsi="Calibri"/>
          <w:sz w:val="24"/>
          <w:szCs w:val="24"/>
        </w:rPr>
      </w:pPr>
      <w:r w:rsidRPr="00084524">
        <w:rPr>
          <w:rFonts w:ascii="Calibri" w:hAnsi="Calibri"/>
          <w:sz w:val="24"/>
          <w:szCs w:val="24"/>
        </w:rPr>
        <w:t xml:space="preserve">Council is building relationships with a range of Aboriginal stakeholders for various long-term projects that address different aspects of the work of Reconciliation in this municipality.  The Wyndham Aboriginal Community Centre Committee works in partnership with Council to build and manage a centre for diverse Aboriginal people to build community connections, strengthen cultural identities and improve access to services.  The </w:t>
      </w:r>
      <w:r w:rsidRPr="00084524">
        <w:rPr>
          <w:rFonts w:eastAsia="Times New Roman" w:cs="Arial"/>
          <w:sz w:val="24"/>
          <w:szCs w:val="24"/>
          <w:lang w:eastAsia="en-AU"/>
        </w:rPr>
        <w:t>Wyndham Reconciliation Advisory Committee brings Aboriginal and non-Aboriginal allies together with Council to develop, monitor, evaluate and review its RAP.</w:t>
      </w:r>
      <w:r w:rsidRPr="00084524">
        <w:rPr>
          <w:rFonts w:ascii="Calibri" w:hAnsi="Calibri"/>
          <w:sz w:val="24"/>
          <w:szCs w:val="24"/>
        </w:rPr>
        <w:t xml:space="preserve">  The Aboriginal Cultural Heritage Working Group </w:t>
      </w:r>
      <w:r w:rsidRPr="00084524">
        <w:rPr>
          <w:rFonts w:eastAsia="Times New Roman" w:cs="Arial"/>
          <w:sz w:val="24"/>
          <w:szCs w:val="24"/>
          <w:lang w:eastAsia="en-AU"/>
        </w:rPr>
        <w:t xml:space="preserve">is forming to </w:t>
      </w:r>
      <w:r w:rsidRPr="00084524">
        <w:rPr>
          <w:rFonts w:ascii="Calibri" w:hAnsi="Calibri"/>
          <w:sz w:val="24"/>
          <w:szCs w:val="24"/>
        </w:rPr>
        <w:t>strengthen partnerships between Council departments, Traditional Owner organisations, developers and state government to ensure that the Aboriginal cultural heritage of Wyndham City enriches our relationship to the land for future generations.</w:t>
      </w:r>
    </w:p>
    <w:p w:rsidR="001E6741" w:rsidRPr="00084524" w:rsidRDefault="001E6741" w:rsidP="001E6741">
      <w:pPr>
        <w:spacing w:before="40" w:after="40" w:line="240" w:lineRule="auto"/>
        <w:jc w:val="both"/>
        <w:rPr>
          <w:rFonts w:ascii="Calibri" w:hAnsi="Calibri"/>
          <w:sz w:val="24"/>
          <w:szCs w:val="24"/>
        </w:rPr>
      </w:pPr>
      <w:r w:rsidRPr="00084524">
        <w:rPr>
          <w:rFonts w:ascii="Calibri" w:hAnsi="Calibri"/>
          <w:sz w:val="24"/>
          <w:szCs w:val="24"/>
        </w:rPr>
        <w:t>We look forward to continuing to learn together, through relationships, what will lead to Reconciliation.</w:t>
      </w:r>
    </w:p>
    <w:p w:rsidR="001E6741" w:rsidRPr="00084524" w:rsidRDefault="001E6741" w:rsidP="001E6741">
      <w:pPr>
        <w:jc w:val="both"/>
        <w:rPr>
          <w:rFonts w:ascii="Calibri" w:hAnsi="Calibri"/>
        </w:rPr>
      </w:pPr>
      <w:r w:rsidRPr="00084524">
        <w:rPr>
          <w:rFonts w:ascii="Calibri" w:hAnsi="Calibri"/>
          <w:sz w:val="24"/>
          <w:szCs w:val="24"/>
        </w:rPr>
        <w:br w:type="page"/>
      </w:r>
    </w:p>
    <w:p w:rsidR="001E6741" w:rsidRPr="00084524" w:rsidRDefault="001E6741" w:rsidP="001E6741">
      <w:pPr>
        <w:pStyle w:val="ListParagraph"/>
        <w:spacing w:before="40" w:after="40"/>
        <w:ind w:left="1080"/>
        <w:rPr>
          <w:rFonts w:ascii="Calibri" w:hAnsi="Calibri"/>
        </w:rPr>
      </w:pPr>
    </w:p>
    <w:tbl>
      <w:tblPr>
        <w:tblW w:w="4982" w:type="pct"/>
        <w:tblLayout w:type="fixed"/>
        <w:tblLook w:val="04A0" w:firstRow="1" w:lastRow="0" w:firstColumn="1" w:lastColumn="0" w:noHBand="0" w:noVBand="1"/>
      </w:tblPr>
      <w:tblGrid>
        <w:gridCol w:w="2552"/>
        <w:gridCol w:w="6521"/>
        <w:gridCol w:w="1644"/>
        <w:gridCol w:w="3406"/>
      </w:tblGrid>
      <w:tr w:rsidR="001E6741" w:rsidRPr="00084524" w:rsidTr="001122A2">
        <w:tc>
          <w:tcPr>
            <w:tcW w:w="14123" w:type="dxa"/>
            <w:gridSpan w:val="4"/>
            <w:tcBorders>
              <w:top w:val="single" w:sz="4" w:space="0" w:color="auto"/>
              <w:left w:val="single" w:sz="4" w:space="0" w:color="auto"/>
              <w:bottom w:val="single" w:sz="4" w:space="0" w:color="auto"/>
              <w:right w:val="single" w:sz="4" w:space="0" w:color="auto"/>
            </w:tcBorders>
            <w:shd w:val="clear" w:color="auto" w:fill="9C9E9F"/>
            <w:hideMark/>
          </w:tcPr>
          <w:p w:rsidR="001E6741" w:rsidRPr="00084524" w:rsidRDefault="001E6741" w:rsidP="001122A2">
            <w:pPr>
              <w:pStyle w:val="ListParagraph"/>
              <w:numPr>
                <w:ilvl w:val="3"/>
                <w:numId w:val="2"/>
              </w:numPr>
              <w:spacing w:before="60" w:after="60"/>
              <w:ind w:left="425" w:hanging="425"/>
              <w:contextualSpacing w:val="0"/>
              <w:rPr>
                <w:b/>
              </w:rPr>
            </w:pPr>
            <w:r w:rsidRPr="00084524">
              <w:rPr>
                <w:b/>
              </w:rPr>
              <w:t xml:space="preserve">Relationships –  Build a Community of Reconciliation </w:t>
            </w:r>
          </w:p>
        </w:tc>
      </w:tr>
      <w:tr w:rsidR="001E6741" w:rsidRPr="00084524" w:rsidTr="001122A2">
        <w:tc>
          <w:tcPr>
            <w:tcW w:w="2552"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themeFill="background1"/>
              <w:spacing w:before="60" w:after="60" w:line="240" w:lineRule="auto"/>
              <w:rPr>
                <w:rFonts w:eastAsia="Times New Roman" w:cstheme="minorHAnsi"/>
                <w:b/>
                <w:bCs/>
                <w:sz w:val="24"/>
                <w:szCs w:val="24"/>
              </w:rPr>
            </w:pPr>
            <w:r w:rsidRPr="00084524">
              <w:rPr>
                <w:rFonts w:eastAsia="Times New Roman" w:cstheme="minorHAnsi"/>
                <w:b/>
                <w:sz w:val="24"/>
                <w:szCs w:val="24"/>
              </w:rPr>
              <w:t>Action</w:t>
            </w:r>
          </w:p>
        </w:tc>
        <w:tc>
          <w:tcPr>
            <w:tcW w:w="6521"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themeFill="background1"/>
              <w:spacing w:before="60" w:after="60" w:line="240" w:lineRule="auto"/>
              <w:rPr>
                <w:rFonts w:eastAsia="Times New Roman" w:cstheme="minorHAnsi"/>
                <w:b/>
                <w:bCs/>
                <w:sz w:val="24"/>
                <w:szCs w:val="24"/>
              </w:rPr>
            </w:pPr>
            <w:r w:rsidRPr="00084524">
              <w:rPr>
                <w:rFonts w:eastAsia="Times New Roman" w:cstheme="minorHAnsi"/>
                <w:b/>
                <w:bCs/>
                <w:sz w:val="24"/>
                <w:szCs w:val="24"/>
              </w:rPr>
              <w:t>Deliverables</w:t>
            </w:r>
          </w:p>
        </w:tc>
        <w:tc>
          <w:tcPr>
            <w:tcW w:w="1644"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themeFill="background1"/>
              <w:spacing w:before="60" w:after="60" w:line="240" w:lineRule="auto"/>
              <w:rPr>
                <w:rFonts w:eastAsia="Times New Roman" w:cstheme="minorHAnsi"/>
                <w:b/>
                <w:bCs/>
                <w:sz w:val="24"/>
                <w:szCs w:val="24"/>
              </w:rPr>
            </w:pPr>
            <w:r w:rsidRPr="00084524">
              <w:rPr>
                <w:rFonts w:eastAsia="Times New Roman" w:cstheme="minorHAnsi"/>
                <w:b/>
                <w:bCs/>
                <w:sz w:val="24"/>
                <w:szCs w:val="24"/>
              </w:rPr>
              <w:t>Timelines</w:t>
            </w:r>
          </w:p>
        </w:tc>
        <w:tc>
          <w:tcPr>
            <w:tcW w:w="2552"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themeFill="background1"/>
              <w:spacing w:before="60" w:after="60" w:line="240" w:lineRule="auto"/>
              <w:rPr>
                <w:rFonts w:eastAsia="Times New Roman" w:cstheme="minorHAnsi"/>
                <w:b/>
                <w:sz w:val="24"/>
                <w:szCs w:val="24"/>
              </w:rPr>
            </w:pPr>
            <w:r w:rsidRPr="00084524">
              <w:rPr>
                <w:rFonts w:eastAsia="Times New Roman" w:cstheme="minorHAnsi"/>
                <w:b/>
                <w:sz w:val="24"/>
                <w:szCs w:val="24"/>
              </w:rPr>
              <w:t>Responsibility</w:t>
            </w:r>
          </w:p>
        </w:tc>
      </w:tr>
      <w:tr w:rsidR="001E6741" w:rsidRPr="00084524" w:rsidTr="001122A2">
        <w:trPr>
          <w:trHeight w:val="2360"/>
        </w:trPr>
        <w:tc>
          <w:tcPr>
            <w:tcW w:w="2552"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13"/>
              </w:numPr>
              <w:spacing w:before="60" w:after="60"/>
              <w:ind w:left="426" w:hanging="284"/>
              <w:contextualSpacing w:val="0"/>
            </w:pPr>
            <w:r w:rsidRPr="00084524">
              <w:t>A Senior Management Group monitors development, implementation, evaluation and reporting of the RAP across the organisation.</w:t>
            </w:r>
          </w:p>
        </w:tc>
        <w:tc>
          <w:tcPr>
            <w:tcW w:w="6521"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14"/>
              </w:numPr>
              <w:spacing w:before="60" w:after="60"/>
              <w:ind w:hanging="240"/>
              <w:contextualSpacing w:val="0"/>
            </w:pPr>
            <w:r w:rsidRPr="00084524">
              <w:t>Oversee the development, endorsement and launch of the RAP</w:t>
            </w:r>
          </w:p>
          <w:p w:rsidR="001E6741" w:rsidRPr="00084524" w:rsidRDefault="001E6741" w:rsidP="001E6741">
            <w:pPr>
              <w:numPr>
                <w:ilvl w:val="0"/>
                <w:numId w:val="14"/>
              </w:numPr>
              <w:spacing w:before="60" w:after="60" w:line="240" w:lineRule="auto"/>
              <w:ind w:hanging="240"/>
              <w:rPr>
                <w:rFonts w:eastAsia="Times New Roman" w:cs="Arial"/>
                <w:sz w:val="24"/>
                <w:szCs w:val="24"/>
                <w:lang w:eastAsia="en-AU"/>
              </w:rPr>
            </w:pPr>
            <w:r w:rsidRPr="00084524">
              <w:rPr>
                <w:rFonts w:eastAsia="Times New Roman" w:cs="Arial"/>
                <w:sz w:val="24"/>
                <w:szCs w:val="24"/>
                <w:lang w:eastAsia="en-AU"/>
              </w:rPr>
              <w:t xml:space="preserve">Ensure representation from Aboriginal and/or Torres Strait Islander employees as members </w:t>
            </w:r>
          </w:p>
          <w:p w:rsidR="001E6741" w:rsidRPr="00084524" w:rsidRDefault="001E6741" w:rsidP="001E6741">
            <w:pPr>
              <w:pStyle w:val="ListParagraph"/>
              <w:numPr>
                <w:ilvl w:val="0"/>
                <w:numId w:val="14"/>
              </w:numPr>
              <w:spacing w:before="60" w:after="60"/>
              <w:ind w:hanging="240"/>
              <w:contextualSpacing w:val="0"/>
            </w:pPr>
            <w:r w:rsidRPr="00084524">
              <w:rPr>
                <w:rFonts w:eastAsia="Times New Roman" w:cs="Arial"/>
                <w:lang w:eastAsia="en-AU"/>
              </w:rPr>
              <w:t xml:space="preserve">Establish a Terms of Reference </w:t>
            </w:r>
          </w:p>
          <w:p w:rsidR="001E6741" w:rsidRPr="00084524" w:rsidRDefault="001E6741" w:rsidP="001E6741">
            <w:pPr>
              <w:pStyle w:val="ListParagraph"/>
              <w:numPr>
                <w:ilvl w:val="0"/>
                <w:numId w:val="14"/>
              </w:numPr>
              <w:spacing w:before="60" w:after="60"/>
              <w:ind w:hanging="240"/>
              <w:contextualSpacing w:val="0"/>
            </w:pPr>
            <w:r w:rsidRPr="00084524">
              <w:t>Meet a minimum of two times each year to monitor and report on implementation</w:t>
            </w:r>
          </w:p>
        </w:tc>
        <w:tc>
          <w:tcPr>
            <w:tcW w:w="1644" w:type="dxa"/>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15"/>
              </w:numPr>
              <w:spacing w:before="60" w:after="60"/>
              <w:ind w:left="318" w:hanging="141"/>
              <w:contextualSpacing w:val="0"/>
            </w:pPr>
            <w:r w:rsidRPr="00084524">
              <w:t>December, 2017</w:t>
            </w:r>
          </w:p>
          <w:p w:rsidR="001E6741" w:rsidRPr="00084524" w:rsidRDefault="001E6741" w:rsidP="001E6741">
            <w:pPr>
              <w:pStyle w:val="ListParagraph"/>
              <w:numPr>
                <w:ilvl w:val="0"/>
                <w:numId w:val="15"/>
              </w:numPr>
              <w:spacing w:before="60" w:after="60"/>
              <w:ind w:left="318" w:hanging="141"/>
              <w:contextualSpacing w:val="0"/>
            </w:pPr>
            <w:r w:rsidRPr="00084524">
              <w:t>December, 2017</w:t>
            </w:r>
          </w:p>
          <w:p w:rsidR="001E6741" w:rsidRPr="00084524" w:rsidRDefault="001E6741" w:rsidP="001E6741">
            <w:pPr>
              <w:pStyle w:val="ListParagraph"/>
              <w:numPr>
                <w:ilvl w:val="0"/>
                <w:numId w:val="15"/>
              </w:numPr>
              <w:spacing w:before="60" w:after="60"/>
              <w:ind w:left="318" w:hanging="141"/>
              <w:contextualSpacing w:val="0"/>
            </w:pPr>
            <w:r w:rsidRPr="00084524">
              <w:t>December, 2017</w:t>
            </w:r>
          </w:p>
          <w:p w:rsidR="001E6741" w:rsidRPr="00084524" w:rsidRDefault="001E6741" w:rsidP="001E6741">
            <w:pPr>
              <w:pStyle w:val="ListParagraph"/>
              <w:numPr>
                <w:ilvl w:val="0"/>
                <w:numId w:val="15"/>
              </w:numPr>
              <w:spacing w:before="60" w:after="60"/>
              <w:ind w:left="318" w:hanging="141"/>
              <w:contextualSpacing w:val="0"/>
            </w:pPr>
            <w:r w:rsidRPr="00084524">
              <w:t>June, 2019</w:t>
            </w:r>
          </w:p>
        </w:tc>
        <w:tc>
          <w:tcPr>
            <w:tcW w:w="2552" w:type="dxa"/>
            <w:tcBorders>
              <w:top w:val="single" w:sz="4" w:space="0" w:color="auto"/>
              <w:left w:val="single" w:sz="4" w:space="0" w:color="auto"/>
              <w:bottom w:val="single" w:sz="4" w:space="0" w:color="auto"/>
              <w:right w:val="single" w:sz="4" w:space="0" w:color="auto"/>
            </w:tcBorders>
          </w:tcPr>
          <w:p w:rsidR="001E6741" w:rsidRPr="00084524" w:rsidRDefault="001E6741" w:rsidP="001122A2">
            <w:pPr>
              <w:spacing w:before="60" w:after="60" w:line="240" w:lineRule="auto"/>
              <w:rPr>
                <w:sz w:val="24"/>
                <w:szCs w:val="24"/>
              </w:rPr>
            </w:pPr>
            <w:r w:rsidRPr="00084524">
              <w:rPr>
                <w:sz w:val="24"/>
                <w:szCs w:val="24"/>
              </w:rPr>
              <w:t>Coordinator, Community Wellbeing and Inclusion</w:t>
            </w:r>
          </w:p>
          <w:p w:rsidR="001E6741" w:rsidRPr="00084524" w:rsidRDefault="001E6741" w:rsidP="001122A2">
            <w:pPr>
              <w:spacing w:before="60" w:after="60" w:line="240" w:lineRule="auto"/>
              <w:rPr>
                <w:sz w:val="24"/>
                <w:szCs w:val="24"/>
              </w:rPr>
            </w:pPr>
          </w:p>
          <w:p w:rsidR="001E6741" w:rsidRPr="00084524" w:rsidRDefault="001E6741" w:rsidP="001122A2">
            <w:pPr>
              <w:spacing w:before="60" w:after="60" w:line="240" w:lineRule="auto"/>
              <w:rPr>
                <w:sz w:val="24"/>
                <w:szCs w:val="24"/>
              </w:rPr>
            </w:pPr>
          </w:p>
        </w:tc>
      </w:tr>
      <w:tr w:rsidR="001E6741" w:rsidRPr="00084524" w:rsidTr="001122A2">
        <w:trPr>
          <w:trHeight w:val="2762"/>
        </w:trPr>
        <w:tc>
          <w:tcPr>
            <w:tcW w:w="2552"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13"/>
              </w:numPr>
              <w:spacing w:before="60" w:after="60"/>
              <w:ind w:left="426" w:hanging="284"/>
              <w:contextualSpacing w:val="0"/>
              <w:rPr>
                <w:rFonts w:eastAsia="Times New Roman" w:cs="Arial"/>
                <w:lang w:eastAsia="en-AU"/>
              </w:rPr>
            </w:pPr>
            <w:r w:rsidRPr="00084524">
              <w:rPr>
                <w:rFonts w:eastAsia="Times New Roman" w:cs="Arial"/>
                <w:lang w:eastAsia="en-AU"/>
              </w:rPr>
              <w:t xml:space="preserve">Establish mechanisms for Aboriginal community members to provide advice and guidance in the development and monitoring of the </w:t>
            </w:r>
            <w:r w:rsidRPr="00084524">
              <w:t>RAP.</w:t>
            </w:r>
          </w:p>
        </w:tc>
        <w:tc>
          <w:tcPr>
            <w:tcW w:w="6521"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16"/>
              </w:numPr>
              <w:spacing w:before="60" w:after="60"/>
              <w:ind w:left="484" w:hanging="283"/>
              <w:contextualSpacing w:val="0"/>
              <w:rPr>
                <w:rFonts w:cs="Arial"/>
              </w:rPr>
            </w:pPr>
            <w:r w:rsidRPr="00084524">
              <w:rPr>
                <w:rFonts w:eastAsia="Times New Roman" w:cs="Arial"/>
                <w:lang w:eastAsia="en-AU"/>
              </w:rPr>
              <w:t xml:space="preserve">Continue to support the </w:t>
            </w:r>
            <w:r w:rsidRPr="00084524">
              <w:rPr>
                <w:rFonts w:eastAsia="Times New Roman" w:cs="Arial"/>
                <w:i/>
                <w:lang w:eastAsia="en-AU"/>
              </w:rPr>
              <w:t>Wyndham Reconciliation Advisory Committee</w:t>
            </w:r>
            <w:r w:rsidRPr="00084524">
              <w:rPr>
                <w:rFonts w:eastAsia="Times New Roman" w:cs="Arial"/>
                <w:lang w:eastAsia="en-AU"/>
              </w:rPr>
              <w:t xml:space="preserve"> to identify ways to integrate the RAP across all Council</w:t>
            </w:r>
          </w:p>
          <w:p w:rsidR="001E6741" w:rsidRPr="00084524" w:rsidRDefault="001E6741" w:rsidP="001E6741">
            <w:pPr>
              <w:pStyle w:val="ListParagraph"/>
              <w:numPr>
                <w:ilvl w:val="0"/>
                <w:numId w:val="16"/>
              </w:numPr>
              <w:spacing w:before="60" w:after="60"/>
              <w:ind w:left="484" w:hanging="283"/>
              <w:contextualSpacing w:val="0"/>
              <w:rPr>
                <w:rFonts w:cs="Arial"/>
              </w:rPr>
            </w:pPr>
            <w:r w:rsidRPr="00084524">
              <w:rPr>
                <w:rFonts w:eastAsia="Times New Roman" w:cs="Arial"/>
                <w:lang w:eastAsia="en-AU"/>
              </w:rPr>
              <w:t xml:space="preserve">Meet with the </w:t>
            </w:r>
            <w:r w:rsidRPr="00084524">
              <w:rPr>
                <w:rFonts w:eastAsia="Times New Roman" w:cs="Arial"/>
                <w:i/>
                <w:lang w:eastAsia="en-AU"/>
              </w:rPr>
              <w:t>Wyndham Reconciliation Advisory Committee</w:t>
            </w:r>
            <w:r w:rsidRPr="00084524">
              <w:rPr>
                <w:rFonts w:eastAsia="Times New Roman" w:cs="Arial"/>
                <w:lang w:eastAsia="en-AU"/>
              </w:rPr>
              <w:t xml:space="preserve"> </w:t>
            </w:r>
            <w:r w:rsidRPr="00084524">
              <w:t xml:space="preserve">a minimum of </w:t>
            </w:r>
            <w:r w:rsidRPr="00084524">
              <w:rPr>
                <w:rFonts w:eastAsia="Times New Roman" w:cs="Arial"/>
                <w:lang w:eastAsia="en-AU"/>
              </w:rPr>
              <w:t xml:space="preserve">four times a year to monitor and evaluate this </w:t>
            </w:r>
            <w:r w:rsidRPr="00084524">
              <w:t>RAP</w:t>
            </w:r>
          </w:p>
          <w:p w:rsidR="001E6741" w:rsidRPr="00084524" w:rsidRDefault="001E6741" w:rsidP="001E6741">
            <w:pPr>
              <w:pStyle w:val="ListParagraph"/>
              <w:numPr>
                <w:ilvl w:val="0"/>
                <w:numId w:val="16"/>
              </w:numPr>
              <w:spacing w:before="60" w:after="60"/>
              <w:ind w:left="484" w:hanging="283"/>
              <w:contextualSpacing w:val="0"/>
              <w:rPr>
                <w:rFonts w:cs="Arial"/>
              </w:rPr>
            </w:pPr>
            <w:r w:rsidRPr="00084524">
              <w:rPr>
                <w:rFonts w:eastAsia="Times New Roman" w:cs="Arial"/>
                <w:lang w:eastAsia="en-AU"/>
              </w:rPr>
              <w:t xml:space="preserve">Ensure the Wyndham/Hobsons Bay </w:t>
            </w:r>
            <w:r w:rsidRPr="00084524">
              <w:rPr>
                <w:rFonts w:eastAsia="Times New Roman" w:cs="Arial"/>
                <w:i/>
                <w:lang w:eastAsia="en-AU"/>
              </w:rPr>
              <w:t>Local Aboriginal Network</w:t>
            </w:r>
            <w:r w:rsidRPr="00084524">
              <w:rPr>
                <w:rFonts w:eastAsia="Times New Roman" w:cs="Arial"/>
                <w:lang w:eastAsia="en-AU"/>
              </w:rPr>
              <w:t xml:space="preserve"> receives an annual progress report about the RAP and provides feedback</w:t>
            </w:r>
          </w:p>
        </w:tc>
        <w:tc>
          <w:tcPr>
            <w:tcW w:w="1644" w:type="dxa"/>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17"/>
              </w:numPr>
              <w:spacing w:before="60" w:after="60"/>
              <w:ind w:left="318" w:hanging="141"/>
              <w:contextualSpacing w:val="0"/>
            </w:pPr>
            <w:r w:rsidRPr="00084524">
              <w:t>December, 2017</w:t>
            </w:r>
          </w:p>
          <w:p w:rsidR="001E6741" w:rsidRPr="00084524" w:rsidRDefault="001E6741" w:rsidP="001E6741">
            <w:pPr>
              <w:pStyle w:val="ListParagraph"/>
              <w:numPr>
                <w:ilvl w:val="0"/>
                <w:numId w:val="17"/>
              </w:numPr>
              <w:spacing w:before="60" w:after="60"/>
              <w:ind w:left="318" w:hanging="141"/>
              <w:contextualSpacing w:val="0"/>
            </w:pPr>
            <w:r w:rsidRPr="00084524">
              <w:t>June, 2018 and June, 2019</w:t>
            </w:r>
          </w:p>
          <w:p w:rsidR="001E6741" w:rsidRPr="00084524" w:rsidRDefault="001E6741" w:rsidP="001E6741">
            <w:pPr>
              <w:pStyle w:val="ListParagraph"/>
              <w:numPr>
                <w:ilvl w:val="0"/>
                <w:numId w:val="17"/>
              </w:numPr>
              <w:spacing w:before="60" w:after="60"/>
              <w:ind w:left="318" w:hanging="141"/>
              <w:contextualSpacing w:val="0"/>
            </w:pPr>
            <w:r w:rsidRPr="00084524">
              <w:t>June, 2018 and June, 2019</w:t>
            </w:r>
          </w:p>
        </w:tc>
        <w:tc>
          <w:tcPr>
            <w:tcW w:w="2552" w:type="dxa"/>
            <w:tcBorders>
              <w:top w:val="single" w:sz="4" w:space="0" w:color="auto"/>
              <w:left w:val="single" w:sz="4" w:space="0" w:color="auto"/>
              <w:bottom w:val="single" w:sz="4" w:space="0" w:color="auto"/>
              <w:right w:val="single" w:sz="4" w:space="0" w:color="auto"/>
            </w:tcBorders>
          </w:tcPr>
          <w:p w:rsidR="001E6741" w:rsidRPr="00084524" w:rsidRDefault="001E6741" w:rsidP="001122A2">
            <w:pPr>
              <w:spacing w:before="60" w:after="60" w:line="240" w:lineRule="auto"/>
              <w:rPr>
                <w:sz w:val="24"/>
                <w:szCs w:val="24"/>
              </w:rPr>
            </w:pPr>
            <w:r w:rsidRPr="00084524">
              <w:rPr>
                <w:sz w:val="24"/>
                <w:szCs w:val="24"/>
              </w:rPr>
              <w:t>Manager, Community Planning and Development</w:t>
            </w:r>
          </w:p>
        </w:tc>
      </w:tr>
    </w:tbl>
    <w:p w:rsidR="001E6741" w:rsidRDefault="001E6741" w:rsidP="001E6741"/>
    <w:p w:rsidR="001E6741" w:rsidRDefault="001E6741" w:rsidP="001E6741"/>
    <w:p w:rsidR="001E6741" w:rsidRDefault="001E6741" w:rsidP="001E6741"/>
    <w:p w:rsidR="001E6741" w:rsidRDefault="001E6741" w:rsidP="001E6741"/>
    <w:p w:rsidR="001E6741" w:rsidRDefault="001E6741" w:rsidP="001E6741">
      <w:pPr>
        <w:spacing w:after="0" w:line="240" w:lineRule="auto"/>
      </w:pPr>
    </w:p>
    <w:tbl>
      <w:tblPr>
        <w:tblW w:w="4982" w:type="pct"/>
        <w:tblLayout w:type="fixed"/>
        <w:tblLook w:val="04A0" w:firstRow="1" w:lastRow="0" w:firstColumn="1" w:lastColumn="0" w:noHBand="0" w:noVBand="1"/>
      </w:tblPr>
      <w:tblGrid>
        <w:gridCol w:w="2716"/>
        <w:gridCol w:w="6941"/>
        <w:gridCol w:w="1750"/>
        <w:gridCol w:w="2716"/>
      </w:tblGrid>
      <w:tr w:rsidR="001E6741" w:rsidRPr="00084524" w:rsidTr="001122A2">
        <w:trPr>
          <w:trHeight w:val="557"/>
        </w:trPr>
        <w:tc>
          <w:tcPr>
            <w:tcW w:w="2716" w:type="dxa"/>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13"/>
              </w:numPr>
              <w:spacing w:before="60" w:after="60"/>
              <w:ind w:left="426" w:hanging="426"/>
              <w:contextualSpacing w:val="0"/>
              <w:rPr>
                <w:rFonts w:eastAsia="Times New Roman" w:cstheme="minorHAnsi"/>
                <w:lang w:eastAsia="en-AU"/>
              </w:rPr>
            </w:pPr>
            <w:r w:rsidRPr="00084524">
              <w:rPr>
                <w:rFonts w:eastAsia="Times New Roman" w:cs="Arial"/>
                <w:lang w:eastAsia="en-AU"/>
              </w:rPr>
              <w:t xml:space="preserve">Raise internal and external awareness of our </w:t>
            </w:r>
            <w:r w:rsidRPr="00084524">
              <w:rPr>
                <w:rFonts w:eastAsia="Times New Roman" w:cstheme="minorHAnsi"/>
                <w:lang w:eastAsia="en-AU"/>
              </w:rPr>
              <w:t xml:space="preserve">RAP </w:t>
            </w:r>
            <w:r w:rsidRPr="00084524">
              <w:rPr>
                <w:rFonts w:eastAsia="Times New Roman" w:cs="Arial"/>
                <w:lang w:eastAsia="en-AU"/>
              </w:rPr>
              <w:t>to promote reconciliation across our business and sector.</w:t>
            </w:r>
          </w:p>
          <w:p w:rsidR="001E6741" w:rsidRPr="00084524" w:rsidRDefault="001E6741" w:rsidP="001122A2">
            <w:pPr>
              <w:spacing w:before="60" w:after="60" w:line="240" w:lineRule="auto"/>
              <w:rPr>
                <w:rFonts w:eastAsia="Times New Roman" w:cstheme="minorHAnsi"/>
                <w:sz w:val="24"/>
                <w:szCs w:val="24"/>
                <w:lang w:eastAsia="en-AU"/>
              </w:rPr>
            </w:pPr>
          </w:p>
          <w:p w:rsidR="001E6741" w:rsidRPr="00084524" w:rsidRDefault="001E6741" w:rsidP="001122A2">
            <w:pPr>
              <w:pStyle w:val="CommentText"/>
              <w:spacing w:before="60" w:after="60"/>
              <w:rPr>
                <w:sz w:val="24"/>
                <w:szCs w:val="24"/>
              </w:rPr>
            </w:pPr>
          </w:p>
          <w:p w:rsidR="001E6741" w:rsidRPr="00084524" w:rsidRDefault="001E6741" w:rsidP="001122A2">
            <w:pPr>
              <w:spacing w:before="60" w:after="60" w:line="240" w:lineRule="auto"/>
              <w:rPr>
                <w:rFonts w:eastAsia="Times New Roman" w:cstheme="minorHAnsi"/>
                <w:sz w:val="24"/>
                <w:szCs w:val="24"/>
                <w:lang w:eastAsia="en-AU"/>
              </w:rPr>
            </w:pPr>
          </w:p>
        </w:tc>
        <w:tc>
          <w:tcPr>
            <w:tcW w:w="6941"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18"/>
              </w:numPr>
              <w:spacing w:before="60" w:after="60"/>
              <w:ind w:hanging="159"/>
              <w:contextualSpacing w:val="0"/>
              <w:rPr>
                <w:rFonts w:eastAsia="Times New Roman" w:cstheme="minorHAnsi"/>
                <w:lang w:eastAsia="en-AU"/>
              </w:rPr>
            </w:pPr>
            <w:r w:rsidRPr="00084524">
              <w:rPr>
                <w:rFonts w:eastAsia="Times New Roman" w:cstheme="minorHAnsi"/>
                <w:lang w:eastAsia="en-AU"/>
              </w:rPr>
              <w:t>Develop and implement a strategy to communicate our RAP and promote reconciliation through ongoing active engagement with all internal and external stakeholders</w:t>
            </w:r>
          </w:p>
          <w:p w:rsidR="001E6741" w:rsidRPr="00084524" w:rsidRDefault="001E6741" w:rsidP="001E6741">
            <w:pPr>
              <w:pStyle w:val="ListParagraph"/>
              <w:numPr>
                <w:ilvl w:val="0"/>
                <w:numId w:val="18"/>
              </w:numPr>
              <w:spacing w:before="60" w:after="60"/>
              <w:ind w:hanging="159"/>
              <w:contextualSpacing w:val="0"/>
              <w:rPr>
                <w:rFonts w:eastAsia="Times New Roman" w:cstheme="minorHAnsi"/>
                <w:lang w:eastAsia="en-AU"/>
              </w:rPr>
            </w:pPr>
            <w:r w:rsidRPr="00084524">
              <w:rPr>
                <w:rFonts w:eastAsia="Times New Roman" w:cstheme="minorHAnsi"/>
                <w:lang w:eastAsia="en-AU"/>
              </w:rPr>
              <w:t xml:space="preserve">Include a </w:t>
            </w:r>
            <w:r w:rsidRPr="00084524">
              <w:rPr>
                <w:rFonts w:eastAsia="Times New Roman" w:cstheme="minorHAnsi"/>
                <w:i/>
                <w:lang w:eastAsia="en-AU"/>
              </w:rPr>
              <w:t>Reconciliation @ Wyndham</w:t>
            </w:r>
            <w:r w:rsidRPr="00084524">
              <w:rPr>
                <w:rFonts w:eastAsia="Times New Roman" w:cstheme="minorHAnsi"/>
                <w:lang w:eastAsia="en-AU"/>
              </w:rPr>
              <w:t xml:space="preserve"> presentation in the Corporate Induction</w:t>
            </w:r>
          </w:p>
          <w:p w:rsidR="001E6741" w:rsidRPr="00084524" w:rsidRDefault="001E6741" w:rsidP="001E6741">
            <w:pPr>
              <w:pStyle w:val="ListParagraph"/>
              <w:numPr>
                <w:ilvl w:val="0"/>
                <w:numId w:val="18"/>
              </w:numPr>
              <w:spacing w:before="60" w:after="60"/>
              <w:ind w:hanging="159"/>
              <w:contextualSpacing w:val="0"/>
              <w:rPr>
                <w:rFonts w:eastAsia="Times New Roman" w:cstheme="minorHAnsi"/>
                <w:lang w:eastAsia="en-AU"/>
              </w:rPr>
            </w:pPr>
            <w:r w:rsidRPr="00084524">
              <w:rPr>
                <w:rFonts w:eastAsia="Times New Roman" w:cstheme="minorHAnsi"/>
                <w:lang w:eastAsia="en-AU"/>
              </w:rPr>
              <w:t>Design and deliver an annual organisational RAP workshop on the staff training calendar</w:t>
            </w:r>
          </w:p>
          <w:p w:rsidR="001E6741" w:rsidRPr="00084524" w:rsidRDefault="001E6741" w:rsidP="001E6741">
            <w:pPr>
              <w:pStyle w:val="ListParagraph"/>
              <w:numPr>
                <w:ilvl w:val="0"/>
                <w:numId w:val="18"/>
              </w:numPr>
              <w:spacing w:before="60" w:after="60"/>
              <w:ind w:hanging="159"/>
              <w:contextualSpacing w:val="0"/>
              <w:rPr>
                <w:rFonts w:eastAsia="Times New Roman" w:cstheme="minorHAnsi"/>
                <w:lang w:eastAsia="en-AU"/>
              </w:rPr>
            </w:pPr>
            <w:r w:rsidRPr="00084524">
              <w:rPr>
                <w:rFonts w:eastAsia="Times New Roman" w:cstheme="minorHAnsi"/>
                <w:lang w:eastAsia="en-AU"/>
              </w:rPr>
              <w:t xml:space="preserve">Deliver a </w:t>
            </w:r>
            <w:r w:rsidRPr="00084524">
              <w:rPr>
                <w:rFonts w:eastAsia="Times New Roman" w:cstheme="minorHAnsi"/>
                <w:i/>
                <w:lang w:eastAsia="en-AU"/>
              </w:rPr>
              <w:t>Reconciliation in Wyndham</w:t>
            </w:r>
            <w:r w:rsidRPr="00084524">
              <w:rPr>
                <w:rFonts w:eastAsia="Times New Roman" w:cstheme="minorHAnsi"/>
                <w:lang w:eastAsia="en-AU"/>
              </w:rPr>
              <w:t xml:space="preserve"> session in the Council community leadership program</w:t>
            </w:r>
          </w:p>
          <w:p w:rsidR="001E6741" w:rsidRPr="00084524" w:rsidRDefault="001E6741" w:rsidP="001E6741">
            <w:pPr>
              <w:pStyle w:val="ListParagraph"/>
              <w:numPr>
                <w:ilvl w:val="0"/>
                <w:numId w:val="18"/>
              </w:numPr>
              <w:spacing w:before="60" w:after="60"/>
              <w:ind w:hanging="159"/>
              <w:contextualSpacing w:val="0"/>
              <w:rPr>
                <w:rFonts w:eastAsia="Times New Roman" w:cstheme="minorHAnsi"/>
                <w:lang w:eastAsia="en-AU"/>
              </w:rPr>
            </w:pPr>
            <w:r w:rsidRPr="00084524">
              <w:rPr>
                <w:rFonts w:eastAsia="Times New Roman" w:cstheme="minorHAnsi"/>
                <w:lang w:eastAsia="en-AU"/>
              </w:rPr>
              <w:t>Design and launch an interactive online presentation on the public website about the RAP and the Possum Skin Cloak for Reconciliation.</w:t>
            </w:r>
          </w:p>
          <w:p w:rsidR="001E6741" w:rsidRPr="00084524" w:rsidRDefault="001E6741" w:rsidP="001E6741">
            <w:pPr>
              <w:pStyle w:val="ListParagraph"/>
              <w:numPr>
                <w:ilvl w:val="0"/>
                <w:numId w:val="18"/>
              </w:numPr>
              <w:spacing w:before="60" w:after="60"/>
              <w:ind w:hanging="159"/>
              <w:contextualSpacing w:val="0"/>
              <w:rPr>
                <w:rFonts w:eastAsia="Times New Roman" w:cstheme="minorHAnsi"/>
                <w:lang w:eastAsia="en-AU"/>
              </w:rPr>
            </w:pPr>
            <w:r w:rsidRPr="00084524">
              <w:rPr>
                <w:rFonts w:eastAsia="Times New Roman" w:cstheme="minorHAnsi"/>
                <w:lang w:eastAsia="en-AU"/>
              </w:rPr>
              <w:t>Install the Possum Skin Cloak for Reconciliation in a place of significance at the Civic Centre</w:t>
            </w:r>
          </w:p>
          <w:p w:rsidR="001E6741" w:rsidRPr="00084524" w:rsidRDefault="001E6741" w:rsidP="001E6741">
            <w:pPr>
              <w:pStyle w:val="ListParagraph"/>
              <w:numPr>
                <w:ilvl w:val="0"/>
                <w:numId w:val="18"/>
              </w:numPr>
              <w:spacing w:before="60" w:after="60"/>
              <w:ind w:hanging="159"/>
              <w:contextualSpacing w:val="0"/>
              <w:rPr>
                <w:rFonts w:eastAsia="Times New Roman" w:cstheme="minorHAnsi"/>
                <w:lang w:eastAsia="en-AU"/>
              </w:rPr>
            </w:pPr>
            <w:r w:rsidRPr="00084524">
              <w:rPr>
                <w:rFonts w:eastAsia="Times New Roman" w:cstheme="minorHAnsi"/>
                <w:lang w:eastAsia="en-AU"/>
              </w:rPr>
              <w:t>Design and publish a summary that presents our RAP in an accessible format</w:t>
            </w:r>
          </w:p>
        </w:tc>
        <w:tc>
          <w:tcPr>
            <w:tcW w:w="1750" w:type="dxa"/>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19"/>
              </w:numPr>
              <w:shd w:val="clear" w:color="auto" w:fill="FFFFFF"/>
              <w:spacing w:before="60" w:after="60"/>
              <w:ind w:left="460" w:hanging="141"/>
              <w:contextualSpacing w:val="0"/>
              <w:rPr>
                <w:rFonts w:eastAsia="Times New Roman" w:cstheme="minorHAnsi"/>
                <w:bCs/>
              </w:rPr>
            </w:pPr>
            <w:r w:rsidRPr="00084524">
              <w:rPr>
                <w:rFonts w:eastAsia="Times New Roman" w:cstheme="minorHAnsi"/>
                <w:bCs/>
              </w:rPr>
              <w:t>November, 2018</w:t>
            </w:r>
          </w:p>
          <w:p w:rsidR="001E6741" w:rsidRPr="00084524" w:rsidRDefault="001E6741" w:rsidP="001E6741">
            <w:pPr>
              <w:pStyle w:val="ListParagraph"/>
              <w:numPr>
                <w:ilvl w:val="0"/>
                <w:numId w:val="19"/>
              </w:numPr>
              <w:shd w:val="clear" w:color="auto" w:fill="FFFFFF"/>
              <w:spacing w:before="60" w:after="60"/>
              <w:ind w:left="460" w:hanging="141"/>
              <w:contextualSpacing w:val="0"/>
              <w:rPr>
                <w:rFonts w:eastAsia="Times New Roman" w:cstheme="minorHAnsi"/>
                <w:bCs/>
              </w:rPr>
            </w:pPr>
            <w:r w:rsidRPr="00084524">
              <w:rPr>
                <w:rFonts w:eastAsia="Times New Roman" w:cstheme="minorHAnsi"/>
                <w:bCs/>
              </w:rPr>
              <w:t>November, 2018</w:t>
            </w:r>
          </w:p>
          <w:p w:rsidR="001E6741" w:rsidRDefault="001E6741" w:rsidP="001E6741">
            <w:pPr>
              <w:pStyle w:val="ListParagraph"/>
              <w:numPr>
                <w:ilvl w:val="0"/>
                <w:numId w:val="19"/>
              </w:numPr>
              <w:shd w:val="clear" w:color="auto" w:fill="FFFFFF"/>
              <w:spacing w:before="60" w:after="60"/>
              <w:ind w:left="460" w:hanging="141"/>
              <w:contextualSpacing w:val="0"/>
              <w:rPr>
                <w:rFonts w:eastAsia="Times New Roman" w:cstheme="minorHAnsi"/>
                <w:bCs/>
              </w:rPr>
            </w:pPr>
            <w:r w:rsidRPr="005A772B">
              <w:rPr>
                <w:rFonts w:eastAsia="Times New Roman" w:cstheme="minorHAnsi"/>
                <w:bCs/>
              </w:rPr>
              <w:t>December, 2018</w:t>
            </w:r>
          </w:p>
          <w:p w:rsidR="001E6741" w:rsidRPr="005A772B" w:rsidRDefault="001E6741" w:rsidP="001122A2">
            <w:pPr>
              <w:pStyle w:val="ListParagraph"/>
              <w:shd w:val="clear" w:color="auto" w:fill="FFFFFF"/>
              <w:spacing w:before="60" w:after="60"/>
              <w:ind w:left="460"/>
              <w:contextualSpacing w:val="0"/>
              <w:rPr>
                <w:rFonts w:eastAsia="Times New Roman" w:cstheme="minorHAnsi"/>
                <w:bCs/>
              </w:rPr>
            </w:pPr>
          </w:p>
          <w:p w:rsidR="001E6741" w:rsidRPr="00084524" w:rsidRDefault="001E6741" w:rsidP="001E6741">
            <w:pPr>
              <w:pStyle w:val="ListParagraph"/>
              <w:numPr>
                <w:ilvl w:val="0"/>
                <w:numId w:val="19"/>
              </w:numPr>
              <w:shd w:val="clear" w:color="auto" w:fill="FFFFFF"/>
              <w:spacing w:before="60" w:after="60"/>
              <w:ind w:left="460" w:hanging="141"/>
              <w:contextualSpacing w:val="0"/>
              <w:rPr>
                <w:rFonts w:eastAsia="Times New Roman" w:cstheme="minorHAnsi"/>
                <w:bCs/>
              </w:rPr>
            </w:pPr>
            <w:r w:rsidRPr="00084524">
              <w:rPr>
                <w:rFonts w:eastAsia="Times New Roman" w:cstheme="minorHAnsi"/>
                <w:bCs/>
              </w:rPr>
              <w:t>December, 2018</w:t>
            </w:r>
          </w:p>
          <w:p w:rsidR="001E6741" w:rsidRPr="00084524" w:rsidRDefault="001E6741" w:rsidP="001E6741">
            <w:pPr>
              <w:pStyle w:val="ListParagraph"/>
              <w:numPr>
                <w:ilvl w:val="0"/>
                <w:numId w:val="19"/>
              </w:numPr>
              <w:shd w:val="clear" w:color="auto" w:fill="FFFFFF"/>
              <w:spacing w:before="60" w:after="60"/>
              <w:ind w:left="460" w:hanging="141"/>
              <w:contextualSpacing w:val="0"/>
              <w:rPr>
                <w:rFonts w:eastAsia="Times New Roman" w:cstheme="minorHAnsi"/>
                <w:bCs/>
              </w:rPr>
            </w:pPr>
            <w:r w:rsidRPr="00084524">
              <w:rPr>
                <w:rFonts w:eastAsia="Times New Roman" w:cstheme="minorHAnsi"/>
                <w:bCs/>
              </w:rPr>
              <w:t>June, 2018</w:t>
            </w:r>
          </w:p>
          <w:p w:rsidR="001E6741" w:rsidRPr="00084524" w:rsidRDefault="001E6741" w:rsidP="001122A2">
            <w:pPr>
              <w:pStyle w:val="ListParagraph"/>
              <w:shd w:val="clear" w:color="auto" w:fill="FFFFFF"/>
              <w:spacing w:before="60" w:after="60"/>
              <w:ind w:left="460" w:hanging="141"/>
              <w:contextualSpacing w:val="0"/>
              <w:rPr>
                <w:rFonts w:eastAsia="Times New Roman" w:cstheme="minorHAnsi"/>
                <w:bCs/>
              </w:rPr>
            </w:pPr>
          </w:p>
          <w:p w:rsidR="001E6741" w:rsidRPr="00084524" w:rsidRDefault="001E6741" w:rsidP="001E6741">
            <w:pPr>
              <w:pStyle w:val="ListParagraph"/>
              <w:numPr>
                <w:ilvl w:val="0"/>
                <w:numId w:val="19"/>
              </w:numPr>
              <w:shd w:val="clear" w:color="auto" w:fill="FFFFFF"/>
              <w:spacing w:before="60" w:after="60"/>
              <w:ind w:left="460" w:hanging="141"/>
              <w:contextualSpacing w:val="0"/>
              <w:rPr>
                <w:rFonts w:eastAsia="Times New Roman" w:cstheme="minorHAnsi"/>
                <w:bCs/>
              </w:rPr>
            </w:pPr>
            <w:r w:rsidRPr="00084524">
              <w:rPr>
                <w:rFonts w:eastAsia="Times New Roman" w:cstheme="minorHAnsi"/>
                <w:bCs/>
              </w:rPr>
              <w:t>June, 2018</w:t>
            </w:r>
          </w:p>
          <w:p w:rsidR="001E6741" w:rsidRPr="00084524" w:rsidRDefault="001E6741" w:rsidP="001122A2">
            <w:pPr>
              <w:pStyle w:val="ListParagraph"/>
              <w:spacing w:before="60" w:after="60"/>
              <w:ind w:left="460" w:hanging="141"/>
              <w:contextualSpacing w:val="0"/>
              <w:rPr>
                <w:rFonts w:eastAsia="Times New Roman" w:cstheme="minorHAnsi"/>
                <w:bCs/>
              </w:rPr>
            </w:pPr>
          </w:p>
          <w:p w:rsidR="001E6741" w:rsidRPr="00084524" w:rsidRDefault="001E6741" w:rsidP="001E6741">
            <w:pPr>
              <w:pStyle w:val="ListParagraph"/>
              <w:numPr>
                <w:ilvl w:val="0"/>
                <w:numId w:val="19"/>
              </w:numPr>
              <w:shd w:val="clear" w:color="auto" w:fill="FFFFFF"/>
              <w:spacing w:before="60" w:after="60"/>
              <w:ind w:left="460" w:hanging="141"/>
              <w:contextualSpacing w:val="0"/>
              <w:rPr>
                <w:rFonts w:eastAsia="Times New Roman" w:cstheme="minorHAnsi"/>
                <w:bCs/>
              </w:rPr>
            </w:pPr>
            <w:r w:rsidRPr="00084524">
              <w:rPr>
                <w:rFonts w:eastAsia="Times New Roman" w:cstheme="minorHAnsi"/>
                <w:bCs/>
              </w:rPr>
              <w:t>June, 2018</w:t>
            </w:r>
          </w:p>
          <w:p w:rsidR="001E6741" w:rsidRPr="00084524" w:rsidRDefault="001E6741" w:rsidP="001122A2">
            <w:pPr>
              <w:pStyle w:val="ListParagraph"/>
              <w:spacing w:before="60" w:after="60"/>
              <w:ind w:left="460" w:hanging="141"/>
              <w:contextualSpacing w:val="0"/>
              <w:rPr>
                <w:rFonts w:eastAsia="Times New Roman" w:cstheme="minorHAnsi"/>
                <w:bCs/>
              </w:rPr>
            </w:pPr>
          </w:p>
          <w:p w:rsidR="001E6741" w:rsidRPr="00084524" w:rsidRDefault="001E6741" w:rsidP="001122A2">
            <w:pPr>
              <w:shd w:val="clear" w:color="auto" w:fill="FFFFFF"/>
              <w:spacing w:before="60" w:after="60" w:line="240" w:lineRule="auto"/>
              <w:ind w:left="360"/>
              <w:rPr>
                <w:rFonts w:eastAsia="Times New Roman" w:cstheme="minorHAnsi"/>
                <w:bCs/>
                <w:sz w:val="24"/>
                <w:szCs w:val="24"/>
              </w:rPr>
            </w:pPr>
          </w:p>
        </w:tc>
        <w:tc>
          <w:tcPr>
            <w:tcW w:w="2716"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20"/>
              </w:numPr>
              <w:shd w:val="clear" w:color="auto" w:fill="FFFFFF"/>
              <w:spacing w:before="60" w:after="60"/>
              <w:ind w:left="319" w:hanging="142"/>
              <w:contextualSpacing w:val="0"/>
              <w:rPr>
                <w:rFonts w:cstheme="minorHAnsi"/>
              </w:rPr>
            </w:pPr>
            <w:r w:rsidRPr="00084524">
              <w:rPr>
                <w:rFonts w:cstheme="minorHAnsi"/>
              </w:rPr>
              <w:t xml:space="preserve">Coordinator, </w:t>
            </w:r>
            <w:r w:rsidRPr="00084524">
              <w:t xml:space="preserve">Community Wellbeing and Inclusion </w:t>
            </w:r>
          </w:p>
          <w:p w:rsidR="001E6741" w:rsidRPr="00084524" w:rsidRDefault="001E6741" w:rsidP="001E6741">
            <w:pPr>
              <w:pStyle w:val="ListParagraph"/>
              <w:numPr>
                <w:ilvl w:val="0"/>
                <w:numId w:val="20"/>
              </w:numPr>
              <w:shd w:val="clear" w:color="auto" w:fill="FFFFFF"/>
              <w:spacing w:before="60" w:after="60"/>
              <w:ind w:left="319" w:hanging="142"/>
              <w:contextualSpacing w:val="0"/>
              <w:rPr>
                <w:rFonts w:cstheme="minorHAnsi"/>
              </w:rPr>
            </w:pPr>
            <w:r w:rsidRPr="00084524">
              <w:rPr>
                <w:rFonts w:cstheme="minorHAnsi"/>
              </w:rPr>
              <w:t>Manager, People and Capability</w:t>
            </w:r>
          </w:p>
          <w:p w:rsidR="001E6741" w:rsidRPr="00084524" w:rsidRDefault="001E6741" w:rsidP="001E6741">
            <w:pPr>
              <w:pStyle w:val="ListParagraph"/>
              <w:numPr>
                <w:ilvl w:val="0"/>
                <w:numId w:val="20"/>
              </w:numPr>
              <w:shd w:val="clear" w:color="auto" w:fill="FFFFFF"/>
              <w:spacing w:before="60" w:after="60"/>
              <w:ind w:left="319" w:hanging="142"/>
              <w:contextualSpacing w:val="0"/>
              <w:rPr>
                <w:rFonts w:cstheme="minorHAnsi"/>
              </w:rPr>
            </w:pPr>
            <w:r w:rsidRPr="00084524">
              <w:rPr>
                <w:rFonts w:cstheme="minorHAnsi"/>
              </w:rPr>
              <w:t xml:space="preserve">Coordinator, </w:t>
            </w:r>
            <w:r w:rsidRPr="00084524">
              <w:t>Community Wellbeing and Inclusion</w:t>
            </w:r>
          </w:p>
          <w:p w:rsidR="001E6741" w:rsidRPr="00084524" w:rsidRDefault="001E6741" w:rsidP="001E6741">
            <w:pPr>
              <w:pStyle w:val="ListParagraph"/>
              <w:numPr>
                <w:ilvl w:val="0"/>
                <w:numId w:val="20"/>
              </w:numPr>
              <w:shd w:val="clear" w:color="auto" w:fill="FFFFFF"/>
              <w:spacing w:before="60" w:after="60"/>
              <w:ind w:left="319" w:hanging="142"/>
              <w:contextualSpacing w:val="0"/>
              <w:rPr>
                <w:rFonts w:cstheme="minorHAnsi"/>
              </w:rPr>
            </w:pPr>
            <w:r w:rsidRPr="00084524">
              <w:rPr>
                <w:rFonts w:cstheme="minorHAnsi"/>
              </w:rPr>
              <w:t xml:space="preserve">Coordinator, </w:t>
            </w:r>
            <w:r w:rsidRPr="00084524">
              <w:t>Community Strengthening Programs</w:t>
            </w:r>
          </w:p>
          <w:p w:rsidR="001E6741" w:rsidRPr="00084524" w:rsidRDefault="001E6741" w:rsidP="001E6741">
            <w:pPr>
              <w:pStyle w:val="ListParagraph"/>
              <w:numPr>
                <w:ilvl w:val="0"/>
                <w:numId w:val="20"/>
              </w:numPr>
              <w:shd w:val="clear" w:color="auto" w:fill="FFFFFF"/>
              <w:spacing w:before="60" w:after="60"/>
              <w:ind w:left="319" w:hanging="142"/>
              <w:contextualSpacing w:val="0"/>
              <w:rPr>
                <w:rFonts w:cstheme="minorHAnsi"/>
              </w:rPr>
            </w:pPr>
            <w:r w:rsidRPr="00084524">
              <w:rPr>
                <w:rFonts w:cstheme="minorHAnsi"/>
              </w:rPr>
              <w:t>Manager, Community Planning and Development;     Manager, Libraries and Community Learning</w:t>
            </w:r>
          </w:p>
          <w:p w:rsidR="001E6741" w:rsidRPr="00084524" w:rsidRDefault="001E6741" w:rsidP="001E6741">
            <w:pPr>
              <w:pStyle w:val="ListParagraph"/>
              <w:numPr>
                <w:ilvl w:val="0"/>
                <w:numId w:val="20"/>
              </w:numPr>
              <w:shd w:val="clear" w:color="auto" w:fill="FFFFFF"/>
              <w:spacing w:before="60" w:after="60"/>
              <w:ind w:left="319" w:hanging="142"/>
              <w:contextualSpacing w:val="0"/>
              <w:rPr>
                <w:rFonts w:cstheme="minorHAnsi"/>
              </w:rPr>
            </w:pPr>
            <w:r w:rsidRPr="00084524">
              <w:rPr>
                <w:rFonts w:cstheme="minorHAnsi"/>
              </w:rPr>
              <w:t>Manager, Community Planning and Development</w:t>
            </w:r>
          </w:p>
          <w:p w:rsidR="001E6741" w:rsidRPr="00084524" w:rsidRDefault="001E6741" w:rsidP="001E6741">
            <w:pPr>
              <w:pStyle w:val="ListParagraph"/>
              <w:numPr>
                <w:ilvl w:val="0"/>
                <w:numId w:val="20"/>
              </w:numPr>
              <w:shd w:val="clear" w:color="auto" w:fill="FFFFFF"/>
              <w:spacing w:before="60" w:after="60"/>
              <w:ind w:left="319" w:hanging="142"/>
              <w:contextualSpacing w:val="0"/>
              <w:rPr>
                <w:rFonts w:cstheme="minorHAnsi"/>
              </w:rPr>
            </w:pPr>
            <w:r w:rsidRPr="00084524">
              <w:rPr>
                <w:rFonts w:cstheme="minorHAnsi"/>
              </w:rPr>
              <w:t xml:space="preserve">Coordinator, </w:t>
            </w:r>
            <w:r w:rsidRPr="00084524">
              <w:t>Community Wellbeing and Inclusion</w:t>
            </w:r>
          </w:p>
        </w:tc>
      </w:tr>
    </w:tbl>
    <w:p w:rsidR="001E6741" w:rsidRPr="00084524" w:rsidRDefault="001E6741" w:rsidP="001E6741"/>
    <w:p w:rsidR="001E6741" w:rsidRPr="00084524" w:rsidRDefault="001E6741" w:rsidP="001E6741"/>
    <w:p w:rsidR="001E6741" w:rsidRPr="00084524" w:rsidRDefault="001E6741" w:rsidP="001E6741">
      <w:pPr>
        <w:spacing w:after="0" w:line="240" w:lineRule="auto"/>
      </w:pPr>
    </w:p>
    <w:tbl>
      <w:tblPr>
        <w:tblW w:w="4982" w:type="pct"/>
        <w:tblLook w:val="04A0" w:firstRow="1" w:lastRow="0" w:firstColumn="1" w:lastColumn="0" w:noHBand="0" w:noVBand="1"/>
      </w:tblPr>
      <w:tblGrid>
        <w:gridCol w:w="2660"/>
        <w:gridCol w:w="6946"/>
        <w:gridCol w:w="1842"/>
        <w:gridCol w:w="2675"/>
      </w:tblGrid>
      <w:tr w:rsidR="001E6741" w:rsidRPr="00084524" w:rsidTr="001122A2">
        <w:tc>
          <w:tcPr>
            <w:tcW w:w="14123" w:type="dxa"/>
            <w:gridSpan w:val="4"/>
            <w:tcBorders>
              <w:top w:val="single" w:sz="4" w:space="0" w:color="auto"/>
              <w:left w:val="single" w:sz="4" w:space="0" w:color="auto"/>
              <w:bottom w:val="single" w:sz="4" w:space="0" w:color="auto"/>
              <w:right w:val="single" w:sz="4" w:space="0" w:color="auto"/>
            </w:tcBorders>
            <w:shd w:val="clear" w:color="auto" w:fill="9C9E9F"/>
            <w:hideMark/>
          </w:tcPr>
          <w:p w:rsidR="001E6741" w:rsidRPr="00084524" w:rsidRDefault="001E6741" w:rsidP="001122A2">
            <w:pPr>
              <w:pStyle w:val="ListParagraph"/>
              <w:numPr>
                <w:ilvl w:val="3"/>
                <w:numId w:val="2"/>
              </w:numPr>
              <w:spacing w:before="60" w:after="60"/>
              <w:ind w:left="284" w:hanging="284"/>
              <w:contextualSpacing w:val="0"/>
              <w:rPr>
                <w:rFonts w:ascii="Calibri" w:hAnsi="Calibri"/>
                <w:b/>
              </w:rPr>
            </w:pPr>
            <w:r w:rsidRPr="00084524">
              <w:rPr>
                <w:rFonts w:ascii="Calibri" w:hAnsi="Calibri"/>
                <w:b/>
              </w:rPr>
              <w:t xml:space="preserve"> Relationships – Participate in National Reconciliation Week </w:t>
            </w:r>
          </w:p>
        </w:tc>
      </w:tr>
      <w:tr w:rsidR="001E6741" w:rsidRPr="00084524" w:rsidTr="001122A2">
        <w:tc>
          <w:tcPr>
            <w:tcW w:w="2660"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themeFill="background1"/>
              <w:spacing w:before="60" w:after="60" w:line="240" w:lineRule="auto"/>
              <w:rPr>
                <w:rFonts w:eastAsia="Times New Roman" w:cstheme="minorHAnsi"/>
                <w:b/>
                <w:bCs/>
                <w:sz w:val="24"/>
                <w:szCs w:val="24"/>
              </w:rPr>
            </w:pPr>
            <w:r w:rsidRPr="00084524">
              <w:rPr>
                <w:rFonts w:eastAsia="Times New Roman" w:cstheme="minorHAnsi"/>
                <w:b/>
                <w:sz w:val="24"/>
                <w:szCs w:val="24"/>
              </w:rPr>
              <w:t>Action</w:t>
            </w:r>
          </w:p>
        </w:tc>
        <w:tc>
          <w:tcPr>
            <w:tcW w:w="6946"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themeFill="background1"/>
              <w:spacing w:before="60" w:after="60" w:line="240" w:lineRule="auto"/>
              <w:rPr>
                <w:rFonts w:eastAsia="Times New Roman" w:cstheme="minorHAnsi"/>
                <w:b/>
                <w:bCs/>
                <w:sz w:val="24"/>
                <w:szCs w:val="24"/>
              </w:rPr>
            </w:pPr>
            <w:r w:rsidRPr="00084524">
              <w:rPr>
                <w:rFonts w:eastAsia="Times New Roman" w:cstheme="minorHAnsi"/>
                <w:b/>
                <w:bCs/>
                <w:sz w:val="24"/>
                <w:szCs w:val="24"/>
              </w:rPr>
              <w:t>Deliverables</w:t>
            </w:r>
          </w:p>
        </w:tc>
        <w:tc>
          <w:tcPr>
            <w:tcW w:w="1842"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themeFill="background1"/>
              <w:spacing w:before="60" w:after="60" w:line="240" w:lineRule="auto"/>
              <w:rPr>
                <w:rFonts w:eastAsia="Times New Roman" w:cstheme="minorHAnsi"/>
                <w:b/>
                <w:bCs/>
                <w:sz w:val="24"/>
                <w:szCs w:val="24"/>
              </w:rPr>
            </w:pPr>
            <w:r w:rsidRPr="00084524">
              <w:rPr>
                <w:rFonts w:eastAsia="Times New Roman" w:cstheme="minorHAnsi"/>
                <w:b/>
                <w:bCs/>
                <w:sz w:val="24"/>
                <w:szCs w:val="24"/>
              </w:rPr>
              <w:t>Timelines</w:t>
            </w:r>
          </w:p>
        </w:tc>
        <w:tc>
          <w:tcPr>
            <w:tcW w:w="2675"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themeFill="background1"/>
              <w:spacing w:before="60" w:after="60" w:line="240" w:lineRule="auto"/>
              <w:rPr>
                <w:rFonts w:eastAsia="Times New Roman" w:cstheme="minorHAnsi"/>
                <w:b/>
                <w:sz w:val="24"/>
                <w:szCs w:val="24"/>
              </w:rPr>
            </w:pPr>
            <w:r w:rsidRPr="00084524">
              <w:rPr>
                <w:rFonts w:eastAsia="Times New Roman" w:cstheme="minorHAnsi"/>
                <w:b/>
                <w:sz w:val="24"/>
                <w:szCs w:val="24"/>
              </w:rPr>
              <w:t>Responsibility</w:t>
            </w:r>
          </w:p>
        </w:tc>
      </w:tr>
      <w:tr w:rsidR="001E6741" w:rsidRPr="00084524" w:rsidTr="001122A2">
        <w:trPr>
          <w:trHeight w:val="416"/>
        </w:trPr>
        <w:tc>
          <w:tcPr>
            <w:tcW w:w="2660" w:type="dxa"/>
            <w:tcBorders>
              <w:top w:val="single" w:sz="4" w:space="0" w:color="auto"/>
              <w:left w:val="single" w:sz="4" w:space="0" w:color="auto"/>
              <w:bottom w:val="single" w:sz="4" w:space="0" w:color="auto"/>
              <w:right w:val="single" w:sz="4" w:space="0" w:color="auto"/>
            </w:tcBorders>
            <w:hideMark/>
          </w:tcPr>
          <w:p w:rsidR="001E6741" w:rsidRPr="005A772B" w:rsidRDefault="001E6741" w:rsidP="001E6741">
            <w:pPr>
              <w:pStyle w:val="ListParagraph"/>
              <w:numPr>
                <w:ilvl w:val="0"/>
                <w:numId w:val="99"/>
              </w:numPr>
              <w:spacing w:before="60" w:after="60"/>
              <w:ind w:left="284" w:hanging="284"/>
              <w:rPr>
                <w:rFonts w:ascii="Calibri" w:hAnsi="Calibri"/>
              </w:rPr>
            </w:pPr>
            <w:r w:rsidRPr="005A772B">
              <w:rPr>
                <w:rFonts w:ascii="Calibri" w:hAnsi="Calibri"/>
              </w:rPr>
              <w:t>Organise, support and promote internal and external events that bring people together and promote Reconciliation during National Reconciliation Week.</w:t>
            </w:r>
          </w:p>
        </w:tc>
        <w:tc>
          <w:tcPr>
            <w:tcW w:w="6946"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21"/>
              </w:numPr>
              <w:spacing w:before="60" w:after="60"/>
              <w:ind w:left="343" w:hanging="141"/>
              <w:contextualSpacing w:val="0"/>
              <w:rPr>
                <w:rFonts w:ascii="Calibri" w:hAnsi="Calibri"/>
              </w:rPr>
            </w:pPr>
            <w:r w:rsidRPr="00084524">
              <w:rPr>
                <w:rFonts w:ascii="Calibri" w:hAnsi="Calibri"/>
              </w:rPr>
              <w:t xml:space="preserve">Organise displays and activities in Wyndham Libraries that raise awareness about the history of Reconciliation, celebrate Aboriginal leadership and explore current issues during National Reconciliation Week </w:t>
            </w:r>
          </w:p>
          <w:p w:rsidR="001E6741" w:rsidRPr="00084524" w:rsidRDefault="001E6741" w:rsidP="001E6741">
            <w:pPr>
              <w:pStyle w:val="ListParagraph"/>
              <w:numPr>
                <w:ilvl w:val="0"/>
                <w:numId w:val="21"/>
              </w:numPr>
              <w:spacing w:before="60" w:after="60"/>
              <w:ind w:left="343" w:hanging="141"/>
              <w:contextualSpacing w:val="0"/>
              <w:rPr>
                <w:rFonts w:ascii="Calibri" w:hAnsi="Calibri"/>
              </w:rPr>
            </w:pPr>
            <w:r w:rsidRPr="00084524">
              <w:rPr>
                <w:rFonts w:ascii="Calibri" w:hAnsi="Calibri"/>
              </w:rPr>
              <w:t xml:space="preserve">Recognise National Reconciliation Week in </w:t>
            </w:r>
            <w:r w:rsidRPr="00084524">
              <w:rPr>
                <w:rFonts w:cstheme="minorHAnsi"/>
              </w:rPr>
              <w:t xml:space="preserve">the Art Gallery, Libraries, Community Centres, Maternal and Child Health Centres, Kindergartens and the Depot  </w:t>
            </w:r>
          </w:p>
          <w:p w:rsidR="001E6741" w:rsidRPr="00084524" w:rsidRDefault="001E6741" w:rsidP="001E6741">
            <w:pPr>
              <w:pStyle w:val="ListParagraph"/>
              <w:numPr>
                <w:ilvl w:val="0"/>
                <w:numId w:val="21"/>
              </w:numPr>
              <w:spacing w:before="60" w:after="60"/>
              <w:ind w:left="343" w:hanging="141"/>
              <w:contextualSpacing w:val="0"/>
              <w:rPr>
                <w:rFonts w:ascii="Calibri" w:hAnsi="Calibri"/>
              </w:rPr>
            </w:pPr>
            <w:r w:rsidRPr="00084524">
              <w:rPr>
                <w:rFonts w:cstheme="minorHAnsi"/>
              </w:rPr>
              <w:t xml:space="preserve">Organise an annual public Reconciliation event </w:t>
            </w:r>
            <w:r w:rsidRPr="00084524">
              <w:rPr>
                <w:rFonts w:ascii="Calibri" w:hAnsi="Calibri"/>
              </w:rPr>
              <w:t>that brings Aboriginal and non-Aboriginal people together to build respectful friendship and mutual understanding around shared goals, such as tree planting and arts-based activities</w:t>
            </w:r>
          </w:p>
          <w:p w:rsidR="001E6741" w:rsidRPr="00084524" w:rsidRDefault="001E6741" w:rsidP="001E6741">
            <w:pPr>
              <w:pStyle w:val="ListParagraph"/>
              <w:numPr>
                <w:ilvl w:val="0"/>
                <w:numId w:val="21"/>
              </w:numPr>
              <w:spacing w:before="60" w:after="60"/>
              <w:ind w:left="343" w:hanging="141"/>
              <w:contextualSpacing w:val="0"/>
              <w:rPr>
                <w:rFonts w:ascii="Calibri" w:hAnsi="Calibri"/>
              </w:rPr>
            </w:pPr>
            <w:r w:rsidRPr="00084524">
              <w:rPr>
                <w:rFonts w:ascii="Calibri" w:hAnsi="Calibri"/>
              </w:rPr>
              <w:t xml:space="preserve">Collaborate with the </w:t>
            </w:r>
            <w:r w:rsidRPr="00084524">
              <w:rPr>
                <w:rFonts w:ascii="Calibri" w:hAnsi="Calibri"/>
                <w:i/>
              </w:rPr>
              <w:t>Western Region Local Government Reconciliation Network</w:t>
            </w:r>
            <w:r w:rsidRPr="00084524">
              <w:rPr>
                <w:rFonts w:ascii="Calibri" w:hAnsi="Calibri"/>
              </w:rPr>
              <w:t xml:space="preserve"> to promote and coordinate a range of National Reconciliation Week events across the region</w:t>
            </w:r>
          </w:p>
          <w:p w:rsidR="001E6741" w:rsidRPr="00084524" w:rsidRDefault="001E6741" w:rsidP="001E6741">
            <w:pPr>
              <w:pStyle w:val="ListParagraph"/>
              <w:numPr>
                <w:ilvl w:val="0"/>
                <w:numId w:val="21"/>
              </w:numPr>
              <w:spacing w:before="60" w:after="60"/>
              <w:ind w:left="343" w:hanging="141"/>
              <w:contextualSpacing w:val="0"/>
              <w:rPr>
                <w:rFonts w:ascii="Calibri" w:hAnsi="Calibri"/>
              </w:rPr>
            </w:pPr>
            <w:r w:rsidRPr="00084524">
              <w:rPr>
                <w:rFonts w:ascii="Calibri" w:hAnsi="Calibri"/>
              </w:rPr>
              <w:t xml:space="preserve">Register our public events on the </w:t>
            </w:r>
            <w:r w:rsidRPr="00084524">
              <w:rPr>
                <w:rFonts w:ascii="Calibri" w:hAnsi="Calibri"/>
                <w:i/>
              </w:rPr>
              <w:t>Reconciliation Australia</w:t>
            </w:r>
            <w:r w:rsidRPr="00084524">
              <w:rPr>
                <w:rFonts w:ascii="Calibri" w:hAnsi="Calibri"/>
              </w:rPr>
              <w:t xml:space="preserve"> and </w:t>
            </w:r>
            <w:r w:rsidRPr="00084524">
              <w:rPr>
                <w:rFonts w:ascii="Calibri" w:hAnsi="Calibri"/>
                <w:i/>
              </w:rPr>
              <w:t>Reconciliation Victoria</w:t>
            </w:r>
            <w:r w:rsidRPr="00084524">
              <w:rPr>
                <w:rFonts w:ascii="Calibri" w:hAnsi="Calibri"/>
              </w:rPr>
              <w:t xml:space="preserve"> websites </w:t>
            </w:r>
          </w:p>
        </w:tc>
        <w:tc>
          <w:tcPr>
            <w:tcW w:w="1842" w:type="dxa"/>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22"/>
              </w:numPr>
              <w:spacing w:before="60" w:after="60"/>
              <w:ind w:left="317" w:hanging="142"/>
              <w:contextualSpacing w:val="0"/>
              <w:rPr>
                <w:rFonts w:ascii="Calibri" w:hAnsi="Calibri"/>
              </w:rPr>
            </w:pPr>
            <w:r w:rsidRPr="00084524">
              <w:rPr>
                <w:rFonts w:ascii="Calibri" w:hAnsi="Calibri"/>
              </w:rPr>
              <w:t>June 2018 and June 2019</w:t>
            </w:r>
          </w:p>
          <w:p w:rsidR="001E6741" w:rsidRPr="00084524" w:rsidRDefault="001E6741" w:rsidP="001122A2">
            <w:pPr>
              <w:spacing w:before="60" w:after="60" w:line="240" w:lineRule="auto"/>
              <w:rPr>
                <w:rFonts w:ascii="Calibri" w:hAnsi="Calibri"/>
                <w:sz w:val="24"/>
                <w:szCs w:val="24"/>
              </w:rPr>
            </w:pPr>
          </w:p>
          <w:p w:rsidR="001E6741" w:rsidRPr="00084524" w:rsidRDefault="001E6741" w:rsidP="001E6741">
            <w:pPr>
              <w:pStyle w:val="ListParagraph"/>
              <w:numPr>
                <w:ilvl w:val="0"/>
                <w:numId w:val="22"/>
              </w:numPr>
              <w:spacing w:before="60" w:after="60"/>
              <w:ind w:left="317" w:hanging="142"/>
              <w:contextualSpacing w:val="0"/>
              <w:rPr>
                <w:rFonts w:ascii="Calibri" w:hAnsi="Calibri"/>
              </w:rPr>
            </w:pPr>
            <w:r w:rsidRPr="00084524">
              <w:rPr>
                <w:rFonts w:ascii="Calibri" w:hAnsi="Calibri"/>
              </w:rPr>
              <w:t>June 2018 and June 2019</w:t>
            </w:r>
          </w:p>
          <w:p w:rsidR="001E6741" w:rsidRPr="00084524" w:rsidRDefault="001E6741" w:rsidP="001E6741">
            <w:pPr>
              <w:pStyle w:val="ListParagraph"/>
              <w:numPr>
                <w:ilvl w:val="0"/>
                <w:numId w:val="22"/>
              </w:numPr>
              <w:spacing w:before="60" w:after="60"/>
              <w:ind w:left="317" w:hanging="142"/>
              <w:contextualSpacing w:val="0"/>
              <w:rPr>
                <w:rFonts w:ascii="Calibri" w:hAnsi="Calibri"/>
              </w:rPr>
            </w:pPr>
            <w:r w:rsidRPr="00084524">
              <w:rPr>
                <w:rFonts w:ascii="Calibri" w:hAnsi="Calibri"/>
              </w:rPr>
              <w:t>June 2018 and June 2019</w:t>
            </w:r>
          </w:p>
          <w:p w:rsidR="001E6741" w:rsidRPr="00084524" w:rsidRDefault="001E6741" w:rsidP="001122A2">
            <w:pPr>
              <w:pStyle w:val="ListParagraph"/>
              <w:spacing w:before="60" w:after="60"/>
              <w:ind w:left="317"/>
              <w:contextualSpacing w:val="0"/>
              <w:rPr>
                <w:rFonts w:ascii="Calibri" w:hAnsi="Calibri"/>
              </w:rPr>
            </w:pPr>
          </w:p>
          <w:p w:rsidR="001E6741" w:rsidRPr="00084524" w:rsidRDefault="001E6741" w:rsidP="001E6741">
            <w:pPr>
              <w:pStyle w:val="ListParagraph"/>
              <w:numPr>
                <w:ilvl w:val="0"/>
                <w:numId w:val="22"/>
              </w:numPr>
              <w:spacing w:before="60" w:after="60"/>
              <w:ind w:left="317" w:hanging="142"/>
              <w:contextualSpacing w:val="0"/>
              <w:rPr>
                <w:rFonts w:ascii="Calibri" w:hAnsi="Calibri"/>
              </w:rPr>
            </w:pPr>
            <w:r w:rsidRPr="00084524">
              <w:rPr>
                <w:rFonts w:ascii="Calibri" w:hAnsi="Calibri"/>
              </w:rPr>
              <w:t>June 2018 and June 2019</w:t>
            </w:r>
          </w:p>
          <w:p w:rsidR="001E6741" w:rsidRPr="00084524" w:rsidRDefault="001E6741" w:rsidP="001E6741">
            <w:pPr>
              <w:pStyle w:val="ListParagraph"/>
              <w:numPr>
                <w:ilvl w:val="0"/>
                <w:numId w:val="22"/>
              </w:numPr>
              <w:spacing w:before="60" w:after="60"/>
              <w:ind w:left="317" w:hanging="142"/>
              <w:contextualSpacing w:val="0"/>
              <w:rPr>
                <w:rFonts w:ascii="Calibri" w:hAnsi="Calibri"/>
              </w:rPr>
            </w:pPr>
            <w:r w:rsidRPr="00084524">
              <w:rPr>
                <w:rFonts w:ascii="Calibri" w:hAnsi="Calibri"/>
              </w:rPr>
              <w:t>June 2018 and June 2019</w:t>
            </w:r>
          </w:p>
        </w:tc>
        <w:tc>
          <w:tcPr>
            <w:tcW w:w="2675"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23"/>
              </w:numPr>
              <w:spacing w:before="60" w:after="60"/>
              <w:ind w:left="319" w:hanging="142"/>
              <w:contextualSpacing w:val="0"/>
              <w:rPr>
                <w:rFonts w:ascii="Calibri" w:hAnsi="Calibri"/>
              </w:rPr>
            </w:pPr>
            <w:r w:rsidRPr="00084524">
              <w:rPr>
                <w:rFonts w:ascii="Calibri" w:hAnsi="Calibri"/>
              </w:rPr>
              <w:t>Manager, Libraries and Community Learning</w:t>
            </w:r>
          </w:p>
          <w:p w:rsidR="001E6741" w:rsidRPr="00084524" w:rsidRDefault="001E6741" w:rsidP="001E6741">
            <w:pPr>
              <w:pStyle w:val="ListParagraph"/>
              <w:numPr>
                <w:ilvl w:val="0"/>
                <w:numId w:val="23"/>
              </w:numPr>
              <w:spacing w:before="60" w:after="60"/>
              <w:ind w:left="319" w:hanging="142"/>
              <w:contextualSpacing w:val="0"/>
              <w:rPr>
                <w:rFonts w:ascii="Calibri" w:hAnsi="Calibri"/>
              </w:rPr>
            </w:pPr>
            <w:r w:rsidRPr="00084524">
              <w:rPr>
                <w:rFonts w:cstheme="minorHAnsi"/>
              </w:rPr>
              <w:t>Manager, Community Planning and Development;</w:t>
            </w:r>
            <w:r w:rsidRPr="00084524">
              <w:rPr>
                <w:rFonts w:ascii="Calibri" w:hAnsi="Calibri"/>
              </w:rPr>
              <w:t xml:space="preserve"> Manager, Community Support; Manager, Libraries and Community Learning </w:t>
            </w:r>
          </w:p>
          <w:p w:rsidR="001E6741" w:rsidRPr="00084524" w:rsidRDefault="001E6741" w:rsidP="001E6741">
            <w:pPr>
              <w:pStyle w:val="ListParagraph"/>
              <w:numPr>
                <w:ilvl w:val="0"/>
                <w:numId w:val="23"/>
              </w:numPr>
              <w:spacing w:before="60" w:after="60"/>
              <w:ind w:left="319" w:hanging="142"/>
              <w:contextualSpacing w:val="0"/>
              <w:rPr>
                <w:rFonts w:ascii="Calibri" w:hAnsi="Calibri"/>
              </w:rPr>
            </w:pPr>
            <w:r w:rsidRPr="00084524">
              <w:rPr>
                <w:rFonts w:ascii="Calibri" w:hAnsi="Calibri"/>
              </w:rPr>
              <w:t>Manager, Community Planning and Development:</w:t>
            </w:r>
          </w:p>
          <w:p w:rsidR="001E6741" w:rsidRPr="00084524" w:rsidRDefault="001E6741" w:rsidP="001E6741">
            <w:pPr>
              <w:pStyle w:val="ListParagraph"/>
              <w:numPr>
                <w:ilvl w:val="0"/>
                <w:numId w:val="23"/>
              </w:numPr>
              <w:spacing w:before="60" w:after="60"/>
              <w:ind w:left="319" w:hanging="142"/>
              <w:contextualSpacing w:val="0"/>
              <w:rPr>
                <w:rFonts w:ascii="Calibri" w:hAnsi="Calibri"/>
              </w:rPr>
            </w:pPr>
            <w:r w:rsidRPr="00084524">
              <w:rPr>
                <w:rFonts w:ascii="Calibri" w:hAnsi="Calibri"/>
              </w:rPr>
              <w:t>Coordinator, Community Wellbeing and Inclusion</w:t>
            </w:r>
          </w:p>
          <w:p w:rsidR="001E6741" w:rsidRPr="00084524" w:rsidRDefault="001E6741" w:rsidP="001E6741">
            <w:pPr>
              <w:pStyle w:val="ListParagraph"/>
              <w:numPr>
                <w:ilvl w:val="0"/>
                <w:numId w:val="23"/>
              </w:numPr>
              <w:spacing w:before="60" w:after="60"/>
              <w:ind w:left="319" w:hanging="142"/>
              <w:contextualSpacing w:val="0"/>
              <w:rPr>
                <w:rFonts w:ascii="Calibri" w:hAnsi="Calibri"/>
              </w:rPr>
            </w:pPr>
            <w:r w:rsidRPr="00084524">
              <w:rPr>
                <w:rFonts w:ascii="Calibri" w:hAnsi="Calibri"/>
              </w:rPr>
              <w:t>Coordinator, Community Wellbeing and Inclusion</w:t>
            </w:r>
          </w:p>
        </w:tc>
      </w:tr>
    </w:tbl>
    <w:p w:rsidR="001E6741" w:rsidRDefault="001E6741" w:rsidP="001E6741"/>
    <w:p w:rsidR="001E6741" w:rsidRDefault="001E6741" w:rsidP="001E6741"/>
    <w:p w:rsidR="001E6741" w:rsidRDefault="001E6741" w:rsidP="001E6741"/>
    <w:p w:rsidR="001E6741" w:rsidRDefault="001E6741" w:rsidP="001E6741">
      <w:pPr>
        <w:spacing w:after="0" w:line="240" w:lineRule="auto"/>
      </w:pPr>
    </w:p>
    <w:tbl>
      <w:tblPr>
        <w:tblW w:w="4982" w:type="pct"/>
        <w:tblLook w:val="04A0" w:firstRow="1" w:lastRow="0" w:firstColumn="1" w:lastColumn="0" w:noHBand="0" w:noVBand="1"/>
      </w:tblPr>
      <w:tblGrid>
        <w:gridCol w:w="2660"/>
        <w:gridCol w:w="6946"/>
        <w:gridCol w:w="1842"/>
        <w:gridCol w:w="2675"/>
      </w:tblGrid>
      <w:tr w:rsidR="001E6741" w:rsidRPr="00084524" w:rsidTr="001122A2">
        <w:trPr>
          <w:trHeight w:val="1975"/>
        </w:trPr>
        <w:tc>
          <w:tcPr>
            <w:tcW w:w="2660" w:type="dxa"/>
            <w:tcBorders>
              <w:top w:val="single" w:sz="4" w:space="0" w:color="auto"/>
              <w:left w:val="single" w:sz="4" w:space="0" w:color="auto"/>
              <w:bottom w:val="single" w:sz="4" w:space="0" w:color="auto"/>
              <w:right w:val="single" w:sz="4" w:space="0" w:color="auto"/>
            </w:tcBorders>
            <w:hideMark/>
          </w:tcPr>
          <w:p w:rsidR="001E6741" w:rsidRPr="005A772B" w:rsidRDefault="001E6741" w:rsidP="001E6741">
            <w:pPr>
              <w:pStyle w:val="ListParagraph"/>
              <w:numPr>
                <w:ilvl w:val="0"/>
                <w:numId w:val="99"/>
              </w:numPr>
              <w:spacing w:before="60" w:after="60"/>
              <w:ind w:left="284" w:hanging="284"/>
              <w:rPr>
                <w:rFonts w:eastAsia="Times New Roman" w:cs="Arial"/>
                <w:lang w:eastAsia="en-AU"/>
              </w:rPr>
            </w:pPr>
            <w:r w:rsidRPr="005A772B">
              <w:rPr>
                <w:rFonts w:cs="Arial"/>
              </w:rPr>
              <w:t xml:space="preserve">The RAP Management Group participates in events to recognise and celebrate </w:t>
            </w:r>
            <w:r w:rsidRPr="005A772B">
              <w:rPr>
                <w:rFonts w:ascii="Calibri" w:hAnsi="Calibri"/>
              </w:rPr>
              <w:t xml:space="preserve">National Reconciliation Week  </w:t>
            </w:r>
          </w:p>
        </w:tc>
        <w:tc>
          <w:tcPr>
            <w:tcW w:w="6946"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24"/>
              </w:numPr>
              <w:spacing w:before="60" w:after="60"/>
              <w:ind w:left="343" w:hanging="141"/>
              <w:contextualSpacing w:val="0"/>
              <w:rPr>
                <w:rFonts w:ascii="Calibri" w:hAnsi="Calibri"/>
              </w:rPr>
            </w:pPr>
            <w:r w:rsidRPr="00084524">
              <w:rPr>
                <w:rFonts w:ascii="Calibri" w:hAnsi="Calibri"/>
              </w:rPr>
              <w:t>Support staff to facilitate events across the range of Council workplaces to bring staff together and raise awareness about the themes of National Reconciliation Week</w:t>
            </w:r>
          </w:p>
          <w:p w:rsidR="001E6741" w:rsidRPr="00084524" w:rsidRDefault="001E6741" w:rsidP="001E6741">
            <w:pPr>
              <w:pStyle w:val="ListParagraph"/>
              <w:numPr>
                <w:ilvl w:val="0"/>
                <w:numId w:val="24"/>
              </w:numPr>
              <w:spacing w:before="60" w:after="60"/>
              <w:ind w:left="343" w:hanging="141"/>
              <w:contextualSpacing w:val="0"/>
              <w:rPr>
                <w:rFonts w:ascii="Calibri" w:hAnsi="Calibri"/>
              </w:rPr>
            </w:pPr>
            <w:r w:rsidRPr="00084524">
              <w:rPr>
                <w:rFonts w:cs="Arial"/>
              </w:rPr>
              <w:t xml:space="preserve">Ensure RAP Management Group members promote and participate in an external event for </w:t>
            </w:r>
            <w:r w:rsidRPr="00084524">
              <w:rPr>
                <w:rFonts w:ascii="Calibri" w:hAnsi="Calibri"/>
              </w:rPr>
              <w:t>National Reconciliation Week</w:t>
            </w:r>
          </w:p>
        </w:tc>
        <w:tc>
          <w:tcPr>
            <w:tcW w:w="1842"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25"/>
              </w:numPr>
              <w:spacing w:before="60" w:after="60"/>
              <w:ind w:left="317" w:hanging="142"/>
              <w:contextualSpacing w:val="0"/>
              <w:rPr>
                <w:rFonts w:ascii="Calibri" w:hAnsi="Calibri"/>
              </w:rPr>
            </w:pPr>
            <w:r w:rsidRPr="00084524">
              <w:rPr>
                <w:rFonts w:ascii="Calibri" w:hAnsi="Calibri"/>
              </w:rPr>
              <w:t>June 2018 and June 2019</w:t>
            </w:r>
          </w:p>
          <w:p w:rsidR="001E6741" w:rsidRPr="00084524" w:rsidRDefault="001E6741" w:rsidP="001E6741">
            <w:pPr>
              <w:pStyle w:val="ListParagraph"/>
              <w:numPr>
                <w:ilvl w:val="0"/>
                <w:numId w:val="25"/>
              </w:numPr>
              <w:spacing w:before="60" w:after="60"/>
              <w:ind w:left="317" w:hanging="142"/>
              <w:contextualSpacing w:val="0"/>
              <w:rPr>
                <w:rFonts w:ascii="Calibri" w:hAnsi="Calibri"/>
              </w:rPr>
            </w:pPr>
            <w:r w:rsidRPr="00084524">
              <w:rPr>
                <w:rFonts w:ascii="Calibri" w:hAnsi="Calibri"/>
              </w:rPr>
              <w:t>June 2018 and June 2019</w:t>
            </w:r>
          </w:p>
        </w:tc>
        <w:tc>
          <w:tcPr>
            <w:tcW w:w="2675"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pStyle w:val="ListParagraph"/>
              <w:numPr>
                <w:ilvl w:val="2"/>
                <w:numId w:val="2"/>
              </w:numPr>
              <w:spacing w:before="60" w:after="60"/>
              <w:ind w:left="396" w:hanging="220"/>
              <w:contextualSpacing w:val="0"/>
              <w:rPr>
                <w:rFonts w:ascii="Calibri" w:hAnsi="Calibri"/>
              </w:rPr>
            </w:pPr>
            <w:r w:rsidRPr="00084524">
              <w:rPr>
                <w:rFonts w:ascii="Calibri" w:hAnsi="Calibri"/>
              </w:rPr>
              <w:t>Manager, Community Planning and Development</w:t>
            </w:r>
          </w:p>
          <w:p w:rsidR="001E6741" w:rsidRPr="00084524" w:rsidRDefault="001E6741" w:rsidP="001122A2">
            <w:pPr>
              <w:pStyle w:val="ListParagraph"/>
              <w:numPr>
                <w:ilvl w:val="2"/>
                <w:numId w:val="2"/>
              </w:numPr>
              <w:spacing w:before="60" w:after="60"/>
              <w:ind w:left="396" w:hanging="220"/>
              <w:contextualSpacing w:val="0"/>
              <w:rPr>
                <w:rFonts w:ascii="Calibri" w:hAnsi="Calibri"/>
              </w:rPr>
            </w:pPr>
            <w:r w:rsidRPr="00084524">
              <w:rPr>
                <w:rFonts w:ascii="Calibri" w:hAnsi="Calibri"/>
              </w:rPr>
              <w:t xml:space="preserve">RAP Management Group </w:t>
            </w:r>
          </w:p>
        </w:tc>
      </w:tr>
      <w:tr w:rsidR="001E6741" w:rsidRPr="00084524" w:rsidTr="001122A2">
        <w:trPr>
          <w:trHeight w:val="1277"/>
        </w:trPr>
        <w:tc>
          <w:tcPr>
            <w:tcW w:w="2660" w:type="dxa"/>
            <w:tcBorders>
              <w:top w:val="single" w:sz="4" w:space="0" w:color="auto"/>
              <w:left w:val="single" w:sz="4" w:space="0" w:color="auto"/>
              <w:bottom w:val="single" w:sz="4" w:space="0" w:color="auto"/>
              <w:right w:val="single" w:sz="4" w:space="0" w:color="auto"/>
            </w:tcBorders>
            <w:hideMark/>
          </w:tcPr>
          <w:p w:rsidR="001E6741" w:rsidRPr="005A772B" w:rsidRDefault="001E6741" w:rsidP="001E6741">
            <w:pPr>
              <w:pStyle w:val="ListParagraph"/>
              <w:numPr>
                <w:ilvl w:val="0"/>
                <w:numId w:val="99"/>
              </w:numPr>
              <w:spacing w:before="60" w:after="60"/>
              <w:ind w:left="284" w:hanging="284"/>
              <w:contextualSpacing w:val="0"/>
            </w:pPr>
            <w:r w:rsidRPr="005A772B">
              <w:t>Support Community-led Reconciliation events.</w:t>
            </w:r>
          </w:p>
        </w:tc>
        <w:tc>
          <w:tcPr>
            <w:tcW w:w="6946"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26"/>
              </w:numPr>
              <w:spacing w:before="60" w:after="60"/>
              <w:ind w:left="343" w:hanging="141"/>
              <w:contextualSpacing w:val="0"/>
            </w:pPr>
            <w:r w:rsidRPr="00084524">
              <w:t xml:space="preserve">Promote the grants offered by </w:t>
            </w:r>
            <w:r w:rsidRPr="00084524">
              <w:rPr>
                <w:i/>
              </w:rPr>
              <w:t>Reconciliation Victoria</w:t>
            </w:r>
            <w:r w:rsidRPr="00084524">
              <w:t xml:space="preserve"> and Council to enable community groups to organise local activities that bring residents together to recognise National Reconciliation Week</w:t>
            </w:r>
          </w:p>
        </w:tc>
        <w:tc>
          <w:tcPr>
            <w:tcW w:w="1842"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pStyle w:val="ListParagraph"/>
              <w:numPr>
                <w:ilvl w:val="2"/>
                <w:numId w:val="2"/>
              </w:numPr>
              <w:spacing w:before="60" w:after="60"/>
              <w:ind w:left="330" w:hanging="155"/>
              <w:contextualSpacing w:val="0"/>
            </w:pPr>
            <w:r w:rsidRPr="00084524">
              <w:rPr>
                <w:rFonts w:ascii="Calibri" w:hAnsi="Calibri"/>
              </w:rPr>
              <w:t>June 2018 and June 2019</w:t>
            </w:r>
          </w:p>
        </w:tc>
        <w:tc>
          <w:tcPr>
            <w:tcW w:w="2675"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line="240" w:lineRule="auto"/>
              <w:rPr>
                <w:sz w:val="24"/>
                <w:szCs w:val="24"/>
              </w:rPr>
            </w:pPr>
            <w:r w:rsidRPr="00084524">
              <w:rPr>
                <w:sz w:val="24"/>
                <w:szCs w:val="24"/>
              </w:rPr>
              <w:t>Coordinator, Community Strengthening Programs</w:t>
            </w:r>
          </w:p>
        </w:tc>
      </w:tr>
    </w:tbl>
    <w:p w:rsidR="001E6741" w:rsidRPr="00084524" w:rsidRDefault="001E6741" w:rsidP="001E6741">
      <w:pPr>
        <w:spacing w:after="0" w:line="240" w:lineRule="auto"/>
      </w:pPr>
    </w:p>
    <w:tbl>
      <w:tblPr>
        <w:tblW w:w="4989" w:type="pct"/>
        <w:tblLayout w:type="fixed"/>
        <w:tblLook w:val="04A0" w:firstRow="1" w:lastRow="0" w:firstColumn="1" w:lastColumn="0" w:noHBand="0" w:noVBand="1"/>
      </w:tblPr>
      <w:tblGrid>
        <w:gridCol w:w="2659"/>
        <w:gridCol w:w="6947"/>
        <w:gridCol w:w="1841"/>
        <w:gridCol w:w="2696"/>
      </w:tblGrid>
      <w:tr w:rsidR="001E6741" w:rsidRPr="00084524" w:rsidTr="001122A2">
        <w:tc>
          <w:tcPr>
            <w:tcW w:w="5000" w:type="pct"/>
            <w:gridSpan w:val="4"/>
            <w:tcBorders>
              <w:top w:val="single" w:sz="4" w:space="0" w:color="auto"/>
              <w:left w:val="single" w:sz="4" w:space="0" w:color="auto"/>
              <w:bottom w:val="single" w:sz="4" w:space="0" w:color="auto"/>
              <w:right w:val="single" w:sz="4" w:space="0" w:color="auto"/>
            </w:tcBorders>
            <w:shd w:val="clear" w:color="auto" w:fill="9C9E9F"/>
            <w:hideMark/>
          </w:tcPr>
          <w:p w:rsidR="001E6741" w:rsidRPr="00084524" w:rsidRDefault="001E6741" w:rsidP="001E6741">
            <w:pPr>
              <w:pStyle w:val="ListParagraph"/>
              <w:numPr>
                <w:ilvl w:val="0"/>
                <w:numId w:val="27"/>
              </w:numPr>
              <w:spacing w:before="60" w:after="60"/>
              <w:ind w:left="284" w:hanging="284"/>
              <w:contextualSpacing w:val="0"/>
              <w:rPr>
                <w:b/>
              </w:rPr>
            </w:pPr>
            <w:r w:rsidRPr="00084524">
              <w:rPr>
                <w:b/>
              </w:rPr>
              <w:t>Relationships – Engage the diversity of Aboriginal stakeholders with their distinctive Reconciliation priorities</w:t>
            </w:r>
          </w:p>
        </w:tc>
      </w:tr>
      <w:tr w:rsidR="001E6741" w:rsidRPr="00084524" w:rsidTr="001122A2">
        <w:tc>
          <w:tcPr>
            <w:tcW w:w="940"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themeFill="background1"/>
              <w:spacing w:before="60" w:after="60" w:line="240" w:lineRule="auto"/>
              <w:rPr>
                <w:rFonts w:eastAsia="Times New Roman" w:cstheme="minorHAnsi"/>
                <w:b/>
                <w:bCs/>
                <w:sz w:val="24"/>
                <w:szCs w:val="24"/>
              </w:rPr>
            </w:pPr>
            <w:r w:rsidRPr="00084524">
              <w:rPr>
                <w:rFonts w:eastAsia="Times New Roman" w:cstheme="minorHAnsi"/>
                <w:b/>
                <w:sz w:val="24"/>
                <w:szCs w:val="24"/>
              </w:rPr>
              <w:t>Action</w:t>
            </w:r>
          </w:p>
        </w:tc>
        <w:tc>
          <w:tcPr>
            <w:tcW w:w="2456"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themeFill="background1"/>
              <w:spacing w:before="60" w:after="60" w:line="240" w:lineRule="auto"/>
              <w:rPr>
                <w:rFonts w:eastAsia="Times New Roman" w:cstheme="minorHAnsi"/>
                <w:b/>
                <w:bCs/>
                <w:sz w:val="24"/>
                <w:szCs w:val="24"/>
              </w:rPr>
            </w:pPr>
            <w:r w:rsidRPr="00084524">
              <w:rPr>
                <w:rFonts w:eastAsia="Times New Roman" w:cstheme="minorHAnsi"/>
                <w:b/>
                <w:bCs/>
                <w:sz w:val="24"/>
                <w:szCs w:val="24"/>
              </w:rPr>
              <w:t>Deliverables</w:t>
            </w:r>
          </w:p>
        </w:tc>
        <w:tc>
          <w:tcPr>
            <w:tcW w:w="651"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themeFill="background1"/>
              <w:spacing w:before="60" w:after="60" w:line="240" w:lineRule="auto"/>
              <w:rPr>
                <w:rFonts w:eastAsia="Times New Roman" w:cstheme="minorHAnsi"/>
                <w:b/>
                <w:bCs/>
                <w:sz w:val="24"/>
                <w:szCs w:val="24"/>
              </w:rPr>
            </w:pPr>
            <w:r w:rsidRPr="00084524">
              <w:rPr>
                <w:rFonts w:eastAsia="Times New Roman" w:cstheme="minorHAnsi"/>
                <w:b/>
                <w:bCs/>
                <w:sz w:val="24"/>
                <w:szCs w:val="24"/>
              </w:rPr>
              <w:t>Timelines</w:t>
            </w:r>
          </w:p>
        </w:tc>
        <w:tc>
          <w:tcPr>
            <w:tcW w:w="953"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themeFill="background1"/>
              <w:spacing w:before="60" w:after="60" w:line="240" w:lineRule="auto"/>
              <w:rPr>
                <w:rFonts w:eastAsia="Times New Roman" w:cstheme="minorHAnsi"/>
                <w:b/>
                <w:sz w:val="24"/>
                <w:szCs w:val="24"/>
              </w:rPr>
            </w:pPr>
            <w:r w:rsidRPr="00084524">
              <w:rPr>
                <w:rFonts w:eastAsia="Times New Roman" w:cstheme="minorHAnsi"/>
                <w:b/>
                <w:sz w:val="24"/>
                <w:szCs w:val="24"/>
              </w:rPr>
              <w:t>Responsibility</w:t>
            </w:r>
          </w:p>
        </w:tc>
      </w:tr>
      <w:tr w:rsidR="001E6741" w:rsidRPr="00084524" w:rsidTr="001122A2">
        <w:trPr>
          <w:trHeight w:val="204"/>
        </w:trPr>
        <w:tc>
          <w:tcPr>
            <w:tcW w:w="940"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28"/>
              </w:numPr>
              <w:spacing w:before="60" w:after="60"/>
              <w:ind w:left="330"/>
              <w:contextualSpacing w:val="0"/>
              <w:rPr>
                <w:rFonts w:cstheme="minorHAnsi"/>
                <w:b/>
              </w:rPr>
            </w:pPr>
            <w:r w:rsidRPr="00084524">
              <w:rPr>
                <w:rFonts w:cstheme="minorHAnsi"/>
              </w:rPr>
              <w:t xml:space="preserve">Develop and maintain mutually beneficial relationships with Aboriginal and Torres Strait Islander peoples, communities and organisations to support positive outcomes in their specific areas of interest. </w:t>
            </w:r>
          </w:p>
        </w:tc>
        <w:tc>
          <w:tcPr>
            <w:tcW w:w="2456"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numPr>
                <w:ilvl w:val="0"/>
                <w:numId w:val="29"/>
              </w:numPr>
              <w:spacing w:before="60" w:after="60" w:line="240" w:lineRule="auto"/>
              <w:ind w:left="460" w:hanging="142"/>
              <w:rPr>
                <w:rFonts w:eastAsia="Times New Roman" w:cs="Arial"/>
                <w:sz w:val="24"/>
                <w:szCs w:val="24"/>
                <w:lang w:eastAsia="en-AU"/>
              </w:rPr>
            </w:pPr>
            <w:r w:rsidRPr="00084524">
              <w:rPr>
                <w:rFonts w:eastAsia="Times New Roman" w:cs="Arial"/>
                <w:sz w:val="24"/>
                <w:szCs w:val="24"/>
                <w:lang w:eastAsia="en-AU"/>
              </w:rPr>
              <w:t>Meet with local Aboriginal organisations to develop guiding principles for future engagement</w:t>
            </w:r>
          </w:p>
          <w:p w:rsidR="001E6741" w:rsidRPr="00084524" w:rsidRDefault="001E6741" w:rsidP="001E6741">
            <w:pPr>
              <w:pStyle w:val="ListParagraph"/>
              <w:numPr>
                <w:ilvl w:val="0"/>
                <w:numId w:val="29"/>
              </w:numPr>
              <w:spacing w:before="60" w:after="60"/>
              <w:ind w:left="460" w:hanging="142"/>
              <w:contextualSpacing w:val="0"/>
              <w:rPr>
                <w:rFonts w:eastAsia="Times New Roman" w:cstheme="minorHAnsi"/>
                <w:lang w:eastAsia="en-AU"/>
              </w:rPr>
            </w:pPr>
            <w:r w:rsidRPr="00084524">
              <w:rPr>
                <w:rFonts w:eastAsia="Times New Roman" w:cstheme="minorHAnsi"/>
                <w:lang w:eastAsia="en-AU"/>
              </w:rPr>
              <w:t>Develop and implement an Aboriginal stakeholder engagement plan to inform City policies and projects</w:t>
            </w:r>
          </w:p>
          <w:p w:rsidR="001E6741" w:rsidRPr="00084524" w:rsidRDefault="001E6741" w:rsidP="001E6741">
            <w:pPr>
              <w:pStyle w:val="ListParagraph"/>
              <w:numPr>
                <w:ilvl w:val="0"/>
                <w:numId w:val="29"/>
              </w:numPr>
              <w:spacing w:before="60" w:after="60"/>
              <w:ind w:left="460" w:hanging="142"/>
              <w:contextualSpacing w:val="0"/>
              <w:rPr>
                <w:rFonts w:eastAsia="Times New Roman" w:cstheme="minorHAnsi"/>
                <w:lang w:eastAsia="en-AU"/>
              </w:rPr>
            </w:pPr>
            <w:r w:rsidRPr="00084524">
              <w:rPr>
                <w:rFonts w:eastAsia="Times New Roman" w:cstheme="minorHAnsi"/>
                <w:lang w:eastAsia="en-AU"/>
              </w:rPr>
              <w:t>Maintain updates to our Aboriginal stakeholder directory</w:t>
            </w:r>
          </w:p>
        </w:tc>
        <w:tc>
          <w:tcPr>
            <w:tcW w:w="651" w:type="pct"/>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30"/>
              </w:numPr>
              <w:spacing w:before="60" w:after="60"/>
              <w:ind w:left="326" w:hanging="151"/>
              <w:contextualSpacing w:val="0"/>
              <w:rPr>
                <w:rFonts w:eastAsia="Times New Roman" w:cstheme="minorHAnsi"/>
                <w:bCs/>
              </w:rPr>
            </w:pPr>
            <w:r w:rsidRPr="00084524">
              <w:rPr>
                <w:rFonts w:eastAsia="Times New Roman" w:cstheme="minorHAnsi"/>
                <w:bCs/>
              </w:rPr>
              <w:t>June, 2019</w:t>
            </w:r>
          </w:p>
          <w:p w:rsidR="001E6741" w:rsidRPr="00084524" w:rsidRDefault="001E6741" w:rsidP="001122A2">
            <w:pPr>
              <w:pStyle w:val="ListParagraph"/>
              <w:spacing w:before="60" w:after="60"/>
              <w:ind w:left="326" w:hanging="151"/>
              <w:contextualSpacing w:val="0"/>
              <w:rPr>
                <w:rFonts w:eastAsia="Times New Roman" w:cstheme="minorHAnsi"/>
                <w:bCs/>
              </w:rPr>
            </w:pPr>
          </w:p>
          <w:p w:rsidR="001E6741" w:rsidRPr="00084524" w:rsidRDefault="001E6741" w:rsidP="001E6741">
            <w:pPr>
              <w:pStyle w:val="ListParagraph"/>
              <w:numPr>
                <w:ilvl w:val="0"/>
                <w:numId w:val="30"/>
              </w:numPr>
              <w:spacing w:before="60" w:after="60"/>
              <w:ind w:left="326" w:hanging="151"/>
              <w:contextualSpacing w:val="0"/>
              <w:rPr>
                <w:rFonts w:eastAsia="Times New Roman" w:cstheme="minorHAnsi"/>
                <w:bCs/>
              </w:rPr>
            </w:pPr>
            <w:r w:rsidRPr="00084524">
              <w:rPr>
                <w:rFonts w:eastAsia="Times New Roman" w:cstheme="minorHAnsi"/>
                <w:bCs/>
              </w:rPr>
              <w:t>June, 2018</w:t>
            </w:r>
          </w:p>
          <w:p w:rsidR="001E6741" w:rsidRPr="00084524" w:rsidRDefault="001E6741" w:rsidP="001122A2">
            <w:pPr>
              <w:pStyle w:val="ListParagraph"/>
              <w:spacing w:before="60" w:after="60"/>
              <w:ind w:left="326" w:hanging="151"/>
              <w:contextualSpacing w:val="0"/>
              <w:rPr>
                <w:rFonts w:eastAsia="Times New Roman" w:cstheme="minorHAnsi"/>
                <w:bCs/>
              </w:rPr>
            </w:pPr>
          </w:p>
          <w:p w:rsidR="001E6741" w:rsidRPr="00084524" w:rsidRDefault="001E6741" w:rsidP="001E6741">
            <w:pPr>
              <w:pStyle w:val="ListParagraph"/>
              <w:numPr>
                <w:ilvl w:val="0"/>
                <w:numId w:val="30"/>
              </w:numPr>
              <w:spacing w:before="60" w:after="60"/>
              <w:ind w:left="326" w:hanging="151"/>
              <w:contextualSpacing w:val="0"/>
              <w:rPr>
                <w:rFonts w:eastAsia="Times New Roman" w:cstheme="minorHAnsi"/>
                <w:bCs/>
              </w:rPr>
            </w:pPr>
            <w:r w:rsidRPr="00084524">
              <w:rPr>
                <w:rFonts w:eastAsia="Times New Roman" w:cstheme="minorHAnsi"/>
                <w:bCs/>
              </w:rPr>
              <w:t>August, 2019</w:t>
            </w:r>
          </w:p>
          <w:p w:rsidR="001E6741" w:rsidRPr="00084524" w:rsidRDefault="001E6741" w:rsidP="001122A2">
            <w:pPr>
              <w:spacing w:before="60" w:after="60" w:line="240" w:lineRule="auto"/>
              <w:rPr>
                <w:rFonts w:eastAsia="Times New Roman" w:cstheme="minorHAnsi"/>
                <w:bCs/>
                <w:sz w:val="24"/>
                <w:szCs w:val="24"/>
              </w:rPr>
            </w:pPr>
          </w:p>
        </w:tc>
        <w:tc>
          <w:tcPr>
            <w:tcW w:w="953" w:type="pct"/>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96"/>
              </w:numPr>
              <w:shd w:val="clear" w:color="auto" w:fill="FFFFFF"/>
              <w:spacing w:before="60" w:after="60"/>
              <w:ind w:left="414" w:hanging="142"/>
              <w:contextualSpacing w:val="0"/>
            </w:pPr>
            <w:r w:rsidRPr="00084524">
              <w:t>Coordinator, Strategy and Stakeholder Engagement</w:t>
            </w:r>
          </w:p>
          <w:p w:rsidR="001E6741" w:rsidRPr="00084524" w:rsidRDefault="001E6741" w:rsidP="001E6741">
            <w:pPr>
              <w:pStyle w:val="ListParagraph"/>
              <w:numPr>
                <w:ilvl w:val="0"/>
                <w:numId w:val="96"/>
              </w:numPr>
              <w:shd w:val="clear" w:color="auto" w:fill="FFFFFF"/>
              <w:spacing w:before="60" w:after="60"/>
              <w:ind w:left="414" w:hanging="142"/>
              <w:contextualSpacing w:val="0"/>
            </w:pPr>
            <w:r w:rsidRPr="00084524">
              <w:t>Coordinator, Community Wellbeing and Inclusion</w:t>
            </w:r>
          </w:p>
          <w:p w:rsidR="001E6741" w:rsidRPr="005A772B" w:rsidRDefault="001E6741" w:rsidP="001E6741">
            <w:pPr>
              <w:pStyle w:val="ListParagraph"/>
              <w:numPr>
                <w:ilvl w:val="0"/>
                <w:numId w:val="96"/>
              </w:numPr>
              <w:shd w:val="clear" w:color="auto" w:fill="FFFFFF"/>
              <w:spacing w:before="60" w:after="60"/>
              <w:ind w:left="414" w:hanging="142"/>
              <w:contextualSpacing w:val="0"/>
              <w:rPr>
                <w:rFonts w:eastAsia="Times New Roman" w:cstheme="minorHAnsi"/>
                <w:bCs/>
              </w:rPr>
            </w:pPr>
            <w:r w:rsidRPr="00084524">
              <w:t>Coordinator, Community Wellbeing and Inclusion</w:t>
            </w:r>
          </w:p>
        </w:tc>
      </w:tr>
    </w:tbl>
    <w:p w:rsidR="001E6741" w:rsidRDefault="001E6741" w:rsidP="001E6741"/>
    <w:p w:rsidR="001E6741" w:rsidRDefault="001E6741" w:rsidP="001E6741">
      <w:pPr>
        <w:spacing w:after="0" w:line="240" w:lineRule="auto"/>
      </w:pPr>
    </w:p>
    <w:tbl>
      <w:tblPr>
        <w:tblW w:w="4989" w:type="pct"/>
        <w:tblLayout w:type="fixed"/>
        <w:tblLook w:val="04A0" w:firstRow="1" w:lastRow="0" w:firstColumn="1" w:lastColumn="0" w:noHBand="0" w:noVBand="1"/>
      </w:tblPr>
      <w:tblGrid>
        <w:gridCol w:w="2659"/>
        <w:gridCol w:w="6947"/>
        <w:gridCol w:w="1841"/>
        <w:gridCol w:w="2696"/>
      </w:tblGrid>
      <w:tr w:rsidR="001E6741" w:rsidRPr="00084524" w:rsidTr="001122A2">
        <w:tc>
          <w:tcPr>
            <w:tcW w:w="940"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28"/>
              </w:numPr>
              <w:spacing w:before="60" w:after="60"/>
              <w:ind w:left="330"/>
              <w:contextualSpacing w:val="0"/>
              <w:rPr>
                <w:rFonts w:eastAsia="Times New Roman" w:cstheme="minorHAnsi"/>
                <w:lang w:eastAsia="en-AU"/>
              </w:rPr>
            </w:pPr>
            <w:r w:rsidRPr="00084524">
              <w:t xml:space="preserve">Work to ensure </w:t>
            </w:r>
            <w:r w:rsidRPr="00084524">
              <w:rPr>
                <w:rFonts w:eastAsia="Times New Roman" w:cstheme="minorHAnsi"/>
                <w:lang w:eastAsia="en-AU"/>
              </w:rPr>
              <w:t xml:space="preserve">participation and </w:t>
            </w:r>
            <w:r w:rsidRPr="00084524">
              <w:t xml:space="preserve">partnership with the range of Aboriginal stakeholders </w:t>
            </w:r>
            <w:r w:rsidRPr="00084524">
              <w:rPr>
                <w:rFonts w:eastAsia="Times New Roman" w:cstheme="minorHAnsi"/>
                <w:lang w:eastAsia="en-AU"/>
              </w:rPr>
              <w:t xml:space="preserve">in every stage of development of a </w:t>
            </w:r>
            <w:r w:rsidRPr="00084524">
              <w:rPr>
                <w:rFonts w:eastAsia="Times New Roman" w:cstheme="minorHAnsi"/>
                <w:i/>
                <w:lang w:eastAsia="en-AU"/>
              </w:rPr>
              <w:t xml:space="preserve">Wyndham Aboriginal Community Centre </w:t>
            </w:r>
            <w:r w:rsidRPr="00084524">
              <w:rPr>
                <w:rFonts w:eastAsia="Times New Roman" w:cstheme="minorHAnsi"/>
                <w:lang w:eastAsia="en-AU"/>
              </w:rPr>
              <w:t xml:space="preserve">that achieves </w:t>
            </w:r>
            <w:r w:rsidRPr="00084524">
              <w:t>community aspirations.</w:t>
            </w:r>
          </w:p>
        </w:tc>
        <w:tc>
          <w:tcPr>
            <w:tcW w:w="2456" w:type="pct"/>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31"/>
              </w:numPr>
              <w:shd w:val="clear" w:color="auto" w:fill="FFFFFF" w:themeFill="background1"/>
              <w:spacing w:before="60" w:after="60"/>
              <w:ind w:left="602" w:hanging="242"/>
              <w:contextualSpacing w:val="0"/>
              <w:rPr>
                <w:rFonts w:eastAsia="Times New Roman" w:cstheme="minorHAnsi"/>
                <w:bCs/>
              </w:rPr>
            </w:pPr>
            <w:r w:rsidRPr="00084524">
              <w:t xml:space="preserve">Negotiate partnership agreements with the </w:t>
            </w:r>
            <w:r w:rsidRPr="00084524">
              <w:rPr>
                <w:i/>
              </w:rPr>
              <w:t>Wyndham Aboriginal Community Centre Committee</w:t>
            </w:r>
            <w:r w:rsidRPr="00084524">
              <w:t xml:space="preserve"> to define roles and responsibilities for each year of work</w:t>
            </w:r>
          </w:p>
          <w:p w:rsidR="001E6741" w:rsidRPr="00084524" w:rsidRDefault="001E6741" w:rsidP="001E6741">
            <w:pPr>
              <w:pStyle w:val="ListParagraph"/>
              <w:numPr>
                <w:ilvl w:val="0"/>
                <w:numId w:val="31"/>
              </w:numPr>
              <w:shd w:val="clear" w:color="auto" w:fill="FFFFFF" w:themeFill="background1"/>
              <w:spacing w:before="60" w:after="60"/>
              <w:ind w:left="602" w:hanging="242"/>
              <w:contextualSpacing w:val="0"/>
              <w:rPr>
                <w:rFonts w:eastAsia="Times New Roman" w:cstheme="minorHAnsi"/>
                <w:bCs/>
              </w:rPr>
            </w:pPr>
            <w:r w:rsidRPr="00084524">
              <w:rPr>
                <w:rFonts w:eastAsia="Times New Roman" w:cstheme="minorHAnsi"/>
                <w:bCs/>
              </w:rPr>
              <w:t>Ensure that Aboriginal stakeholders inform and influence the design of the Centre</w:t>
            </w:r>
          </w:p>
          <w:p w:rsidR="001E6741" w:rsidRPr="00084524" w:rsidRDefault="001E6741" w:rsidP="001E6741">
            <w:pPr>
              <w:pStyle w:val="ListParagraph"/>
              <w:numPr>
                <w:ilvl w:val="0"/>
                <w:numId w:val="31"/>
              </w:numPr>
              <w:shd w:val="clear" w:color="auto" w:fill="FFFFFF" w:themeFill="background1"/>
              <w:spacing w:before="60" w:after="60"/>
              <w:ind w:left="602" w:hanging="242"/>
              <w:contextualSpacing w:val="0"/>
              <w:rPr>
                <w:rFonts w:eastAsia="Times New Roman" w:cstheme="minorHAnsi"/>
                <w:bCs/>
              </w:rPr>
            </w:pPr>
            <w:r w:rsidRPr="00084524">
              <w:rPr>
                <w:rFonts w:eastAsia="Times New Roman" w:cstheme="minorHAnsi"/>
                <w:bCs/>
              </w:rPr>
              <w:t>Prepare a Service Coordination plan for the Centre with key Aboriginal stakeholders</w:t>
            </w:r>
          </w:p>
          <w:p w:rsidR="001E6741" w:rsidRPr="00084524" w:rsidRDefault="001E6741" w:rsidP="001E6741">
            <w:pPr>
              <w:pStyle w:val="ListParagraph"/>
              <w:numPr>
                <w:ilvl w:val="0"/>
                <w:numId w:val="31"/>
              </w:numPr>
              <w:shd w:val="clear" w:color="auto" w:fill="FFFFFF" w:themeFill="background1"/>
              <w:spacing w:before="60" w:after="60"/>
              <w:ind w:left="602" w:hanging="242"/>
              <w:contextualSpacing w:val="0"/>
              <w:rPr>
                <w:rFonts w:eastAsia="Times New Roman" w:cstheme="minorHAnsi"/>
                <w:bCs/>
              </w:rPr>
            </w:pPr>
            <w:r w:rsidRPr="00084524">
              <w:rPr>
                <w:rFonts w:eastAsia="Times New Roman" w:cstheme="minorHAnsi"/>
                <w:bCs/>
              </w:rPr>
              <w:t xml:space="preserve">Work with the </w:t>
            </w:r>
            <w:r w:rsidRPr="00084524">
              <w:rPr>
                <w:i/>
              </w:rPr>
              <w:t>Wyndham Aboriginal Community Centre Committee</w:t>
            </w:r>
            <w:r w:rsidRPr="00084524">
              <w:t xml:space="preserve"> </w:t>
            </w:r>
            <w:r w:rsidRPr="00084524">
              <w:rPr>
                <w:rFonts w:eastAsia="Times New Roman" w:cstheme="minorHAnsi"/>
                <w:bCs/>
              </w:rPr>
              <w:t xml:space="preserve">to establish a Committee of Management for the Centre that supports Aboriginal </w:t>
            </w:r>
            <w:r w:rsidRPr="00084524">
              <w:rPr>
                <w:rFonts w:eastAsia="Times New Roman" w:cstheme="minorHAnsi"/>
              </w:rPr>
              <w:t xml:space="preserve">community </w:t>
            </w:r>
            <w:r w:rsidRPr="00084524">
              <w:rPr>
                <w:rFonts w:eastAsia="Times New Roman" w:cstheme="minorHAnsi"/>
                <w:bCs/>
              </w:rPr>
              <w:t xml:space="preserve">governance </w:t>
            </w:r>
          </w:p>
          <w:p w:rsidR="001E6741" w:rsidRPr="00084524" w:rsidRDefault="001E6741" w:rsidP="001E6741">
            <w:pPr>
              <w:pStyle w:val="ListParagraph"/>
              <w:numPr>
                <w:ilvl w:val="0"/>
                <w:numId w:val="31"/>
              </w:numPr>
              <w:shd w:val="clear" w:color="auto" w:fill="FFFFFF" w:themeFill="background1"/>
              <w:spacing w:before="60" w:after="60"/>
              <w:ind w:left="602" w:hanging="242"/>
              <w:contextualSpacing w:val="0"/>
              <w:rPr>
                <w:rFonts w:eastAsia="Times New Roman" w:cstheme="minorHAnsi"/>
                <w:bCs/>
              </w:rPr>
            </w:pPr>
            <w:r w:rsidRPr="00084524">
              <w:rPr>
                <w:rFonts w:eastAsia="Times New Roman" w:cstheme="minorHAnsi"/>
                <w:bCs/>
              </w:rPr>
              <w:t xml:space="preserve">Invite community to help design the adjoining Integrated Family Centre. </w:t>
            </w:r>
          </w:p>
          <w:p w:rsidR="001E6741" w:rsidRPr="00084524" w:rsidRDefault="001E6741" w:rsidP="001122A2">
            <w:pPr>
              <w:shd w:val="clear" w:color="auto" w:fill="FFFFFF" w:themeFill="background1"/>
              <w:spacing w:before="60" w:after="60" w:line="240" w:lineRule="auto"/>
              <w:rPr>
                <w:rFonts w:eastAsia="Times New Roman" w:cstheme="minorHAnsi"/>
                <w:bCs/>
                <w:sz w:val="24"/>
                <w:szCs w:val="24"/>
              </w:rPr>
            </w:pPr>
          </w:p>
          <w:p w:rsidR="001E6741" w:rsidRPr="00084524" w:rsidRDefault="001E6741" w:rsidP="001122A2">
            <w:pPr>
              <w:shd w:val="clear" w:color="auto" w:fill="FFFFFF" w:themeFill="background1"/>
              <w:spacing w:before="60" w:after="60" w:line="240" w:lineRule="auto"/>
              <w:rPr>
                <w:rFonts w:eastAsia="Times New Roman" w:cstheme="minorHAnsi"/>
                <w:bCs/>
                <w:sz w:val="24"/>
                <w:szCs w:val="24"/>
              </w:rPr>
            </w:pPr>
            <w:r w:rsidRPr="00084524">
              <w:rPr>
                <w:rFonts w:eastAsia="Times New Roman" w:cstheme="minorHAnsi"/>
                <w:bCs/>
                <w:sz w:val="24"/>
                <w:szCs w:val="24"/>
              </w:rPr>
              <w:t>Council ensures that the Centre</w:t>
            </w:r>
          </w:p>
          <w:p w:rsidR="001E6741" w:rsidRPr="00084524" w:rsidRDefault="001E6741" w:rsidP="001E6741">
            <w:pPr>
              <w:pStyle w:val="ListParagraph"/>
              <w:numPr>
                <w:ilvl w:val="0"/>
                <w:numId w:val="31"/>
              </w:numPr>
              <w:shd w:val="clear" w:color="auto" w:fill="FFFFFF" w:themeFill="background1"/>
              <w:spacing w:before="60" w:after="60"/>
              <w:ind w:left="602" w:hanging="402"/>
              <w:contextualSpacing w:val="0"/>
              <w:rPr>
                <w:rFonts w:eastAsia="Times New Roman" w:cstheme="minorHAnsi"/>
                <w:bCs/>
              </w:rPr>
            </w:pPr>
            <w:r w:rsidRPr="00084524">
              <w:rPr>
                <w:rFonts w:eastAsia="Times New Roman" w:cstheme="minorHAnsi"/>
                <w:bCs/>
              </w:rPr>
              <w:t xml:space="preserve">Provides a range of employment and training opportunities </w:t>
            </w:r>
          </w:p>
          <w:p w:rsidR="001E6741" w:rsidRPr="00084524" w:rsidRDefault="001E6741" w:rsidP="001E6741">
            <w:pPr>
              <w:pStyle w:val="ListParagraph"/>
              <w:numPr>
                <w:ilvl w:val="0"/>
                <w:numId w:val="31"/>
              </w:numPr>
              <w:shd w:val="clear" w:color="auto" w:fill="FFFFFF" w:themeFill="background1"/>
              <w:spacing w:before="60" w:after="60"/>
              <w:ind w:left="602" w:hanging="402"/>
              <w:contextualSpacing w:val="0"/>
              <w:rPr>
                <w:rFonts w:eastAsia="Times New Roman" w:cstheme="minorHAnsi"/>
                <w:bCs/>
              </w:rPr>
            </w:pPr>
            <w:r w:rsidRPr="00084524">
              <w:rPr>
                <w:rFonts w:eastAsia="Times New Roman" w:cstheme="minorHAnsi"/>
                <w:bCs/>
              </w:rPr>
              <w:t xml:space="preserve">Increases procurement of goods and services from Aboriginal businesses </w:t>
            </w:r>
          </w:p>
          <w:p w:rsidR="001E6741" w:rsidRPr="00084524" w:rsidRDefault="001E6741" w:rsidP="001E6741">
            <w:pPr>
              <w:pStyle w:val="ListParagraph"/>
              <w:numPr>
                <w:ilvl w:val="0"/>
                <w:numId w:val="31"/>
              </w:numPr>
              <w:shd w:val="clear" w:color="auto" w:fill="FFFFFF" w:themeFill="background1"/>
              <w:spacing w:before="60" w:after="60"/>
              <w:ind w:left="602" w:hanging="402"/>
              <w:contextualSpacing w:val="0"/>
              <w:rPr>
                <w:rFonts w:eastAsia="Times New Roman" w:cstheme="minorHAnsi"/>
                <w:bCs/>
              </w:rPr>
            </w:pPr>
            <w:r w:rsidRPr="00084524">
              <w:rPr>
                <w:iCs/>
              </w:rPr>
              <w:t>Promotes access to community and cultural resources and services for vulnerable Aboriginal children and families</w:t>
            </w:r>
          </w:p>
        </w:tc>
        <w:tc>
          <w:tcPr>
            <w:tcW w:w="651" w:type="pct"/>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32"/>
              </w:numPr>
              <w:shd w:val="clear" w:color="auto" w:fill="FFFFFF" w:themeFill="background1"/>
              <w:spacing w:before="60" w:after="60"/>
              <w:ind w:left="437" w:hanging="142"/>
              <w:contextualSpacing w:val="0"/>
              <w:rPr>
                <w:rFonts w:eastAsia="Times New Roman" w:cstheme="minorHAnsi"/>
                <w:bCs/>
              </w:rPr>
            </w:pPr>
            <w:r w:rsidRPr="00084524">
              <w:rPr>
                <w:rFonts w:eastAsia="Times New Roman" w:cstheme="minorHAnsi"/>
                <w:bCs/>
              </w:rPr>
              <w:t>January, 2018</w:t>
            </w:r>
          </w:p>
          <w:p w:rsidR="001E6741" w:rsidRPr="00084524" w:rsidRDefault="001E6741" w:rsidP="001E6741">
            <w:pPr>
              <w:pStyle w:val="ListParagraph"/>
              <w:numPr>
                <w:ilvl w:val="0"/>
                <w:numId w:val="32"/>
              </w:numPr>
              <w:shd w:val="clear" w:color="auto" w:fill="FFFFFF" w:themeFill="background1"/>
              <w:spacing w:before="60" w:after="60"/>
              <w:ind w:left="437" w:hanging="142"/>
              <w:contextualSpacing w:val="0"/>
              <w:rPr>
                <w:rFonts w:eastAsia="Times New Roman" w:cstheme="minorHAnsi"/>
                <w:bCs/>
              </w:rPr>
            </w:pPr>
            <w:r w:rsidRPr="00084524">
              <w:rPr>
                <w:rFonts w:eastAsia="Times New Roman" w:cstheme="minorHAnsi"/>
                <w:bCs/>
              </w:rPr>
              <w:t>June, 2017</w:t>
            </w:r>
          </w:p>
          <w:p w:rsidR="001E6741" w:rsidRPr="00084524" w:rsidRDefault="001E6741" w:rsidP="001122A2">
            <w:pPr>
              <w:pStyle w:val="ListParagraph"/>
              <w:shd w:val="clear" w:color="auto" w:fill="FFFFFF" w:themeFill="background1"/>
              <w:spacing w:before="60" w:after="60"/>
              <w:ind w:left="437" w:hanging="142"/>
              <w:contextualSpacing w:val="0"/>
              <w:rPr>
                <w:rFonts w:eastAsia="Times New Roman" w:cstheme="minorHAnsi"/>
                <w:bCs/>
              </w:rPr>
            </w:pPr>
          </w:p>
          <w:p w:rsidR="001E6741" w:rsidRPr="00084524" w:rsidRDefault="001E6741" w:rsidP="001E6741">
            <w:pPr>
              <w:pStyle w:val="ListParagraph"/>
              <w:numPr>
                <w:ilvl w:val="0"/>
                <w:numId w:val="32"/>
              </w:numPr>
              <w:shd w:val="clear" w:color="auto" w:fill="FFFFFF" w:themeFill="background1"/>
              <w:spacing w:before="60" w:after="60"/>
              <w:ind w:left="437" w:hanging="142"/>
              <w:contextualSpacing w:val="0"/>
              <w:rPr>
                <w:rFonts w:eastAsia="Times New Roman" w:cstheme="minorHAnsi"/>
                <w:bCs/>
              </w:rPr>
            </w:pPr>
            <w:r w:rsidRPr="00084524">
              <w:rPr>
                <w:rFonts w:eastAsia="Times New Roman" w:cstheme="minorHAnsi"/>
                <w:bCs/>
              </w:rPr>
              <w:t>June, 2019</w:t>
            </w:r>
          </w:p>
          <w:p w:rsidR="001E6741" w:rsidRPr="00084524" w:rsidRDefault="001E6741" w:rsidP="001122A2">
            <w:pPr>
              <w:pStyle w:val="ListParagraph"/>
              <w:shd w:val="clear" w:color="auto" w:fill="FFFFFF" w:themeFill="background1"/>
              <w:spacing w:before="60" w:after="60"/>
              <w:ind w:left="437" w:hanging="142"/>
              <w:contextualSpacing w:val="0"/>
              <w:rPr>
                <w:rFonts w:eastAsia="Times New Roman" w:cstheme="minorHAnsi"/>
                <w:bCs/>
              </w:rPr>
            </w:pPr>
          </w:p>
          <w:p w:rsidR="001E6741" w:rsidRPr="00084524" w:rsidRDefault="001E6741" w:rsidP="001E6741">
            <w:pPr>
              <w:pStyle w:val="ListParagraph"/>
              <w:numPr>
                <w:ilvl w:val="0"/>
                <w:numId w:val="32"/>
              </w:numPr>
              <w:shd w:val="clear" w:color="auto" w:fill="FFFFFF" w:themeFill="background1"/>
              <w:spacing w:before="60" w:after="60"/>
              <w:ind w:left="437" w:hanging="142"/>
              <w:contextualSpacing w:val="0"/>
              <w:rPr>
                <w:rFonts w:eastAsia="Times New Roman" w:cstheme="minorHAnsi"/>
                <w:bCs/>
              </w:rPr>
            </w:pPr>
            <w:r w:rsidRPr="00084524">
              <w:rPr>
                <w:rFonts w:eastAsia="Times New Roman" w:cstheme="minorHAnsi"/>
                <w:bCs/>
              </w:rPr>
              <w:t>June, 2019</w:t>
            </w:r>
          </w:p>
          <w:p w:rsidR="001E6741" w:rsidRPr="00084524" w:rsidRDefault="001E6741" w:rsidP="001122A2">
            <w:pPr>
              <w:pStyle w:val="ListParagraph"/>
              <w:shd w:val="clear" w:color="auto" w:fill="FFFFFF" w:themeFill="background1"/>
              <w:spacing w:before="60" w:after="60"/>
              <w:ind w:left="437" w:hanging="142"/>
              <w:contextualSpacing w:val="0"/>
              <w:rPr>
                <w:rFonts w:eastAsia="Times New Roman" w:cstheme="minorHAnsi"/>
                <w:bCs/>
              </w:rPr>
            </w:pPr>
          </w:p>
          <w:p w:rsidR="001E6741" w:rsidRPr="00084524" w:rsidRDefault="001E6741" w:rsidP="001122A2">
            <w:pPr>
              <w:pStyle w:val="ListParagraph"/>
              <w:shd w:val="clear" w:color="auto" w:fill="FFFFFF" w:themeFill="background1"/>
              <w:spacing w:before="60" w:after="60"/>
              <w:ind w:left="437" w:hanging="142"/>
              <w:contextualSpacing w:val="0"/>
              <w:rPr>
                <w:rFonts w:eastAsia="Times New Roman" w:cstheme="minorHAnsi"/>
                <w:bCs/>
              </w:rPr>
            </w:pPr>
          </w:p>
          <w:p w:rsidR="001E6741" w:rsidRPr="00084524" w:rsidRDefault="001E6741" w:rsidP="001E6741">
            <w:pPr>
              <w:pStyle w:val="ListParagraph"/>
              <w:numPr>
                <w:ilvl w:val="0"/>
                <w:numId w:val="32"/>
              </w:numPr>
              <w:shd w:val="clear" w:color="auto" w:fill="FFFFFF" w:themeFill="background1"/>
              <w:spacing w:before="60" w:after="60"/>
              <w:ind w:left="437" w:hanging="142"/>
              <w:contextualSpacing w:val="0"/>
              <w:rPr>
                <w:rFonts w:eastAsia="Times New Roman" w:cstheme="minorHAnsi"/>
                <w:bCs/>
              </w:rPr>
            </w:pPr>
            <w:r w:rsidRPr="00084524">
              <w:rPr>
                <w:rFonts w:eastAsia="Times New Roman" w:cstheme="minorHAnsi"/>
                <w:bCs/>
              </w:rPr>
              <w:t>June, 2019</w:t>
            </w:r>
          </w:p>
          <w:p w:rsidR="001E6741" w:rsidRPr="00084524" w:rsidRDefault="001E6741" w:rsidP="001122A2">
            <w:pPr>
              <w:shd w:val="clear" w:color="auto" w:fill="FFFFFF" w:themeFill="background1"/>
              <w:spacing w:before="60" w:after="60" w:line="240" w:lineRule="auto"/>
              <w:rPr>
                <w:rFonts w:eastAsia="Times New Roman" w:cstheme="minorHAnsi"/>
                <w:bCs/>
                <w:sz w:val="24"/>
                <w:szCs w:val="24"/>
              </w:rPr>
            </w:pPr>
          </w:p>
          <w:p w:rsidR="001E6741" w:rsidRPr="00084524" w:rsidRDefault="001E6741" w:rsidP="001122A2">
            <w:pPr>
              <w:shd w:val="clear" w:color="auto" w:fill="FFFFFF" w:themeFill="background1"/>
              <w:spacing w:before="60" w:after="60" w:line="240" w:lineRule="auto"/>
              <w:rPr>
                <w:rFonts w:eastAsia="Times New Roman" w:cstheme="minorHAnsi"/>
                <w:bCs/>
                <w:sz w:val="24"/>
                <w:szCs w:val="24"/>
              </w:rPr>
            </w:pPr>
          </w:p>
          <w:p w:rsidR="001E6741" w:rsidRPr="00084524" w:rsidRDefault="001E6741" w:rsidP="001122A2">
            <w:pPr>
              <w:shd w:val="clear" w:color="auto" w:fill="FFFFFF" w:themeFill="background1"/>
              <w:spacing w:before="60" w:after="60" w:line="240" w:lineRule="auto"/>
              <w:rPr>
                <w:rFonts w:eastAsia="Times New Roman" w:cstheme="minorHAnsi"/>
                <w:bCs/>
                <w:sz w:val="24"/>
                <w:szCs w:val="24"/>
              </w:rPr>
            </w:pPr>
          </w:p>
          <w:p w:rsidR="001E6741" w:rsidRPr="00084524" w:rsidRDefault="001E6741" w:rsidP="001E6741">
            <w:pPr>
              <w:pStyle w:val="ListParagraph"/>
              <w:numPr>
                <w:ilvl w:val="0"/>
                <w:numId w:val="32"/>
              </w:numPr>
              <w:shd w:val="clear" w:color="auto" w:fill="FFFFFF" w:themeFill="background1"/>
              <w:spacing w:before="60" w:after="60"/>
              <w:ind w:left="437" w:hanging="142"/>
              <w:contextualSpacing w:val="0"/>
              <w:rPr>
                <w:rFonts w:eastAsia="Times New Roman" w:cstheme="minorHAnsi"/>
                <w:bCs/>
              </w:rPr>
            </w:pPr>
            <w:r w:rsidRPr="00084524">
              <w:rPr>
                <w:rFonts w:eastAsia="Times New Roman" w:cstheme="minorHAnsi"/>
                <w:bCs/>
              </w:rPr>
              <w:t>June, 2019</w:t>
            </w:r>
          </w:p>
          <w:p w:rsidR="001E6741" w:rsidRPr="00084524" w:rsidRDefault="001E6741" w:rsidP="001E6741">
            <w:pPr>
              <w:pStyle w:val="ListParagraph"/>
              <w:numPr>
                <w:ilvl w:val="0"/>
                <w:numId w:val="32"/>
              </w:numPr>
              <w:shd w:val="clear" w:color="auto" w:fill="FFFFFF" w:themeFill="background1"/>
              <w:spacing w:before="60" w:after="60"/>
              <w:ind w:left="437" w:hanging="142"/>
              <w:contextualSpacing w:val="0"/>
              <w:rPr>
                <w:rFonts w:eastAsia="Times New Roman" w:cstheme="minorHAnsi"/>
                <w:bCs/>
              </w:rPr>
            </w:pPr>
            <w:r w:rsidRPr="00084524">
              <w:rPr>
                <w:rFonts w:eastAsia="Times New Roman" w:cstheme="minorHAnsi"/>
                <w:bCs/>
              </w:rPr>
              <w:t>June, 2019</w:t>
            </w:r>
          </w:p>
          <w:p w:rsidR="001E6741" w:rsidRPr="00084524" w:rsidRDefault="001E6741" w:rsidP="001E6741">
            <w:pPr>
              <w:pStyle w:val="ListParagraph"/>
              <w:numPr>
                <w:ilvl w:val="0"/>
                <w:numId w:val="32"/>
              </w:numPr>
              <w:shd w:val="clear" w:color="auto" w:fill="FFFFFF" w:themeFill="background1"/>
              <w:spacing w:before="60" w:after="60"/>
              <w:ind w:left="437" w:hanging="142"/>
              <w:contextualSpacing w:val="0"/>
              <w:rPr>
                <w:rFonts w:eastAsia="Times New Roman" w:cstheme="minorHAnsi"/>
                <w:bCs/>
              </w:rPr>
            </w:pPr>
            <w:r w:rsidRPr="00084524">
              <w:rPr>
                <w:rFonts w:eastAsia="Times New Roman" w:cstheme="minorHAnsi"/>
                <w:bCs/>
              </w:rPr>
              <w:t>June, 2019</w:t>
            </w:r>
          </w:p>
          <w:p w:rsidR="001E6741" w:rsidRPr="00084524" w:rsidRDefault="001E6741" w:rsidP="001122A2">
            <w:pPr>
              <w:shd w:val="clear" w:color="auto" w:fill="FFFFFF" w:themeFill="background1"/>
              <w:spacing w:before="60" w:after="60" w:line="240" w:lineRule="auto"/>
              <w:rPr>
                <w:rFonts w:eastAsia="Times New Roman" w:cstheme="minorHAnsi"/>
                <w:bCs/>
                <w:sz w:val="24"/>
                <w:szCs w:val="24"/>
              </w:rPr>
            </w:pPr>
          </w:p>
          <w:p w:rsidR="001E6741" w:rsidRPr="00084524" w:rsidRDefault="001E6741" w:rsidP="001122A2">
            <w:pPr>
              <w:shd w:val="clear" w:color="auto" w:fill="FFFFFF" w:themeFill="background1"/>
              <w:spacing w:before="60" w:after="60" w:line="240" w:lineRule="auto"/>
              <w:rPr>
                <w:rFonts w:eastAsia="Times New Roman" w:cstheme="minorHAnsi"/>
                <w:bCs/>
                <w:sz w:val="24"/>
                <w:szCs w:val="24"/>
              </w:rPr>
            </w:pPr>
          </w:p>
        </w:tc>
        <w:tc>
          <w:tcPr>
            <w:tcW w:w="953"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97"/>
              </w:numPr>
              <w:shd w:val="clear" w:color="auto" w:fill="FFFFFF"/>
              <w:spacing w:before="60" w:after="60"/>
              <w:ind w:left="460" w:hanging="141"/>
              <w:contextualSpacing w:val="0"/>
            </w:pPr>
            <w:r w:rsidRPr="00084524">
              <w:rPr>
                <w:lang w:eastAsia="en-AU"/>
              </w:rPr>
              <w:t xml:space="preserve">Coordinator, Community Infrastructure  </w:t>
            </w:r>
          </w:p>
          <w:p w:rsidR="001E6741" w:rsidRPr="00084524" w:rsidRDefault="001E6741" w:rsidP="001E6741">
            <w:pPr>
              <w:pStyle w:val="ListParagraph"/>
              <w:numPr>
                <w:ilvl w:val="0"/>
                <w:numId w:val="97"/>
              </w:numPr>
              <w:shd w:val="clear" w:color="auto" w:fill="FFFFFF"/>
              <w:spacing w:before="60" w:after="60"/>
              <w:ind w:left="460" w:hanging="141"/>
              <w:contextualSpacing w:val="0"/>
            </w:pPr>
            <w:r w:rsidRPr="00084524">
              <w:t>Manager, Project Management Office</w:t>
            </w:r>
          </w:p>
          <w:p w:rsidR="001E6741" w:rsidRPr="00084524" w:rsidRDefault="001E6741" w:rsidP="001E6741">
            <w:pPr>
              <w:pStyle w:val="ListParagraph"/>
              <w:numPr>
                <w:ilvl w:val="0"/>
                <w:numId w:val="97"/>
              </w:numPr>
              <w:shd w:val="clear" w:color="auto" w:fill="FFFFFF"/>
              <w:spacing w:before="60" w:after="60"/>
              <w:ind w:left="460" w:hanging="141"/>
              <w:contextualSpacing w:val="0"/>
            </w:pPr>
            <w:r w:rsidRPr="00084524">
              <w:t>Manager, Service Planning, Partnership and Reform</w:t>
            </w:r>
          </w:p>
          <w:p w:rsidR="001E6741" w:rsidRPr="00084524" w:rsidRDefault="001E6741" w:rsidP="001E6741">
            <w:pPr>
              <w:pStyle w:val="ListParagraph"/>
              <w:numPr>
                <w:ilvl w:val="0"/>
                <w:numId w:val="97"/>
              </w:numPr>
              <w:shd w:val="clear" w:color="auto" w:fill="FFFFFF"/>
              <w:spacing w:before="60" w:after="60"/>
              <w:ind w:left="460" w:hanging="141"/>
              <w:contextualSpacing w:val="0"/>
            </w:pPr>
            <w:r w:rsidRPr="00084524">
              <w:t>Manager, Community Planning and Development</w:t>
            </w:r>
          </w:p>
          <w:p w:rsidR="001E6741" w:rsidRPr="00084524" w:rsidRDefault="001E6741" w:rsidP="001E6741">
            <w:pPr>
              <w:pStyle w:val="ListParagraph"/>
              <w:numPr>
                <w:ilvl w:val="0"/>
                <w:numId w:val="97"/>
              </w:numPr>
              <w:shd w:val="clear" w:color="auto" w:fill="FFFFFF"/>
              <w:spacing w:before="60" w:after="60"/>
              <w:ind w:left="460" w:hanging="141"/>
              <w:contextualSpacing w:val="0"/>
            </w:pPr>
            <w:r w:rsidRPr="00084524">
              <w:t xml:space="preserve">Manager, Community Support </w:t>
            </w:r>
          </w:p>
          <w:p w:rsidR="001E6741" w:rsidRPr="00084524" w:rsidRDefault="001E6741" w:rsidP="001E6741">
            <w:pPr>
              <w:pStyle w:val="ListParagraph"/>
              <w:numPr>
                <w:ilvl w:val="0"/>
                <w:numId w:val="97"/>
              </w:numPr>
              <w:shd w:val="clear" w:color="auto" w:fill="FFFFFF"/>
              <w:spacing w:before="60" w:after="60"/>
              <w:ind w:left="460" w:hanging="141"/>
              <w:contextualSpacing w:val="0"/>
            </w:pPr>
            <w:r w:rsidRPr="00084524">
              <w:t>Manager, People and Capability</w:t>
            </w:r>
          </w:p>
          <w:p w:rsidR="001E6741" w:rsidRPr="00084524" w:rsidRDefault="001E6741" w:rsidP="001E6741">
            <w:pPr>
              <w:pStyle w:val="ListParagraph"/>
              <w:numPr>
                <w:ilvl w:val="0"/>
                <w:numId w:val="97"/>
              </w:numPr>
              <w:shd w:val="clear" w:color="auto" w:fill="FFFFFF"/>
              <w:spacing w:before="60" w:after="60"/>
              <w:ind w:left="460" w:hanging="141"/>
              <w:contextualSpacing w:val="0"/>
            </w:pPr>
            <w:r w:rsidRPr="00084524">
              <w:t xml:space="preserve">Coordinator, Integrated Risk and Procurement </w:t>
            </w:r>
          </w:p>
          <w:p w:rsidR="001E6741" w:rsidRPr="00084524" w:rsidRDefault="001E6741" w:rsidP="001E6741">
            <w:pPr>
              <w:pStyle w:val="ListParagraph"/>
              <w:numPr>
                <w:ilvl w:val="0"/>
                <w:numId w:val="97"/>
              </w:numPr>
              <w:shd w:val="clear" w:color="auto" w:fill="FFFFFF"/>
              <w:spacing w:before="60" w:after="60"/>
              <w:ind w:left="460" w:hanging="141"/>
              <w:contextualSpacing w:val="0"/>
            </w:pPr>
            <w:r w:rsidRPr="00084524">
              <w:t>Manager, Community Support</w:t>
            </w:r>
          </w:p>
        </w:tc>
      </w:tr>
    </w:tbl>
    <w:p w:rsidR="001E6741" w:rsidRPr="00084524" w:rsidRDefault="001E6741" w:rsidP="001E6741"/>
    <w:p w:rsidR="001E6741" w:rsidRPr="00084524" w:rsidRDefault="001E6741" w:rsidP="001E6741"/>
    <w:p w:rsidR="001E6741" w:rsidRPr="00084524" w:rsidRDefault="001E6741" w:rsidP="001E6741"/>
    <w:p w:rsidR="001E6741" w:rsidRPr="00084524" w:rsidRDefault="001E6741" w:rsidP="001E6741">
      <w:pPr>
        <w:spacing w:after="0" w:line="240" w:lineRule="auto"/>
      </w:pPr>
    </w:p>
    <w:tbl>
      <w:tblPr>
        <w:tblW w:w="4989" w:type="pct"/>
        <w:tblLook w:val="04A0" w:firstRow="1" w:lastRow="0" w:firstColumn="1" w:lastColumn="0" w:noHBand="0" w:noVBand="1"/>
      </w:tblPr>
      <w:tblGrid>
        <w:gridCol w:w="2659"/>
        <w:gridCol w:w="6947"/>
        <w:gridCol w:w="1841"/>
        <w:gridCol w:w="2696"/>
      </w:tblGrid>
      <w:tr w:rsidR="001E6741" w:rsidRPr="00084524" w:rsidTr="001122A2">
        <w:tc>
          <w:tcPr>
            <w:tcW w:w="5000" w:type="pct"/>
            <w:gridSpan w:val="4"/>
            <w:tcBorders>
              <w:top w:val="single" w:sz="4" w:space="0" w:color="auto"/>
              <w:left w:val="single" w:sz="4" w:space="0" w:color="auto"/>
              <w:bottom w:val="single" w:sz="4" w:space="0" w:color="auto"/>
              <w:right w:val="single" w:sz="4" w:space="0" w:color="auto"/>
            </w:tcBorders>
            <w:shd w:val="clear" w:color="auto" w:fill="9C9E9F"/>
            <w:hideMark/>
          </w:tcPr>
          <w:p w:rsidR="001E6741" w:rsidRPr="00084524" w:rsidRDefault="001E6741" w:rsidP="001E6741">
            <w:pPr>
              <w:pStyle w:val="ListParagraph"/>
              <w:numPr>
                <w:ilvl w:val="0"/>
                <w:numId w:val="27"/>
              </w:numPr>
              <w:spacing w:before="60" w:after="60"/>
              <w:ind w:left="284" w:hanging="284"/>
              <w:contextualSpacing w:val="0"/>
              <w:rPr>
                <w:rFonts w:ascii="Calibri" w:hAnsi="Calibri"/>
                <w:b/>
              </w:rPr>
            </w:pPr>
            <w:r w:rsidRPr="00084524">
              <w:rPr>
                <w:rFonts w:ascii="Calibri" w:hAnsi="Calibri"/>
                <w:b/>
              </w:rPr>
              <w:t xml:space="preserve">Relationships - Consolidate and develop networks </w:t>
            </w:r>
            <w:r w:rsidRPr="00084524">
              <w:rPr>
                <w:rFonts w:cstheme="minorHAnsi"/>
                <w:b/>
              </w:rPr>
              <w:t xml:space="preserve">to improve justice, health, housing and education outcomes for Aboriginal people </w:t>
            </w:r>
          </w:p>
        </w:tc>
      </w:tr>
      <w:tr w:rsidR="001E6741" w:rsidRPr="00084524" w:rsidTr="001122A2">
        <w:trPr>
          <w:trHeight w:val="444"/>
        </w:trPr>
        <w:tc>
          <w:tcPr>
            <w:tcW w:w="940"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pStyle w:val="ListParagraph"/>
              <w:shd w:val="clear" w:color="auto" w:fill="FFFFFF"/>
              <w:spacing w:before="60" w:after="60"/>
              <w:ind w:left="0"/>
              <w:contextualSpacing w:val="0"/>
              <w:rPr>
                <w:rFonts w:cs="Gotham Rounded Book"/>
                <w:b/>
              </w:rPr>
            </w:pPr>
            <w:r w:rsidRPr="00084524">
              <w:rPr>
                <w:rFonts w:cs="Gotham Rounded Book"/>
                <w:b/>
              </w:rPr>
              <w:t>Action</w:t>
            </w:r>
          </w:p>
        </w:tc>
        <w:tc>
          <w:tcPr>
            <w:tcW w:w="2456"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line="240" w:lineRule="auto"/>
              <w:rPr>
                <w:rFonts w:eastAsia="Times New Roman" w:cstheme="minorHAnsi"/>
                <w:b/>
                <w:bCs/>
                <w:sz w:val="24"/>
                <w:szCs w:val="24"/>
              </w:rPr>
            </w:pPr>
            <w:r w:rsidRPr="00084524">
              <w:rPr>
                <w:rFonts w:eastAsia="Times New Roman" w:cstheme="minorHAnsi"/>
                <w:b/>
                <w:bCs/>
                <w:sz w:val="24"/>
                <w:szCs w:val="24"/>
              </w:rPr>
              <w:t>Deliverable</w:t>
            </w:r>
          </w:p>
        </w:tc>
        <w:tc>
          <w:tcPr>
            <w:tcW w:w="651"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spacing w:before="60" w:after="60" w:line="240" w:lineRule="auto"/>
              <w:rPr>
                <w:rFonts w:eastAsia="Times New Roman" w:cstheme="minorHAnsi"/>
                <w:b/>
                <w:bCs/>
                <w:sz w:val="24"/>
                <w:szCs w:val="24"/>
              </w:rPr>
            </w:pPr>
            <w:r w:rsidRPr="00084524">
              <w:rPr>
                <w:rFonts w:eastAsia="Times New Roman" w:cstheme="minorHAnsi"/>
                <w:b/>
                <w:bCs/>
                <w:sz w:val="24"/>
                <w:szCs w:val="24"/>
              </w:rPr>
              <w:t>Timeline</w:t>
            </w:r>
          </w:p>
        </w:tc>
        <w:tc>
          <w:tcPr>
            <w:tcW w:w="953"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spacing w:before="60" w:after="60" w:line="240" w:lineRule="auto"/>
              <w:rPr>
                <w:rFonts w:cstheme="minorHAnsi"/>
                <w:b/>
                <w:sz w:val="24"/>
                <w:szCs w:val="24"/>
              </w:rPr>
            </w:pPr>
            <w:r w:rsidRPr="00084524">
              <w:rPr>
                <w:rFonts w:cstheme="minorHAnsi"/>
                <w:b/>
                <w:sz w:val="24"/>
                <w:szCs w:val="24"/>
              </w:rPr>
              <w:t>Responsibility</w:t>
            </w:r>
          </w:p>
        </w:tc>
      </w:tr>
      <w:tr w:rsidR="001E6741" w:rsidRPr="00084524" w:rsidTr="001122A2">
        <w:trPr>
          <w:trHeight w:val="620"/>
        </w:trPr>
        <w:tc>
          <w:tcPr>
            <w:tcW w:w="940"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33"/>
              </w:numPr>
              <w:shd w:val="clear" w:color="auto" w:fill="FFFFFF"/>
              <w:spacing w:before="60" w:after="60"/>
              <w:ind w:left="284" w:hanging="284"/>
              <w:contextualSpacing w:val="0"/>
              <w:rPr>
                <w:rFonts w:cs="Gotham Rounded Book"/>
              </w:rPr>
            </w:pPr>
            <w:r w:rsidRPr="00084524">
              <w:rPr>
                <w:rFonts w:cs="Gotham Rounded Book"/>
              </w:rPr>
              <w:t>Strengthen collaboration between local government and Aboriginal communities at regional and state levels.</w:t>
            </w:r>
          </w:p>
        </w:tc>
        <w:tc>
          <w:tcPr>
            <w:tcW w:w="2456"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34"/>
              </w:numPr>
              <w:spacing w:before="60" w:after="60"/>
              <w:ind w:left="355" w:hanging="141"/>
              <w:contextualSpacing w:val="0"/>
              <w:rPr>
                <w:rFonts w:eastAsia="Times New Roman" w:cstheme="minorHAnsi"/>
                <w:bCs/>
              </w:rPr>
            </w:pPr>
            <w:r w:rsidRPr="00084524">
              <w:rPr>
                <w:rFonts w:eastAsia="Times New Roman" w:cstheme="minorHAnsi"/>
                <w:bCs/>
              </w:rPr>
              <w:t>Participate in the Western Region Local Government Reconciliation Network</w:t>
            </w:r>
            <w:r w:rsidRPr="00084524">
              <w:rPr>
                <w:rStyle w:val="EndnoteReference"/>
                <w:rFonts w:eastAsia="Times New Roman" w:cstheme="minorHAnsi"/>
                <w:bCs/>
              </w:rPr>
              <w:endnoteReference w:id="19"/>
            </w:r>
            <w:r w:rsidRPr="00084524">
              <w:rPr>
                <w:rFonts w:eastAsia="Times New Roman" w:cstheme="minorHAnsi"/>
                <w:bCs/>
              </w:rPr>
              <w:t xml:space="preserve">              </w:t>
            </w:r>
          </w:p>
          <w:p w:rsidR="001E6741" w:rsidRPr="00084524" w:rsidRDefault="001E6741" w:rsidP="001E6741">
            <w:pPr>
              <w:pStyle w:val="ListParagraph"/>
              <w:numPr>
                <w:ilvl w:val="0"/>
                <w:numId w:val="34"/>
              </w:numPr>
              <w:spacing w:before="60" w:after="60"/>
              <w:ind w:left="355" w:hanging="141"/>
              <w:contextualSpacing w:val="0"/>
              <w:rPr>
                <w:rFonts w:cstheme="minorHAnsi"/>
                <w:bCs/>
              </w:rPr>
            </w:pPr>
            <w:r w:rsidRPr="00084524">
              <w:rPr>
                <w:rFonts w:eastAsia="Times New Roman" w:cstheme="minorHAnsi"/>
                <w:lang w:eastAsia="en-AU"/>
              </w:rPr>
              <w:t xml:space="preserve">Maintain the Wyndham City page on the </w:t>
            </w:r>
            <w:hyperlink r:id="rId43" w:history="1">
              <w:r w:rsidRPr="00084524">
                <w:rPr>
                  <w:rStyle w:val="Hyperlink"/>
                  <w:rFonts w:eastAsia="Times New Roman" w:cstheme="minorHAnsi"/>
                  <w:color w:val="auto"/>
                  <w:lang w:eastAsia="en-AU"/>
                </w:rPr>
                <w:t>Maggolee website</w:t>
              </w:r>
            </w:hyperlink>
            <w:r w:rsidRPr="00084524">
              <w:rPr>
                <w:rStyle w:val="EndnoteReference"/>
              </w:rPr>
              <w:endnoteReference w:id="20"/>
            </w:r>
            <w:r w:rsidRPr="00084524">
              <w:rPr>
                <w:rFonts w:eastAsia="Times New Roman" w:cstheme="minorHAnsi"/>
                <w:lang w:eastAsia="en-AU"/>
              </w:rPr>
              <w:t xml:space="preserve"> that is hosted by </w:t>
            </w:r>
            <w:r w:rsidRPr="00084524">
              <w:rPr>
                <w:rFonts w:eastAsia="Times New Roman" w:cstheme="minorHAnsi"/>
                <w:i/>
                <w:lang w:eastAsia="en-AU"/>
              </w:rPr>
              <w:t>Reconciliation Victoria</w:t>
            </w:r>
            <w:r w:rsidRPr="00084524">
              <w:rPr>
                <w:rFonts w:eastAsia="Times New Roman" w:cstheme="minorHAnsi"/>
                <w:lang w:eastAsia="en-AU"/>
              </w:rPr>
              <w:t xml:space="preserve"> to </w:t>
            </w:r>
            <w:r w:rsidRPr="00084524">
              <w:rPr>
                <w:rFonts w:cs="Arial"/>
              </w:rPr>
              <w:t>share resources and support collaboration between Councils with Aboriginal communities</w:t>
            </w:r>
          </w:p>
          <w:p w:rsidR="001E6741" w:rsidRPr="00084524" w:rsidRDefault="001E6741" w:rsidP="001E6741">
            <w:pPr>
              <w:pStyle w:val="ListParagraph"/>
              <w:numPr>
                <w:ilvl w:val="0"/>
                <w:numId w:val="34"/>
              </w:numPr>
              <w:spacing w:before="60" w:after="60"/>
              <w:ind w:left="355" w:hanging="141"/>
              <w:contextualSpacing w:val="0"/>
              <w:rPr>
                <w:rFonts w:cs="Arial"/>
              </w:rPr>
            </w:pPr>
            <w:r w:rsidRPr="00084524">
              <w:rPr>
                <w:rFonts w:cs="Arial"/>
              </w:rPr>
              <w:t xml:space="preserve">Ensure  Council’s RAP is aligned with the priority areas of the Wyndham/Hobsons Bay Local Aboriginal Network Five Year Plan (2016-2020) </w:t>
            </w:r>
          </w:p>
        </w:tc>
        <w:tc>
          <w:tcPr>
            <w:tcW w:w="651" w:type="pct"/>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35"/>
              </w:numPr>
              <w:shd w:val="clear" w:color="auto" w:fill="FFFFFF"/>
              <w:tabs>
                <w:tab w:val="left" w:pos="322"/>
              </w:tabs>
              <w:spacing w:before="60" w:after="60"/>
              <w:ind w:left="180" w:firstLine="0"/>
              <w:contextualSpacing w:val="0"/>
              <w:rPr>
                <w:rFonts w:eastAsia="Times New Roman" w:cstheme="minorHAnsi"/>
                <w:bCs/>
              </w:rPr>
            </w:pPr>
            <w:r w:rsidRPr="00084524">
              <w:rPr>
                <w:rFonts w:eastAsia="Times New Roman" w:cstheme="minorHAnsi"/>
                <w:bCs/>
              </w:rPr>
              <w:t>June 2019</w:t>
            </w:r>
          </w:p>
          <w:p w:rsidR="001E6741" w:rsidRPr="00084524" w:rsidRDefault="001E6741" w:rsidP="001122A2">
            <w:pPr>
              <w:pStyle w:val="ListParagraph"/>
              <w:shd w:val="clear" w:color="auto" w:fill="FFFFFF"/>
              <w:tabs>
                <w:tab w:val="left" w:pos="322"/>
              </w:tabs>
              <w:spacing w:before="60" w:after="60"/>
              <w:ind w:left="180"/>
              <w:contextualSpacing w:val="0"/>
              <w:rPr>
                <w:rFonts w:eastAsia="Times New Roman" w:cstheme="minorHAnsi"/>
                <w:bCs/>
              </w:rPr>
            </w:pPr>
          </w:p>
          <w:p w:rsidR="001E6741" w:rsidRPr="00084524" w:rsidRDefault="001E6741" w:rsidP="001E6741">
            <w:pPr>
              <w:pStyle w:val="ListParagraph"/>
              <w:numPr>
                <w:ilvl w:val="0"/>
                <w:numId w:val="35"/>
              </w:numPr>
              <w:shd w:val="clear" w:color="auto" w:fill="FFFFFF"/>
              <w:tabs>
                <w:tab w:val="left" w:pos="322"/>
              </w:tabs>
              <w:spacing w:before="60" w:after="60"/>
              <w:ind w:left="180" w:firstLine="0"/>
              <w:contextualSpacing w:val="0"/>
              <w:rPr>
                <w:rFonts w:eastAsia="Times New Roman" w:cstheme="minorHAnsi"/>
                <w:bCs/>
              </w:rPr>
            </w:pPr>
            <w:r w:rsidRPr="00084524">
              <w:rPr>
                <w:rFonts w:eastAsia="Times New Roman" w:cstheme="minorHAnsi"/>
                <w:bCs/>
              </w:rPr>
              <w:t>August, 2018</w:t>
            </w:r>
          </w:p>
          <w:p w:rsidR="001E6741" w:rsidRPr="00084524" w:rsidRDefault="001E6741" w:rsidP="001122A2">
            <w:pPr>
              <w:pStyle w:val="ListParagraph"/>
              <w:spacing w:before="60" w:after="60"/>
              <w:contextualSpacing w:val="0"/>
              <w:rPr>
                <w:rFonts w:eastAsia="Times New Roman" w:cstheme="minorHAnsi"/>
                <w:bCs/>
              </w:rPr>
            </w:pPr>
          </w:p>
          <w:p w:rsidR="001E6741" w:rsidRPr="00084524" w:rsidRDefault="001E6741" w:rsidP="001E6741">
            <w:pPr>
              <w:pStyle w:val="ListParagraph"/>
              <w:numPr>
                <w:ilvl w:val="0"/>
                <w:numId w:val="35"/>
              </w:numPr>
              <w:shd w:val="clear" w:color="auto" w:fill="FFFFFF"/>
              <w:tabs>
                <w:tab w:val="left" w:pos="322"/>
              </w:tabs>
              <w:spacing w:before="60" w:after="60"/>
              <w:ind w:left="180" w:firstLine="0"/>
              <w:contextualSpacing w:val="0"/>
              <w:rPr>
                <w:rFonts w:eastAsia="Times New Roman" w:cstheme="minorHAnsi"/>
                <w:bCs/>
              </w:rPr>
            </w:pPr>
            <w:r w:rsidRPr="00084524">
              <w:rPr>
                <w:rFonts w:eastAsia="Times New Roman" w:cstheme="minorHAnsi"/>
                <w:bCs/>
              </w:rPr>
              <w:t>June, 2019</w:t>
            </w:r>
          </w:p>
        </w:tc>
        <w:tc>
          <w:tcPr>
            <w:tcW w:w="953"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36"/>
              </w:numPr>
              <w:shd w:val="clear" w:color="auto" w:fill="FFFFFF"/>
              <w:spacing w:before="60" w:after="60"/>
              <w:ind w:left="313" w:hanging="142"/>
              <w:contextualSpacing w:val="0"/>
              <w:rPr>
                <w:rFonts w:cstheme="minorHAnsi"/>
              </w:rPr>
            </w:pPr>
            <w:r w:rsidRPr="00084524">
              <w:rPr>
                <w:rFonts w:cstheme="minorHAnsi"/>
              </w:rPr>
              <w:t xml:space="preserve">Coordinator, </w:t>
            </w:r>
            <w:r w:rsidRPr="00084524">
              <w:rPr>
                <w:rFonts w:ascii="Calibri" w:hAnsi="Calibri"/>
              </w:rPr>
              <w:t>Community Wellbeing and Inclusion</w:t>
            </w:r>
          </w:p>
          <w:p w:rsidR="001E6741" w:rsidRPr="00084524" w:rsidRDefault="001E6741" w:rsidP="001E6741">
            <w:pPr>
              <w:pStyle w:val="ListParagraph"/>
              <w:numPr>
                <w:ilvl w:val="0"/>
                <w:numId w:val="36"/>
              </w:numPr>
              <w:shd w:val="clear" w:color="auto" w:fill="FFFFFF"/>
              <w:spacing w:before="60" w:after="60"/>
              <w:ind w:left="313" w:hanging="142"/>
              <w:contextualSpacing w:val="0"/>
              <w:rPr>
                <w:rFonts w:cstheme="minorHAnsi"/>
              </w:rPr>
            </w:pPr>
            <w:r w:rsidRPr="00084524">
              <w:rPr>
                <w:rFonts w:cstheme="minorHAnsi"/>
              </w:rPr>
              <w:t xml:space="preserve">Coordinator, </w:t>
            </w:r>
            <w:r w:rsidRPr="00084524">
              <w:rPr>
                <w:rFonts w:ascii="Calibri" w:hAnsi="Calibri"/>
              </w:rPr>
              <w:t>Community Wellbeing and Inclusion</w:t>
            </w:r>
          </w:p>
        </w:tc>
      </w:tr>
      <w:tr w:rsidR="001E6741" w:rsidRPr="00084524" w:rsidTr="001122A2">
        <w:trPr>
          <w:trHeight w:val="204"/>
        </w:trPr>
        <w:tc>
          <w:tcPr>
            <w:tcW w:w="940"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33"/>
              </w:numPr>
              <w:spacing w:before="60" w:after="60"/>
              <w:ind w:left="284" w:hanging="284"/>
              <w:contextualSpacing w:val="0"/>
              <w:rPr>
                <w:rFonts w:cstheme="minorHAnsi"/>
              </w:rPr>
            </w:pPr>
            <w:r w:rsidRPr="00084524">
              <w:rPr>
                <w:rFonts w:eastAsia="Times New Roman" w:cstheme="minorHAnsi"/>
                <w:lang w:eastAsia="en-AU"/>
              </w:rPr>
              <w:t>Strengthen local and regional networks to promote collaboration and improve access to culturally-appropriate services with Aboriginal people across the life stages.</w:t>
            </w:r>
          </w:p>
        </w:tc>
        <w:tc>
          <w:tcPr>
            <w:tcW w:w="2456"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37"/>
              </w:numPr>
              <w:shd w:val="clear" w:color="auto" w:fill="FFFFFF" w:themeFill="background1"/>
              <w:spacing w:before="60" w:after="60"/>
              <w:ind w:left="318" w:hanging="142"/>
              <w:contextualSpacing w:val="0"/>
              <w:rPr>
                <w:rFonts w:eastAsia="Times New Roman" w:cstheme="minorHAnsi"/>
                <w:bCs/>
              </w:rPr>
            </w:pPr>
            <w:r w:rsidRPr="00084524">
              <w:t>Resource, facilitate and continue to s</w:t>
            </w:r>
            <w:r w:rsidRPr="00084524">
              <w:rPr>
                <w:rFonts w:eastAsia="Times New Roman" w:cstheme="minorHAnsi"/>
                <w:bCs/>
              </w:rPr>
              <w:t xml:space="preserve">upport the development of the </w:t>
            </w:r>
            <w:r w:rsidRPr="00084524">
              <w:rPr>
                <w:rFonts w:eastAsia="Times New Roman" w:cstheme="minorHAnsi"/>
                <w:bCs/>
                <w:i/>
              </w:rPr>
              <w:t>Wyndham Aboriginal Service Providers</w:t>
            </w:r>
            <w:r w:rsidRPr="00084524">
              <w:rPr>
                <w:rFonts w:eastAsia="Times New Roman" w:cstheme="minorHAnsi"/>
                <w:bCs/>
              </w:rPr>
              <w:t xml:space="preserve"> Network</w:t>
            </w:r>
          </w:p>
          <w:p w:rsidR="001E6741" w:rsidRPr="00084524" w:rsidRDefault="001E6741" w:rsidP="001E6741">
            <w:pPr>
              <w:pStyle w:val="ListParagraph"/>
              <w:numPr>
                <w:ilvl w:val="0"/>
                <w:numId w:val="37"/>
              </w:numPr>
              <w:shd w:val="clear" w:color="auto" w:fill="FFFFFF" w:themeFill="background1"/>
              <w:spacing w:before="60" w:after="60"/>
              <w:ind w:left="318" w:hanging="142"/>
              <w:contextualSpacing w:val="0"/>
              <w:rPr>
                <w:rFonts w:eastAsia="Times New Roman" w:cstheme="minorHAnsi"/>
                <w:bCs/>
              </w:rPr>
            </w:pPr>
            <w:r w:rsidRPr="00084524">
              <w:rPr>
                <w:rFonts w:eastAsia="Times New Roman" w:cstheme="minorHAnsi"/>
                <w:bCs/>
              </w:rPr>
              <w:t xml:space="preserve">Participate in the </w:t>
            </w:r>
            <w:r w:rsidRPr="00084524">
              <w:rPr>
                <w:rFonts w:eastAsia="Times New Roman" w:cstheme="minorHAnsi"/>
                <w:bCs/>
                <w:i/>
              </w:rPr>
              <w:t>Regional Aboriginal Justice Advisory Committee</w:t>
            </w:r>
            <w:r w:rsidRPr="00084524">
              <w:rPr>
                <w:rFonts w:eastAsia="Times New Roman" w:cstheme="minorHAnsi"/>
                <w:bCs/>
              </w:rPr>
              <w:t xml:space="preserve"> (Department of Justice) to support implementation of the Regional Justice Plan (2013-2018)</w:t>
            </w:r>
          </w:p>
          <w:p w:rsidR="001E6741" w:rsidRPr="00084524" w:rsidRDefault="001E6741" w:rsidP="001E6741">
            <w:pPr>
              <w:pStyle w:val="ListParagraph"/>
              <w:numPr>
                <w:ilvl w:val="0"/>
                <w:numId w:val="37"/>
              </w:numPr>
              <w:shd w:val="clear" w:color="auto" w:fill="FFFFFF" w:themeFill="background1"/>
              <w:spacing w:before="60" w:after="60"/>
              <w:ind w:left="318" w:hanging="142"/>
              <w:contextualSpacing w:val="0"/>
              <w:rPr>
                <w:rFonts w:eastAsia="Times New Roman" w:cstheme="minorHAnsi"/>
                <w:bCs/>
              </w:rPr>
            </w:pPr>
            <w:r w:rsidRPr="00084524">
              <w:rPr>
                <w:rFonts w:eastAsia="Times New Roman" w:cstheme="minorHAnsi"/>
                <w:bCs/>
              </w:rPr>
              <w:t xml:space="preserve">Participate in the </w:t>
            </w:r>
            <w:r w:rsidRPr="00084524">
              <w:rPr>
                <w:rFonts w:eastAsia="Times New Roman" w:cstheme="minorHAnsi"/>
                <w:bCs/>
                <w:i/>
              </w:rPr>
              <w:t>Indigenous Family Violence Regional Action Group</w:t>
            </w:r>
            <w:r w:rsidRPr="00084524">
              <w:rPr>
                <w:rFonts w:eastAsia="Times New Roman" w:cstheme="minorHAnsi"/>
                <w:bCs/>
              </w:rPr>
              <w:t xml:space="preserve"> (DHHS) and ensure that its priorities inform Council’s </w:t>
            </w:r>
            <w:r w:rsidRPr="00084524">
              <w:rPr>
                <w:rFonts w:eastAsia="Times New Roman" w:cstheme="minorHAnsi"/>
                <w:bCs/>
                <w:i/>
              </w:rPr>
              <w:t>Gender Equity</w:t>
            </w:r>
            <w:r w:rsidRPr="00084524">
              <w:rPr>
                <w:rFonts w:eastAsia="Times New Roman" w:cstheme="minorHAnsi"/>
                <w:bCs/>
              </w:rPr>
              <w:t xml:space="preserve"> strategy</w:t>
            </w:r>
          </w:p>
          <w:p w:rsidR="001E6741" w:rsidRPr="00084524" w:rsidRDefault="001E6741" w:rsidP="001E6741">
            <w:pPr>
              <w:pStyle w:val="ListParagraph"/>
              <w:numPr>
                <w:ilvl w:val="0"/>
                <w:numId w:val="37"/>
              </w:numPr>
              <w:shd w:val="clear" w:color="auto" w:fill="FFFFFF" w:themeFill="background1"/>
              <w:spacing w:before="60" w:after="60"/>
              <w:ind w:left="318" w:hanging="142"/>
              <w:contextualSpacing w:val="0"/>
              <w:rPr>
                <w:rFonts w:eastAsia="Times New Roman" w:cstheme="minorHAnsi"/>
                <w:bCs/>
              </w:rPr>
            </w:pPr>
            <w:r w:rsidRPr="00084524">
              <w:rPr>
                <w:iCs/>
              </w:rPr>
              <w:t xml:space="preserve">Through the </w:t>
            </w:r>
            <w:r w:rsidRPr="00084524">
              <w:rPr>
                <w:i/>
                <w:iCs/>
              </w:rPr>
              <w:t>Wyndham Best Start in Life Alliance</w:t>
            </w:r>
            <w:r w:rsidRPr="00084524">
              <w:rPr>
                <w:iCs/>
              </w:rPr>
              <w:t>, engage with service providers that work with vulnerable Aboriginal children and their families to facilitate collaboration and referral pathways to access early childhood services</w:t>
            </w:r>
          </w:p>
          <w:p w:rsidR="001E6741" w:rsidRPr="00962889" w:rsidRDefault="001E6741" w:rsidP="001E6741">
            <w:pPr>
              <w:pStyle w:val="ListParagraph"/>
              <w:numPr>
                <w:ilvl w:val="0"/>
                <w:numId w:val="37"/>
              </w:numPr>
              <w:shd w:val="clear" w:color="auto" w:fill="FFFFFF" w:themeFill="background1"/>
              <w:spacing w:before="60" w:after="60"/>
              <w:ind w:left="318" w:hanging="142"/>
              <w:contextualSpacing w:val="0"/>
              <w:rPr>
                <w:rFonts w:eastAsia="Times New Roman" w:cstheme="minorHAnsi"/>
                <w:bCs/>
              </w:rPr>
            </w:pPr>
            <w:r w:rsidRPr="00084524">
              <w:rPr>
                <w:rFonts w:ascii="Calibri" w:hAnsi="Calibri"/>
              </w:rPr>
              <w:t xml:space="preserve">Engage with Aboriginal Community-Controlled Organisations and other providers of programs for Aboriginal people to improve service-planning, coordination and partnership in the delivery of </w:t>
            </w:r>
          </w:p>
          <w:p w:rsidR="001E6741" w:rsidRDefault="001E6741" w:rsidP="001122A2">
            <w:pPr>
              <w:pStyle w:val="ListParagraph"/>
              <w:shd w:val="clear" w:color="auto" w:fill="FFFFFF" w:themeFill="background1"/>
              <w:spacing w:before="60" w:after="60"/>
              <w:ind w:left="318"/>
              <w:contextualSpacing w:val="0"/>
              <w:rPr>
                <w:rFonts w:ascii="Calibri" w:hAnsi="Calibri"/>
              </w:rPr>
            </w:pPr>
          </w:p>
          <w:p w:rsidR="001E6741" w:rsidRPr="00084524" w:rsidRDefault="001E6741" w:rsidP="001122A2">
            <w:pPr>
              <w:pStyle w:val="ListParagraph"/>
              <w:shd w:val="clear" w:color="auto" w:fill="FFFFFF" w:themeFill="background1"/>
              <w:spacing w:before="60" w:after="60"/>
              <w:ind w:left="318"/>
              <w:contextualSpacing w:val="0"/>
              <w:rPr>
                <w:rFonts w:eastAsia="Times New Roman" w:cstheme="minorHAnsi"/>
                <w:bCs/>
              </w:rPr>
            </w:pPr>
            <w:r w:rsidRPr="00084524">
              <w:rPr>
                <w:rFonts w:ascii="Calibri" w:hAnsi="Calibri"/>
              </w:rPr>
              <w:t>culturally-</w:t>
            </w:r>
            <w:r w:rsidRPr="00084524">
              <w:rPr>
                <w:rFonts w:eastAsia="Times New Roman" w:cstheme="minorHAnsi"/>
                <w:lang w:eastAsia="en-AU"/>
              </w:rPr>
              <w:t xml:space="preserve">appropriate </w:t>
            </w:r>
            <w:r w:rsidRPr="00084524">
              <w:rPr>
                <w:rFonts w:ascii="Calibri" w:hAnsi="Calibri"/>
              </w:rPr>
              <w:t>programs in Wyndham City</w:t>
            </w:r>
          </w:p>
        </w:tc>
        <w:tc>
          <w:tcPr>
            <w:tcW w:w="651" w:type="pct"/>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38"/>
              </w:numPr>
              <w:tabs>
                <w:tab w:val="left" w:pos="322"/>
              </w:tabs>
              <w:spacing w:before="60" w:after="60"/>
              <w:ind w:left="180" w:firstLine="0"/>
              <w:contextualSpacing w:val="0"/>
              <w:rPr>
                <w:rFonts w:eastAsia="Times New Roman" w:cstheme="minorHAnsi"/>
                <w:lang w:eastAsia="en-AU"/>
              </w:rPr>
            </w:pPr>
            <w:r w:rsidRPr="00084524">
              <w:rPr>
                <w:rFonts w:eastAsia="Times New Roman" w:cstheme="minorHAnsi"/>
                <w:lang w:eastAsia="en-AU"/>
              </w:rPr>
              <w:lastRenderedPageBreak/>
              <w:t>April, 2019</w:t>
            </w:r>
          </w:p>
          <w:p w:rsidR="001E6741" w:rsidRPr="00084524" w:rsidRDefault="001E6741" w:rsidP="001122A2">
            <w:pPr>
              <w:pStyle w:val="ListParagraph"/>
              <w:tabs>
                <w:tab w:val="left" w:pos="322"/>
              </w:tabs>
              <w:spacing w:before="60" w:after="60"/>
              <w:ind w:left="180"/>
              <w:contextualSpacing w:val="0"/>
              <w:rPr>
                <w:rFonts w:eastAsia="Times New Roman" w:cstheme="minorHAnsi"/>
                <w:lang w:eastAsia="en-AU"/>
              </w:rPr>
            </w:pPr>
          </w:p>
          <w:p w:rsidR="001E6741" w:rsidRPr="00084524" w:rsidRDefault="001E6741" w:rsidP="001E6741">
            <w:pPr>
              <w:pStyle w:val="ListParagraph"/>
              <w:numPr>
                <w:ilvl w:val="0"/>
                <w:numId w:val="38"/>
              </w:numPr>
              <w:tabs>
                <w:tab w:val="left" w:pos="322"/>
              </w:tabs>
              <w:spacing w:before="60" w:after="60"/>
              <w:ind w:left="180" w:firstLine="0"/>
              <w:contextualSpacing w:val="0"/>
              <w:rPr>
                <w:rFonts w:eastAsia="Times New Roman" w:cstheme="minorHAnsi"/>
                <w:lang w:eastAsia="en-AU"/>
              </w:rPr>
            </w:pPr>
            <w:r w:rsidRPr="00084524">
              <w:rPr>
                <w:rFonts w:eastAsia="Times New Roman" w:cstheme="minorHAnsi"/>
                <w:lang w:eastAsia="en-AU"/>
              </w:rPr>
              <w:t>April, 2019</w:t>
            </w:r>
          </w:p>
          <w:p w:rsidR="001E6741" w:rsidRPr="00084524" w:rsidRDefault="001E6741" w:rsidP="001122A2">
            <w:pPr>
              <w:pStyle w:val="ListParagraph"/>
              <w:tabs>
                <w:tab w:val="left" w:pos="322"/>
              </w:tabs>
              <w:spacing w:before="60" w:after="60"/>
              <w:ind w:left="180"/>
              <w:contextualSpacing w:val="0"/>
              <w:rPr>
                <w:rFonts w:eastAsia="Times New Roman" w:cstheme="minorHAnsi"/>
                <w:lang w:eastAsia="en-AU"/>
              </w:rPr>
            </w:pPr>
          </w:p>
          <w:p w:rsidR="001E6741" w:rsidRPr="00084524" w:rsidRDefault="001E6741" w:rsidP="001122A2">
            <w:pPr>
              <w:pStyle w:val="ListParagraph"/>
              <w:tabs>
                <w:tab w:val="left" w:pos="322"/>
              </w:tabs>
              <w:spacing w:before="60" w:after="60"/>
              <w:ind w:left="180"/>
              <w:contextualSpacing w:val="0"/>
              <w:rPr>
                <w:rFonts w:eastAsia="Times New Roman" w:cstheme="minorHAnsi"/>
                <w:lang w:eastAsia="en-AU"/>
              </w:rPr>
            </w:pPr>
          </w:p>
          <w:p w:rsidR="001E6741" w:rsidRPr="00084524" w:rsidRDefault="001E6741" w:rsidP="001E6741">
            <w:pPr>
              <w:pStyle w:val="ListParagraph"/>
              <w:numPr>
                <w:ilvl w:val="0"/>
                <w:numId w:val="38"/>
              </w:numPr>
              <w:tabs>
                <w:tab w:val="left" w:pos="322"/>
              </w:tabs>
              <w:spacing w:before="60" w:after="60"/>
              <w:ind w:left="180" w:firstLine="0"/>
              <w:contextualSpacing w:val="0"/>
              <w:rPr>
                <w:rFonts w:eastAsia="Times New Roman" w:cstheme="minorHAnsi"/>
                <w:lang w:eastAsia="en-AU"/>
              </w:rPr>
            </w:pPr>
            <w:r w:rsidRPr="00084524">
              <w:rPr>
                <w:rFonts w:eastAsia="Times New Roman" w:cstheme="minorHAnsi"/>
                <w:lang w:eastAsia="en-AU"/>
              </w:rPr>
              <w:t>April, 2019</w:t>
            </w:r>
          </w:p>
          <w:p w:rsidR="001E6741" w:rsidRPr="00084524" w:rsidRDefault="001E6741" w:rsidP="001122A2">
            <w:pPr>
              <w:pStyle w:val="ListParagraph"/>
              <w:tabs>
                <w:tab w:val="left" w:pos="322"/>
              </w:tabs>
              <w:spacing w:before="60" w:after="60"/>
              <w:ind w:left="180"/>
              <w:contextualSpacing w:val="0"/>
              <w:rPr>
                <w:rFonts w:eastAsia="Times New Roman" w:cstheme="minorHAnsi"/>
                <w:lang w:eastAsia="en-AU"/>
              </w:rPr>
            </w:pPr>
          </w:p>
          <w:p w:rsidR="001E6741" w:rsidRPr="00084524" w:rsidRDefault="001E6741" w:rsidP="001E6741">
            <w:pPr>
              <w:pStyle w:val="ListParagraph"/>
              <w:numPr>
                <w:ilvl w:val="0"/>
                <w:numId w:val="38"/>
              </w:numPr>
              <w:tabs>
                <w:tab w:val="left" w:pos="322"/>
              </w:tabs>
              <w:spacing w:before="60" w:after="60"/>
              <w:ind w:left="180" w:firstLine="0"/>
              <w:contextualSpacing w:val="0"/>
              <w:rPr>
                <w:rFonts w:eastAsia="Times New Roman" w:cstheme="minorHAnsi"/>
                <w:lang w:eastAsia="en-AU"/>
              </w:rPr>
            </w:pPr>
            <w:r w:rsidRPr="00084524">
              <w:rPr>
                <w:rFonts w:eastAsia="Times New Roman" w:cstheme="minorHAnsi"/>
                <w:lang w:eastAsia="en-AU"/>
              </w:rPr>
              <w:t>April, 2019</w:t>
            </w:r>
          </w:p>
          <w:p w:rsidR="001E6741" w:rsidRPr="00084524" w:rsidRDefault="001E6741" w:rsidP="001122A2">
            <w:pPr>
              <w:pStyle w:val="ListParagraph"/>
              <w:tabs>
                <w:tab w:val="left" w:pos="322"/>
              </w:tabs>
              <w:spacing w:before="60" w:after="60"/>
              <w:ind w:left="180"/>
              <w:contextualSpacing w:val="0"/>
              <w:rPr>
                <w:rFonts w:eastAsia="Times New Roman" w:cstheme="minorHAnsi"/>
                <w:lang w:eastAsia="en-AU"/>
              </w:rPr>
            </w:pPr>
          </w:p>
          <w:p w:rsidR="001E6741" w:rsidRPr="00084524" w:rsidRDefault="001E6741" w:rsidP="001122A2">
            <w:pPr>
              <w:pStyle w:val="ListParagraph"/>
              <w:tabs>
                <w:tab w:val="left" w:pos="322"/>
              </w:tabs>
              <w:spacing w:before="60" w:after="60"/>
              <w:ind w:left="180"/>
              <w:contextualSpacing w:val="0"/>
              <w:rPr>
                <w:rFonts w:eastAsia="Times New Roman" w:cstheme="minorHAnsi"/>
                <w:lang w:eastAsia="en-AU"/>
              </w:rPr>
            </w:pPr>
          </w:p>
          <w:p w:rsidR="001E6741" w:rsidRPr="00084524" w:rsidRDefault="001E6741" w:rsidP="001E6741">
            <w:pPr>
              <w:pStyle w:val="ListParagraph"/>
              <w:numPr>
                <w:ilvl w:val="0"/>
                <w:numId w:val="38"/>
              </w:numPr>
              <w:tabs>
                <w:tab w:val="left" w:pos="322"/>
              </w:tabs>
              <w:spacing w:before="60" w:after="60"/>
              <w:ind w:left="180" w:firstLine="0"/>
              <w:contextualSpacing w:val="0"/>
              <w:rPr>
                <w:rFonts w:eastAsia="Times New Roman" w:cstheme="minorHAnsi"/>
                <w:lang w:eastAsia="en-AU"/>
              </w:rPr>
            </w:pPr>
            <w:r w:rsidRPr="00084524">
              <w:rPr>
                <w:rFonts w:eastAsia="Times New Roman" w:cstheme="minorHAnsi"/>
                <w:lang w:eastAsia="en-AU"/>
              </w:rPr>
              <w:t>June, 2019</w:t>
            </w:r>
          </w:p>
          <w:p w:rsidR="001E6741" w:rsidRPr="00084524" w:rsidRDefault="001E6741" w:rsidP="001122A2">
            <w:pPr>
              <w:pStyle w:val="ListParagraph"/>
              <w:tabs>
                <w:tab w:val="left" w:pos="322"/>
              </w:tabs>
              <w:spacing w:before="60" w:after="60"/>
              <w:ind w:left="180"/>
              <w:contextualSpacing w:val="0"/>
              <w:rPr>
                <w:rFonts w:eastAsia="Times New Roman" w:cstheme="minorHAnsi"/>
                <w:lang w:eastAsia="en-AU"/>
              </w:rPr>
            </w:pPr>
          </w:p>
        </w:tc>
        <w:tc>
          <w:tcPr>
            <w:tcW w:w="953"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39"/>
              </w:numPr>
              <w:shd w:val="clear" w:color="auto" w:fill="FFFFFF"/>
              <w:spacing w:before="60" w:after="60"/>
              <w:ind w:left="408" w:hanging="142"/>
              <w:contextualSpacing w:val="0"/>
              <w:rPr>
                <w:rFonts w:cstheme="minorHAnsi"/>
              </w:rPr>
            </w:pPr>
            <w:r w:rsidRPr="00084524">
              <w:rPr>
                <w:rFonts w:ascii="Calibri" w:hAnsi="Calibri"/>
              </w:rPr>
              <w:t>Coordinator, Community Wellbeing and Inclusion</w:t>
            </w:r>
          </w:p>
          <w:p w:rsidR="001E6741" w:rsidRPr="00084524" w:rsidRDefault="001E6741" w:rsidP="001E6741">
            <w:pPr>
              <w:pStyle w:val="ListParagraph"/>
              <w:numPr>
                <w:ilvl w:val="0"/>
                <w:numId w:val="39"/>
              </w:numPr>
              <w:shd w:val="clear" w:color="auto" w:fill="FFFFFF"/>
              <w:spacing w:before="60" w:after="60"/>
              <w:ind w:left="408" w:hanging="142"/>
              <w:contextualSpacing w:val="0"/>
              <w:rPr>
                <w:rFonts w:cstheme="minorHAnsi"/>
              </w:rPr>
            </w:pPr>
            <w:r w:rsidRPr="00084524">
              <w:rPr>
                <w:rFonts w:ascii="Calibri" w:hAnsi="Calibri"/>
              </w:rPr>
              <w:t>Coordinator, Community Wellbeing and Inclusion</w:t>
            </w:r>
          </w:p>
          <w:p w:rsidR="001E6741" w:rsidRPr="00084524" w:rsidRDefault="001E6741" w:rsidP="001E6741">
            <w:pPr>
              <w:pStyle w:val="ListParagraph"/>
              <w:numPr>
                <w:ilvl w:val="0"/>
                <w:numId w:val="39"/>
              </w:numPr>
              <w:shd w:val="clear" w:color="auto" w:fill="FFFFFF"/>
              <w:spacing w:before="60" w:after="60"/>
              <w:ind w:left="408" w:hanging="142"/>
              <w:contextualSpacing w:val="0"/>
              <w:rPr>
                <w:rFonts w:cstheme="minorHAnsi"/>
              </w:rPr>
            </w:pPr>
            <w:r w:rsidRPr="00084524">
              <w:rPr>
                <w:rFonts w:ascii="Calibri" w:hAnsi="Calibri"/>
              </w:rPr>
              <w:t>Coordinator, Community Wellbeing and Inclusion</w:t>
            </w:r>
          </w:p>
          <w:p w:rsidR="001E6741" w:rsidRPr="00962889" w:rsidRDefault="001E6741" w:rsidP="001E6741">
            <w:pPr>
              <w:pStyle w:val="ListParagraph"/>
              <w:numPr>
                <w:ilvl w:val="0"/>
                <w:numId w:val="39"/>
              </w:numPr>
              <w:shd w:val="clear" w:color="auto" w:fill="FFFFFF"/>
              <w:spacing w:before="60" w:after="60"/>
              <w:ind w:left="408" w:hanging="142"/>
              <w:contextualSpacing w:val="0"/>
              <w:rPr>
                <w:rFonts w:cstheme="minorHAnsi"/>
              </w:rPr>
            </w:pPr>
            <w:r w:rsidRPr="00084524">
              <w:rPr>
                <w:rFonts w:ascii="Calibri" w:hAnsi="Calibri"/>
              </w:rPr>
              <w:t>Manager, Community Support</w:t>
            </w:r>
          </w:p>
          <w:p w:rsidR="001E6741" w:rsidRDefault="001E6741" w:rsidP="001122A2">
            <w:pPr>
              <w:pStyle w:val="ListParagraph"/>
              <w:shd w:val="clear" w:color="auto" w:fill="FFFFFF"/>
              <w:spacing w:before="60" w:after="60"/>
              <w:ind w:left="408"/>
              <w:contextualSpacing w:val="0"/>
              <w:rPr>
                <w:rFonts w:ascii="Calibri" w:hAnsi="Calibri"/>
              </w:rPr>
            </w:pPr>
          </w:p>
          <w:p w:rsidR="001E6741" w:rsidRPr="00084524" w:rsidRDefault="001E6741" w:rsidP="001122A2">
            <w:pPr>
              <w:pStyle w:val="ListParagraph"/>
              <w:shd w:val="clear" w:color="auto" w:fill="FFFFFF"/>
              <w:spacing w:before="60" w:after="60"/>
              <w:ind w:left="408"/>
              <w:contextualSpacing w:val="0"/>
              <w:rPr>
                <w:rFonts w:cstheme="minorHAnsi"/>
              </w:rPr>
            </w:pPr>
          </w:p>
          <w:p w:rsidR="001E6741" w:rsidRPr="00084524" w:rsidRDefault="001E6741" w:rsidP="001E6741">
            <w:pPr>
              <w:pStyle w:val="ListParagraph"/>
              <w:numPr>
                <w:ilvl w:val="0"/>
                <w:numId w:val="39"/>
              </w:numPr>
              <w:shd w:val="clear" w:color="auto" w:fill="FFFFFF"/>
              <w:spacing w:before="60" w:after="60"/>
              <w:ind w:left="408" w:hanging="142"/>
              <w:contextualSpacing w:val="0"/>
              <w:rPr>
                <w:rFonts w:ascii="Calibri" w:hAnsi="Calibri"/>
              </w:rPr>
            </w:pPr>
            <w:r w:rsidRPr="00084524">
              <w:rPr>
                <w:rFonts w:ascii="Calibri" w:hAnsi="Calibri"/>
              </w:rPr>
              <w:t>Manager, Service Planning, Partnership and Reform</w:t>
            </w:r>
          </w:p>
        </w:tc>
      </w:tr>
    </w:tbl>
    <w:p w:rsidR="001E6741" w:rsidRPr="00084524" w:rsidRDefault="001E6741" w:rsidP="001E6741"/>
    <w:tbl>
      <w:tblPr>
        <w:tblW w:w="4950" w:type="pct"/>
        <w:tblLayout w:type="fixed"/>
        <w:tblLook w:val="04A0" w:firstRow="1" w:lastRow="0" w:firstColumn="1" w:lastColumn="0" w:noHBand="0" w:noVBand="1"/>
      </w:tblPr>
      <w:tblGrid>
        <w:gridCol w:w="2660"/>
        <w:gridCol w:w="6946"/>
        <w:gridCol w:w="1841"/>
        <w:gridCol w:w="2585"/>
      </w:tblGrid>
      <w:tr w:rsidR="001E6741" w:rsidRPr="00084524" w:rsidTr="001122A2">
        <w:tc>
          <w:tcPr>
            <w:tcW w:w="5000" w:type="pct"/>
            <w:gridSpan w:val="4"/>
            <w:tcBorders>
              <w:top w:val="single" w:sz="4" w:space="0" w:color="auto"/>
              <w:left w:val="single" w:sz="4" w:space="0" w:color="auto"/>
              <w:bottom w:val="single" w:sz="4" w:space="0" w:color="auto"/>
              <w:right w:val="single" w:sz="4" w:space="0" w:color="auto"/>
            </w:tcBorders>
            <w:shd w:val="clear" w:color="auto" w:fill="9C9E9F"/>
            <w:hideMark/>
          </w:tcPr>
          <w:p w:rsidR="001E6741" w:rsidRPr="00084524" w:rsidRDefault="001E6741" w:rsidP="001E6741">
            <w:pPr>
              <w:pStyle w:val="ListParagraph"/>
              <w:numPr>
                <w:ilvl w:val="0"/>
                <w:numId w:val="27"/>
              </w:numPr>
              <w:autoSpaceDE w:val="0"/>
              <w:autoSpaceDN w:val="0"/>
              <w:adjustRightInd w:val="0"/>
              <w:spacing w:before="60" w:after="60"/>
              <w:ind w:left="426" w:hanging="426"/>
              <w:contextualSpacing w:val="0"/>
              <w:rPr>
                <w:rFonts w:eastAsiaTheme="minorHAnsi" w:cs="Gotham Rounded Medium"/>
                <w:b/>
              </w:rPr>
            </w:pPr>
            <w:r w:rsidRPr="00084524">
              <w:rPr>
                <w:rFonts w:ascii="Calibri" w:hAnsi="Calibri"/>
                <w:b/>
              </w:rPr>
              <w:t>Relationships - Partnerships to p</w:t>
            </w:r>
            <w:r w:rsidRPr="00084524">
              <w:rPr>
                <w:rFonts w:cs="Arial"/>
                <w:b/>
              </w:rPr>
              <w:t xml:space="preserve">rotect and promote the rich, living Aboriginal cultural heritage of Wyndham City  </w:t>
            </w:r>
          </w:p>
        </w:tc>
      </w:tr>
      <w:tr w:rsidR="001E6741" w:rsidRPr="00084524" w:rsidTr="001122A2">
        <w:tc>
          <w:tcPr>
            <w:tcW w:w="948"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autoSpaceDE w:val="0"/>
              <w:autoSpaceDN w:val="0"/>
              <w:adjustRightInd w:val="0"/>
              <w:spacing w:before="60" w:after="60"/>
              <w:rPr>
                <w:rFonts w:ascii="Calibri" w:hAnsi="Calibri"/>
                <w:b/>
              </w:rPr>
            </w:pPr>
            <w:r w:rsidRPr="00084524">
              <w:rPr>
                <w:rFonts w:ascii="Calibri" w:hAnsi="Calibri"/>
                <w:b/>
              </w:rPr>
              <w:t>Action</w:t>
            </w:r>
          </w:p>
        </w:tc>
        <w:tc>
          <w:tcPr>
            <w:tcW w:w="2475"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rPr>
                <w:rFonts w:ascii="Calibri" w:hAnsi="Calibri"/>
                <w:b/>
              </w:rPr>
            </w:pPr>
            <w:r w:rsidRPr="00084524">
              <w:rPr>
                <w:rFonts w:ascii="Calibri" w:hAnsi="Calibri"/>
                <w:b/>
              </w:rPr>
              <w:t>Deliverable</w:t>
            </w:r>
          </w:p>
        </w:tc>
        <w:tc>
          <w:tcPr>
            <w:tcW w:w="656"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rPr>
                <w:rFonts w:ascii="Calibri" w:hAnsi="Calibri"/>
                <w:b/>
              </w:rPr>
            </w:pPr>
            <w:r w:rsidRPr="00084524">
              <w:rPr>
                <w:rFonts w:ascii="Calibri" w:hAnsi="Calibri"/>
                <w:b/>
              </w:rPr>
              <w:t>Timeline</w:t>
            </w:r>
          </w:p>
        </w:tc>
        <w:tc>
          <w:tcPr>
            <w:tcW w:w="921"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rPr>
                <w:rFonts w:ascii="Calibri" w:hAnsi="Calibri"/>
                <w:b/>
              </w:rPr>
            </w:pPr>
            <w:r w:rsidRPr="00084524">
              <w:rPr>
                <w:rFonts w:ascii="Calibri" w:hAnsi="Calibri"/>
                <w:b/>
              </w:rPr>
              <w:t>Responsibility</w:t>
            </w:r>
          </w:p>
        </w:tc>
      </w:tr>
      <w:tr w:rsidR="001E6741" w:rsidRPr="00084524" w:rsidTr="001122A2">
        <w:tc>
          <w:tcPr>
            <w:tcW w:w="948" w:type="pct"/>
            <w:tcBorders>
              <w:top w:val="single" w:sz="4" w:space="0" w:color="auto"/>
              <w:left w:val="single" w:sz="4" w:space="0" w:color="auto"/>
              <w:bottom w:val="single" w:sz="4" w:space="0" w:color="auto"/>
              <w:right w:val="single" w:sz="4" w:space="0" w:color="auto"/>
            </w:tcBorders>
            <w:hideMark/>
          </w:tcPr>
          <w:p w:rsidR="001E6741" w:rsidRPr="001E6741" w:rsidRDefault="001E6741" w:rsidP="001122A2">
            <w:pPr>
              <w:autoSpaceDE w:val="0"/>
              <w:autoSpaceDN w:val="0"/>
              <w:adjustRightInd w:val="0"/>
              <w:spacing w:before="60" w:after="60"/>
              <w:rPr>
                <w:rFonts w:ascii="Calibri" w:hAnsi="Calibri"/>
                <w:sz w:val="24"/>
                <w:szCs w:val="24"/>
              </w:rPr>
            </w:pPr>
            <w:r w:rsidRPr="001E6741">
              <w:rPr>
                <w:rFonts w:ascii="Calibri" w:hAnsi="Calibri"/>
                <w:sz w:val="24"/>
                <w:szCs w:val="24"/>
              </w:rPr>
              <w:t xml:space="preserve">Support </w:t>
            </w:r>
            <w:r w:rsidRPr="001E6741">
              <w:rPr>
                <w:rFonts w:cs="Gotham Rounded Book"/>
                <w:sz w:val="24"/>
                <w:szCs w:val="24"/>
              </w:rPr>
              <w:t xml:space="preserve">collaboration with Registered Aboriginal Parties and Traditional Owner organisations for the protection of Aboriginal cultural heritage and land management through the formation of an internal </w:t>
            </w:r>
            <w:r w:rsidRPr="001E6741">
              <w:rPr>
                <w:rFonts w:cs="Gotham Rounded Book"/>
                <w:i/>
                <w:sz w:val="24"/>
                <w:szCs w:val="24"/>
              </w:rPr>
              <w:t xml:space="preserve">Aboriginal </w:t>
            </w:r>
            <w:r w:rsidRPr="001E6741">
              <w:rPr>
                <w:rFonts w:ascii="Calibri" w:hAnsi="Calibri"/>
                <w:i/>
                <w:sz w:val="24"/>
                <w:szCs w:val="24"/>
              </w:rPr>
              <w:t>Cultural Heritage Working Group.</w:t>
            </w:r>
          </w:p>
        </w:tc>
        <w:tc>
          <w:tcPr>
            <w:tcW w:w="2475"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40"/>
              </w:numPr>
              <w:spacing w:before="60" w:after="60"/>
              <w:ind w:left="613" w:hanging="284"/>
              <w:contextualSpacing w:val="0"/>
              <w:rPr>
                <w:rFonts w:ascii="Calibri" w:hAnsi="Calibri"/>
              </w:rPr>
            </w:pPr>
            <w:r w:rsidRPr="00084524">
              <w:rPr>
                <w:rFonts w:ascii="Calibri" w:hAnsi="Calibri"/>
              </w:rPr>
              <w:t>Establish a Terms of Reference</w:t>
            </w:r>
          </w:p>
          <w:p w:rsidR="001E6741" w:rsidRPr="00084524" w:rsidRDefault="001E6741" w:rsidP="001E6741">
            <w:pPr>
              <w:pStyle w:val="ListParagraph"/>
              <w:numPr>
                <w:ilvl w:val="0"/>
                <w:numId w:val="40"/>
              </w:numPr>
              <w:spacing w:before="60" w:after="60"/>
              <w:ind w:left="613" w:hanging="284"/>
              <w:contextualSpacing w:val="0"/>
              <w:rPr>
                <w:rFonts w:ascii="Calibri" w:hAnsi="Calibri"/>
              </w:rPr>
            </w:pPr>
            <w:r w:rsidRPr="00084524">
              <w:rPr>
                <w:rFonts w:ascii="Calibri" w:hAnsi="Calibri"/>
              </w:rPr>
              <w:t xml:space="preserve">Meet </w:t>
            </w:r>
            <w:r w:rsidRPr="00084524">
              <w:t xml:space="preserve">a minimum of </w:t>
            </w:r>
            <w:r w:rsidRPr="00084524">
              <w:rPr>
                <w:rFonts w:ascii="Calibri" w:hAnsi="Calibri"/>
              </w:rPr>
              <w:t>three times each year</w:t>
            </w:r>
          </w:p>
          <w:p w:rsidR="001E6741" w:rsidRPr="00084524" w:rsidRDefault="001E6741" w:rsidP="001E6741">
            <w:pPr>
              <w:pStyle w:val="ListParagraph"/>
              <w:numPr>
                <w:ilvl w:val="0"/>
                <w:numId w:val="40"/>
              </w:numPr>
              <w:spacing w:before="60" w:after="60"/>
              <w:ind w:left="613" w:hanging="284"/>
              <w:contextualSpacing w:val="0"/>
              <w:rPr>
                <w:rFonts w:ascii="Calibri" w:hAnsi="Calibri"/>
              </w:rPr>
            </w:pPr>
            <w:r w:rsidRPr="00084524">
              <w:rPr>
                <w:rFonts w:ascii="Calibri" w:hAnsi="Calibri"/>
              </w:rPr>
              <w:t>Prepare principles and guidelines for supporting collaboration and agreement-making with and between Traditional Owner organisations</w:t>
            </w:r>
          </w:p>
          <w:p w:rsidR="001E6741" w:rsidRPr="00084524" w:rsidRDefault="001E6741" w:rsidP="001E6741">
            <w:pPr>
              <w:pStyle w:val="ListParagraph"/>
              <w:numPr>
                <w:ilvl w:val="0"/>
                <w:numId w:val="40"/>
              </w:numPr>
              <w:spacing w:before="60" w:after="60"/>
              <w:ind w:left="613" w:hanging="284"/>
              <w:contextualSpacing w:val="0"/>
              <w:rPr>
                <w:rFonts w:ascii="Calibri" w:hAnsi="Calibri"/>
              </w:rPr>
            </w:pPr>
            <w:r w:rsidRPr="00084524">
              <w:rPr>
                <w:rFonts w:ascii="Calibri" w:hAnsi="Calibri"/>
              </w:rPr>
              <w:t xml:space="preserve">Develop an Aboriginal Cultural Heritage Management Toolkit for Staff </w:t>
            </w:r>
          </w:p>
          <w:p w:rsidR="001E6741" w:rsidRPr="00084524" w:rsidRDefault="001E6741" w:rsidP="001E6741">
            <w:pPr>
              <w:pStyle w:val="ListParagraph"/>
              <w:numPr>
                <w:ilvl w:val="0"/>
                <w:numId w:val="40"/>
              </w:numPr>
              <w:spacing w:before="60" w:after="60"/>
              <w:ind w:left="613" w:hanging="284"/>
              <w:contextualSpacing w:val="0"/>
              <w:rPr>
                <w:rFonts w:ascii="Calibri" w:hAnsi="Calibri"/>
              </w:rPr>
            </w:pPr>
            <w:r w:rsidRPr="00084524">
              <w:rPr>
                <w:rFonts w:ascii="Calibri" w:hAnsi="Calibri"/>
              </w:rPr>
              <w:t xml:space="preserve">Provide </w:t>
            </w:r>
            <w:r w:rsidRPr="00084524">
              <w:t xml:space="preserve">a minimum of </w:t>
            </w:r>
            <w:r w:rsidRPr="00084524">
              <w:rPr>
                <w:rFonts w:ascii="Calibri" w:hAnsi="Calibri"/>
              </w:rPr>
              <w:t>two Aboriginal Cultural heritage workshops for staff by Aboriginal cultural heritage specialists</w:t>
            </w:r>
          </w:p>
          <w:p w:rsidR="001E6741" w:rsidRPr="00084524" w:rsidRDefault="001E6741" w:rsidP="001E6741">
            <w:pPr>
              <w:pStyle w:val="ListParagraph"/>
              <w:numPr>
                <w:ilvl w:val="0"/>
                <w:numId w:val="40"/>
              </w:numPr>
              <w:spacing w:before="60" w:after="60"/>
              <w:ind w:left="613" w:hanging="284"/>
              <w:contextualSpacing w:val="0"/>
              <w:rPr>
                <w:rFonts w:ascii="Calibri" w:hAnsi="Calibri"/>
              </w:rPr>
            </w:pPr>
            <w:r w:rsidRPr="00084524">
              <w:rPr>
                <w:rFonts w:ascii="Calibri" w:hAnsi="Calibri"/>
              </w:rPr>
              <w:t>Improve access to resources, information and interpretive signage about sites of Aboriginal significance in the municipality to guide Council employees in their work and residents in their interactions with these sites</w:t>
            </w:r>
          </w:p>
          <w:p w:rsidR="001E6741" w:rsidRPr="00084524" w:rsidRDefault="001E6741" w:rsidP="001E6741">
            <w:pPr>
              <w:pStyle w:val="ListParagraph"/>
              <w:numPr>
                <w:ilvl w:val="0"/>
                <w:numId w:val="40"/>
              </w:numPr>
              <w:spacing w:before="60" w:after="60"/>
              <w:ind w:left="613" w:hanging="284"/>
              <w:contextualSpacing w:val="0"/>
              <w:rPr>
                <w:rFonts w:ascii="Calibri" w:hAnsi="Calibri"/>
              </w:rPr>
            </w:pPr>
            <w:r w:rsidRPr="00084524">
              <w:rPr>
                <w:rFonts w:ascii="Calibri" w:hAnsi="Calibri"/>
              </w:rPr>
              <w:t>Meet with Traditional Owner organisations twice a year to provide overview of planning and negotiate agreements about specific cultural heritage management projects</w:t>
            </w:r>
          </w:p>
        </w:tc>
        <w:tc>
          <w:tcPr>
            <w:tcW w:w="656" w:type="pct"/>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41"/>
              </w:numPr>
              <w:spacing w:before="60" w:after="60"/>
              <w:ind w:left="459" w:hanging="142"/>
              <w:contextualSpacing w:val="0"/>
              <w:rPr>
                <w:rFonts w:ascii="Calibri" w:hAnsi="Calibri"/>
              </w:rPr>
            </w:pPr>
            <w:r w:rsidRPr="00084524">
              <w:rPr>
                <w:rFonts w:ascii="Calibri" w:hAnsi="Calibri"/>
              </w:rPr>
              <w:t>June, 2018</w:t>
            </w:r>
          </w:p>
          <w:p w:rsidR="001E6741" w:rsidRPr="00084524" w:rsidRDefault="001E6741" w:rsidP="001E6741">
            <w:pPr>
              <w:pStyle w:val="ListParagraph"/>
              <w:numPr>
                <w:ilvl w:val="0"/>
                <w:numId w:val="41"/>
              </w:numPr>
              <w:spacing w:before="60" w:after="60"/>
              <w:ind w:left="459" w:hanging="142"/>
              <w:contextualSpacing w:val="0"/>
              <w:rPr>
                <w:rFonts w:ascii="Calibri" w:hAnsi="Calibri"/>
              </w:rPr>
            </w:pPr>
            <w:r w:rsidRPr="00084524">
              <w:rPr>
                <w:rFonts w:ascii="Calibri" w:hAnsi="Calibri"/>
              </w:rPr>
              <w:t>June, 2019</w:t>
            </w:r>
          </w:p>
          <w:p w:rsidR="001E6741" w:rsidRPr="00084524" w:rsidRDefault="001E6741" w:rsidP="001E6741">
            <w:pPr>
              <w:pStyle w:val="ListParagraph"/>
              <w:numPr>
                <w:ilvl w:val="0"/>
                <w:numId w:val="41"/>
              </w:numPr>
              <w:spacing w:before="60" w:after="60"/>
              <w:ind w:left="459" w:hanging="142"/>
              <w:contextualSpacing w:val="0"/>
              <w:rPr>
                <w:rFonts w:ascii="Calibri" w:hAnsi="Calibri"/>
              </w:rPr>
            </w:pPr>
            <w:r w:rsidRPr="00084524">
              <w:rPr>
                <w:rFonts w:ascii="Calibri" w:hAnsi="Calibri"/>
              </w:rPr>
              <w:t>August, 2018</w:t>
            </w:r>
          </w:p>
          <w:p w:rsidR="001E6741" w:rsidRPr="00084524" w:rsidRDefault="001E6741" w:rsidP="001E6741">
            <w:pPr>
              <w:pStyle w:val="ListParagraph"/>
              <w:numPr>
                <w:ilvl w:val="0"/>
                <w:numId w:val="41"/>
              </w:numPr>
              <w:spacing w:before="60" w:after="60"/>
              <w:ind w:left="459" w:hanging="142"/>
              <w:contextualSpacing w:val="0"/>
              <w:rPr>
                <w:rFonts w:ascii="Calibri" w:hAnsi="Calibri"/>
              </w:rPr>
            </w:pPr>
            <w:r w:rsidRPr="00084524">
              <w:rPr>
                <w:rFonts w:ascii="Calibri" w:hAnsi="Calibri"/>
              </w:rPr>
              <w:t>June, 2019</w:t>
            </w:r>
          </w:p>
          <w:p w:rsidR="001E6741" w:rsidRPr="00084524" w:rsidRDefault="001E6741" w:rsidP="001E6741">
            <w:pPr>
              <w:pStyle w:val="ListParagraph"/>
              <w:numPr>
                <w:ilvl w:val="0"/>
                <w:numId w:val="41"/>
              </w:numPr>
              <w:spacing w:before="60" w:after="60"/>
              <w:ind w:left="459" w:hanging="142"/>
              <w:contextualSpacing w:val="0"/>
              <w:rPr>
                <w:rFonts w:ascii="Calibri" w:hAnsi="Calibri"/>
              </w:rPr>
            </w:pPr>
            <w:r w:rsidRPr="00084524">
              <w:rPr>
                <w:rFonts w:ascii="Calibri" w:hAnsi="Calibri"/>
              </w:rPr>
              <w:t>June, 2019</w:t>
            </w:r>
          </w:p>
          <w:p w:rsidR="001E6741" w:rsidRPr="00084524" w:rsidRDefault="001E6741" w:rsidP="001E6741">
            <w:pPr>
              <w:pStyle w:val="ListParagraph"/>
              <w:numPr>
                <w:ilvl w:val="0"/>
                <w:numId w:val="41"/>
              </w:numPr>
              <w:spacing w:before="60" w:after="60"/>
              <w:ind w:left="459" w:hanging="142"/>
              <w:contextualSpacing w:val="0"/>
              <w:rPr>
                <w:rFonts w:ascii="Calibri" w:hAnsi="Calibri"/>
              </w:rPr>
            </w:pPr>
            <w:r w:rsidRPr="00084524">
              <w:rPr>
                <w:rFonts w:ascii="Calibri" w:hAnsi="Calibri"/>
              </w:rPr>
              <w:t>November, 2018</w:t>
            </w:r>
          </w:p>
          <w:p w:rsidR="001E6741" w:rsidRPr="00084524" w:rsidRDefault="001E6741" w:rsidP="001122A2">
            <w:pPr>
              <w:pStyle w:val="ListParagraph"/>
              <w:spacing w:before="60" w:after="60"/>
              <w:ind w:left="459" w:hanging="142"/>
              <w:contextualSpacing w:val="0"/>
              <w:rPr>
                <w:rFonts w:ascii="Calibri" w:hAnsi="Calibri"/>
              </w:rPr>
            </w:pPr>
          </w:p>
          <w:p w:rsidR="001E6741" w:rsidRPr="00084524" w:rsidRDefault="001E6741" w:rsidP="001E6741">
            <w:pPr>
              <w:pStyle w:val="ListParagraph"/>
              <w:numPr>
                <w:ilvl w:val="0"/>
                <w:numId w:val="41"/>
              </w:numPr>
              <w:spacing w:before="60" w:after="60"/>
              <w:ind w:left="459" w:hanging="142"/>
              <w:contextualSpacing w:val="0"/>
              <w:rPr>
                <w:rFonts w:ascii="Calibri" w:hAnsi="Calibri"/>
              </w:rPr>
            </w:pPr>
            <w:r w:rsidRPr="00084524">
              <w:rPr>
                <w:rFonts w:ascii="Calibri" w:hAnsi="Calibri"/>
              </w:rPr>
              <w:t>June, 2019</w:t>
            </w:r>
          </w:p>
        </w:tc>
        <w:tc>
          <w:tcPr>
            <w:tcW w:w="921"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pStyle w:val="ListParagraph"/>
              <w:tabs>
                <w:tab w:val="left" w:pos="990"/>
              </w:tabs>
              <w:spacing w:before="60" w:after="60"/>
              <w:ind w:left="39"/>
              <w:contextualSpacing w:val="0"/>
              <w:rPr>
                <w:rFonts w:cstheme="minorHAnsi"/>
              </w:rPr>
            </w:pPr>
            <w:r w:rsidRPr="00084524">
              <w:rPr>
                <w:rFonts w:ascii="Calibri" w:hAnsi="Calibri"/>
              </w:rPr>
              <w:t xml:space="preserve">Manager, Community Planning and Development; Manager, </w:t>
            </w:r>
            <w:r w:rsidRPr="00084524">
              <w:rPr>
                <w:rFonts w:cstheme="minorHAnsi"/>
              </w:rPr>
              <w:t xml:space="preserve">Facilities and Open Space;  </w:t>
            </w:r>
            <w:r w:rsidRPr="00084524">
              <w:rPr>
                <w:rFonts w:ascii="Calibri" w:hAnsi="Calibri"/>
              </w:rPr>
              <w:t xml:space="preserve">Manager, </w:t>
            </w:r>
            <w:r w:rsidRPr="00084524">
              <w:rPr>
                <w:rFonts w:cstheme="minorHAnsi"/>
              </w:rPr>
              <w:t xml:space="preserve">Urban Futures; </w:t>
            </w:r>
            <w:r w:rsidRPr="00084524">
              <w:rPr>
                <w:rFonts w:ascii="Calibri" w:hAnsi="Calibri"/>
              </w:rPr>
              <w:t xml:space="preserve">Manager, </w:t>
            </w:r>
            <w:r w:rsidRPr="00084524">
              <w:rPr>
                <w:rFonts w:cstheme="minorHAnsi"/>
              </w:rPr>
              <w:t xml:space="preserve">Assets and Roads; </w:t>
            </w:r>
            <w:r w:rsidRPr="00084524">
              <w:rPr>
                <w:rFonts w:ascii="Calibri" w:hAnsi="Calibri"/>
              </w:rPr>
              <w:t xml:space="preserve">Manager, </w:t>
            </w:r>
            <w:r w:rsidRPr="00084524">
              <w:rPr>
                <w:rFonts w:cstheme="minorHAnsi"/>
              </w:rPr>
              <w:t xml:space="preserve">Planning and Building; </w:t>
            </w:r>
            <w:r w:rsidRPr="00084524">
              <w:rPr>
                <w:rFonts w:ascii="Calibri" w:hAnsi="Calibri"/>
              </w:rPr>
              <w:t xml:space="preserve">Manager, </w:t>
            </w:r>
            <w:r w:rsidRPr="00084524">
              <w:rPr>
                <w:rFonts w:cstheme="minorHAnsi"/>
              </w:rPr>
              <w:t xml:space="preserve">Project Management Office;                </w:t>
            </w:r>
            <w:r w:rsidRPr="00084524">
              <w:rPr>
                <w:rFonts w:ascii="Calibri" w:hAnsi="Calibri"/>
              </w:rPr>
              <w:t xml:space="preserve">Manager, </w:t>
            </w:r>
            <w:r w:rsidRPr="00084524">
              <w:rPr>
                <w:rFonts w:cstheme="minorHAnsi"/>
              </w:rPr>
              <w:t>Environment and Water</w:t>
            </w:r>
          </w:p>
        </w:tc>
      </w:tr>
    </w:tbl>
    <w:p w:rsidR="001E6741" w:rsidRPr="00084524" w:rsidRDefault="001E6741" w:rsidP="001E6741"/>
    <w:p w:rsidR="001E6741" w:rsidRDefault="001E6741" w:rsidP="001E6741"/>
    <w:p w:rsidR="001E6741" w:rsidRPr="00084524" w:rsidRDefault="001E6741" w:rsidP="001E6741">
      <w:pPr>
        <w:spacing w:after="0"/>
      </w:pPr>
    </w:p>
    <w:tbl>
      <w:tblPr>
        <w:tblW w:w="4989" w:type="pct"/>
        <w:tblLayout w:type="fixed"/>
        <w:tblLook w:val="04A0" w:firstRow="1" w:lastRow="0" w:firstColumn="1" w:lastColumn="0" w:noHBand="0" w:noVBand="1"/>
      </w:tblPr>
      <w:tblGrid>
        <w:gridCol w:w="2720"/>
        <w:gridCol w:w="6951"/>
        <w:gridCol w:w="1752"/>
        <w:gridCol w:w="2720"/>
      </w:tblGrid>
      <w:tr w:rsidR="001E6741" w:rsidRPr="00084524" w:rsidTr="001122A2">
        <w:tc>
          <w:tcPr>
            <w:tcW w:w="14143" w:type="dxa"/>
            <w:gridSpan w:val="4"/>
            <w:tcBorders>
              <w:top w:val="single" w:sz="4" w:space="0" w:color="auto"/>
              <w:left w:val="single" w:sz="4" w:space="0" w:color="auto"/>
              <w:bottom w:val="single" w:sz="4" w:space="0" w:color="auto"/>
              <w:right w:val="single" w:sz="4" w:space="0" w:color="auto"/>
            </w:tcBorders>
            <w:shd w:val="clear" w:color="auto" w:fill="9C9E9F"/>
            <w:hideMark/>
          </w:tcPr>
          <w:p w:rsidR="001E6741" w:rsidRPr="00084524" w:rsidRDefault="001E6741" w:rsidP="001E6741">
            <w:pPr>
              <w:pStyle w:val="ListParagraph"/>
              <w:numPr>
                <w:ilvl w:val="0"/>
                <w:numId w:val="27"/>
              </w:numPr>
              <w:spacing w:before="60" w:after="60"/>
              <w:ind w:left="284" w:hanging="284"/>
              <w:contextualSpacing w:val="0"/>
              <w:rPr>
                <w:b/>
              </w:rPr>
            </w:pPr>
            <w:r w:rsidRPr="00084524">
              <w:rPr>
                <w:rFonts w:eastAsia="Times New Roman" w:cs="Arial"/>
                <w:b/>
                <w:lang w:eastAsia="en-AU"/>
              </w:rPr>
              <w:t>Relationships – Governance for Aboriginal self-determination and civic participation</w:t>
            </w:r>
          </w:p>
        </w:tc>
      </w:tr>
      <w:tr w:rsidR="001E6741" w:rsidRPr="00084524" w:rsidTr="001122A2">
        <w:tc>
          <w:tcPr>
            <w:tcW w:w="2720"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autoSpaceDE w:val="0"/>
              <w:autoSpaceDN w:val="0"/>
              <w:adjustRightInd w:val="0"/>
              <w:spacing w:before="60" w:after="60" w:line="240" w:lineRule="auto"/>
              <w:rPr>
                <w:b/>
                <w:sz w:val="24"/>
                <w:szCs w:val="24"/>
              </w:rPr>
            </w:pPr>
            <w:r w:rsidRPr="00084524">
              <w:rPr>
                <w:b/>
                <w:sz w:val="24"/>
                <w:szCs w:val="24"/>
              </w:rPr>
              <w:t>Action</w:t>
            </w:r>
          </w:p>
        </w:tc>
        <w:tc>
          <w:tcPr>
            <w:tcW w:w="6951"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line="240" w:lineRule="auto"/>
              <w:rPr>
                <w:b/>
                <w:sz w:val="24"/>
                <w:szCs w:val="24"/>
              </w:rPr>
            </w:pPr>
            <w:r w:rsidRPr="00084524">
              <w:rPr>
                <w:b/>
                <w:sz w:val="24"/>
                <w:szCs w:val="24"/>
              </w:rPr>
              <w:t>Deliverable</w:t>
            </w:r>
          </w:p>
        </w:tc>
        <w:tc>
          <w:tcPr>
            <w:tcW w:w="1752"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line="240" w:lineRule="auto"/>
              <w:rPr>
                <w:b/>
                <w:sz w:val="24"/>
                <w:szCs w:val="24"/>
              </w:rPr>
            </w:pPr>
            <w:r w:rsidRPr="00084524">
              <w:rPr>
                <w:b/>
                <w:sz w:val="24"/>
                <w:szCs w:val="24"/>
              </w:rPr>
              <w:t>Timeline</w:t>
            </w:r>
          </w:p>
        </w:tc>
        <w:tc>
          <w:tcPr>
            <w:tcW w:w="2720"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line="240" w:lineRule="auto"/>
              <w:rPr>
                <w:b/>
                <w:sz w:val="24"/>
                <w:szCs w:val="24"/>
              </w:rPr>
            </w:pPr>
            <w:r w:rsidRPr="00084524">
              <w:rPr>
                <w:b/>
                <w:sz w:val="24"/>
                <w:szCs w:val="24"/>
              </w:rPr>
              <w:t>Responsibility</w:t>
            </w:r>
          </w:p>
        </w:tc>
      </w:tr>
      <w:tr w:rsidR="001E6741" w:rsidRPr="00084524" w:rsidTr="001122A2">
        <w:trPr>
          <w:trHeight w:val="4990"/>
        </w:trPr>
        <w:tc>
          <w:tcPr>
            <w:tcW w:w="2720" w:type="dxa"/>
            <w:tcBorders>
              <w:top w:val="single" w:sz="4" w:space="0" w:color="auto"/>
              <w:left w:val="single" w:sz="4" w:space="0" w:color="auto"/>
              <w:bottom w:val="single" w:sz="4" w:space="0" w:color="auto"/>
              <w:right w:val="single" w:sz="4" w:space="0" w:color="auto"/>
            </w:tcBorders>
            <w:hideMark/>
          </w:tcPr>
          <w:p w:rsidR="001E6741" w:rsidRPr="005A772B" w:rsidRDefault="001E6741" w:rsidP="001E6741">
            <w:pPr>
              <w:pStyle w:val="ListParagraph"/>
              <w:numPr>
                <w:ilvl w:val="0"/>
                <w:numId w:val="100"/>
              </w:numPr>
              <w:spacing w:before="60" w:after="60"/>
              <w:ind w:left="426" w:hanging="284"/>
              <w:rPr>
                <w:rFonts w:cs="Arial"/>
              </w:rPr>
            </w:pPr>
            <w:r w:rsidRPr="005A772B">
              <w:rPr>
                <w:rFonts w:eastAsia="Times New Roman" w:cs="Arial"/>
                <w:lang w:eastAsia="en-AU"/>
              </w:rPr>
              <w:t>Support Aboriginal people to build capacity for governance and leadership in Wyndham City.</w:t>
            </w:r>
          </w:p>
        </w:tc>
        <w:tc>
          <w:tcPr>
            <w:tcW w:w="6951"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42"/>
              </w:numPr>
              <w:spacing w:before="60" w:after="60"/>
              <w:ind w:left="387" w:hanging="116"/>
              <w:contextualSpacing w:val="0"/>
            </w:pPr>
            <w:r w:rsidRPr="00084524">
              <w:t xml:space="preserve">Promote participation of Aboriginal residents in </w:t>
            </w:r>
            <w:hyperlink r:id="rId44" w:history="1">
              <w:r w:rsidRPr="00084524">
                <w:rPr>
                  <w:rStyle w:val="Hyperlink"/>
                  <w:color w:val="auto"/>
                </w:rPr>
                <w:t xml:space="preserve"> Community Leadership Program</w:t>
              </w:r>
            </w:hyperlink>
            <w:r w:rsidRPr="00084524">
              <w:rPr>
                <w:rStyle w:val="Hyperlink"/>
                <w:color w:val="auto"/>
              </w:rPr>
              <w:t>s</w:t>
            </w:r>
          </w:p>
          <w:p w:rsidR="001E6741" w:rsidRPr="00084524" w:rsidRDefault="001E6741" w:rsidP="001E6741">
            <w:pPr>
              <w:pStyle w:val="ListParagraph"/>
              <w:numPr>
                <w:ilvl w:val="0"/>
                <w:numId w:val="42"/>
              </w:numPr>
              <w:spacing w:before="60" w:after="60"/>
              <w:ind w:left="387" w:hanging="116"/>
              <w:contextualSpacing w:val="0"/>
            </w:pPr>
            <w:r w:rsidRPr="00084524">
              <w:t xml:space="preserve">Promote the free </w:t>
            </w:r>
            <w:hyperlink r:id="rId45" w:history="1">
              <w:r w:rsidRPr="00084524">
                <w:rPr>
                  <w:rStyle w:val="Hyperlink"/>
                  <w:i/>
                  <w:color w:val="auto"/>
                </w:rPr>
                <w:t>Volunteer and Community Group Training</w:t>
              </w:r>
            </w:hyperlink>
            <w:r w:rsidRPr="00084524">
              <w:t xml:space="preserve"> calendar to the Aboriginal community</w:t>
            </w:r>
          </w:p>
          <w:p w:rsidR="001E6741" w:rsidRPr="00084524" w:rsidRDefault="001E6741" w:rsidP="001E6741">
            <w:pPr>
              <w:numPr>
                <w:ilvl w:val="0"/>
                <w:numId w:val="42"/>
              </w:numPr>
              <w:spacing w:before="60" w:after="60" w:line="240" w:lineRule="auto"/>
              <w:ind w:left="387" w:hanging="116"/>
              <w:rPr>
                <w:sz w:val="24"/>
                <w:szCs w:val="24"/>
              </w:rPr>
            </w:pPr>
            <w:r w:rsidRPr="00084524">
              <w:rPr>
                <w:sz w:val="24"/>
                <w:szCs w:val="24"/>
              </w:rPr>
              <w:t xml:space="preserve">Promote the </w:t>
            </w:r>
            <w:hyperlink r:id="rId46" w:history="1">
              <w:r w:rsidRPr="00084524">
                <w:rPr>
                  <w:rStyle w:val="Hyperlink"/>
                  <w:i/>
                  <w:color w:val="auto"/>
                  <w:sz w:val="24"/>
                  <w:szCs w:val="24"/>
                </w:rPr>
                <w:t>Community Pathways Scholarships</w:t>
              </w:r>
            </w:hyperlink>
            <w:r w:rsidRPr="00084524">
              <w:rPr>
                <w:sz w:val="24"/>
                <w:szCs w:val="24"/>
              </w:rPr>
              <w:t xml:space="preserve"> through Council’s Grants program to support Aboriginal sports people, artists, community champions and students to pursue their field of expertise</w:t>
            </w:r>
          </w:p>
          <w:p w:rsidR="001E6741" w:rsidRPr="00084524" w:rsidRDefault="001E6741" w:rsidP="001E6741">
            <w:pPr>
              <w:numPr>
                <w:ilvl w:val="0"/>
                <w:numId w:val="42"/>
              </w:numPr>
              <w:spacing w:before="60" w:after="60" w:line="240" w:lineRule="auto"/>
              <w:ind w:left="387" w:hanging="116"/>
              <w:rPr>
                <w:sz w:val="24"/>
                <w:szCs w:val="24"/>
              </w:rPr>
            </w:pPr>
            <w:r w:rsidRPr="00084524">
              <w:rPr>
                <w:rFonts w:eastAsia="Times New Roman" w:cs="Arial"/>
                <w:sz w:val="24"/>
                <w:szCs w:val="24"/>
                <w:lang w:eastAsia="en-AU"/>
              </w:rPr>
              <w:t xml:space="preserve">Provide access to Aboriginal community governance training and resources </w:t>
            </w:r>
          </w:p>
        </w:tc>
        <w:tc>
          <w:tcPr>
            <w:tcW w:w="1752" w:type="dxa"/>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2"/>
                <w:numId w:val="43"/>
              </w:numPr>
              <w:spacing w:before="60" w:after="60"/>
              <w:ind w:left="286" w:hanging="107"/>
              <w:contextualSpacing w:val="0"/>
            </w:pPr>
            <w:r w:rsidRPr="00084524">
              <w:t>December, 2018</w:t>
            </w:r>
          </w:p>
          <w:p w:rsidR="001E6741" w:rsidRPr="00084524" w:rsidRDefault="001E6741" w:rsidP="001122A2">
            <w:pPr>
              <w:pStyle w:val="ListParagraph"/>
              <w:spacing w:before="60" w:after="60"/>
              <w:ind w:left="286" w:hanging="107"/>
              <w:contextualSpacing w:val="0"/>
            </w:pPr>
          </w:p>
          <w:p w:rsidR="001E6741" w:rsidRPr="00084524" w:rsidRDefault="001E6741" w:rsidP="001122A2">
            <w:pPr>
              <w:pStyle w:val="ListParagraph"/>
              <w:spacing w:before="60" w:after="60"/>
              <w:ind w:left="286" w:hanging="107"/>
              <w:contextualSpacing w:val="0"/>
            </w:pPr>
          </w:p>
          <w:p w:rsidR="001E6741" w:rsidRPr="00084524" w:rsidRDefault="001E6741" w:rsidP="001E6741">
            <w:pPr>
              <w:pStyle w:val="ListParagraph"/>
              <w:numPr>
                <w:ilvl w:val="2"/>
                <w:numId w:val="43"/>
              </w:numPr>
              <w:spacing w:before="60" w:after="60"/>
              <w:ind w:left="286" w:hanging="107"/>
              <w:contextualSpacing w:val="0"/>
            </w:pPr>
            <w:r w:rsidRPr="00084524">
              <w:t>January, 2018</w:t>
            </w:r>
          </w:p>
          <w:p w:rsidR="001E6741" w:rsidRPr="00084524" w:rsidRDefault="001E6741" w:rsidP="001122A2">
            <w:pPr>
              <w:pStyle w:val="ListParagraph"/>
              <w:spacing w:before="60" w:after="60"/>
              <w:ind w:hanging="107"/>
              <w:contextualSpacing w:val="0"/>
            </w:pPr>
          </w:p>
          <w:p w:rsidR="001E6741" w:rsidRPr="00084524" w:rsidRDefault="001E6741" w:rsidP="001E6741">
            <w:pPr>
              <w:pStyle w:val="ListParagraph"/>
              <w:numPr>
                <w:ilvl w:val="2"/>
                <w:numId w:val="43"/>
              </w:numPr>
              <w:spacing w:before="60" w:after="60"/>
              <w:ind w:left="286" w:hanging="107"/>
              <w:contextualSpacing w:val="0"/>
            </w:pPr>
            <w:r w:rsidRPr="00084524">
              <w:t>June, 2019</w:t>
            </w:r>
          </w:p>
          <w:p w:rsidR="001E6741" w:rsidRPr="00084524" w:rsidRDefault="001E6741" w:rsidP="001122A2">
            <w:pPr>
              <w:pStyle w:val="ListParagraph"/>
              <w:spacing w:before="60" w:after="60"/>
              <w:contextualSpacing w:val="0"/>
            </w:pPr>
          </w:p>
          <w:p w:rsidR="001E6741" w:rsidRPr="00084524" w:rsidRDefault="001E6741" w:rsidP="001122A2">
            <w:pPr>
              <w:pStyle w:val="ListParagraph"/>
              <w:spacing w:before="60" w:after="60"/>
              <w:contextualSpacing w:val="0"/>
            </w:pPr>
          </w:p>
          <w:p w:rsidR="001E6741" w:rsidRPr="00084524" w:rsidRDefault="001E6741" w:rsidP="001E6741">
            <w:pPr>
              <w:pStyle w:val="ListParagraph"/>
              <w:numPr>
                <w:ilvl w:val="2"/>
                <w:numId w:val="43"/>
              </w:numPr>
              <w:spacing w:before="60" w:after="60"/>
              <w:ind w:left="286" w:hanging="107"/>
              <w:contextualSpacing w:val="0"/>
            </w:pPr>
            <w:r w:rsidRPr="00084524">
              <w:t>June, 2019</w:t>
            </w:r>
          </w:p>
        </w:tc>
        <w:tc>
          <w:tcPr>
            <w:tcW w:w="2720"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44"/>
              </w:numPr>
              <w:spacing w:before="60" w:after="60"/>
              <w:ind w:left="318" w:hanging="142"/>
              <w:contextualSpacing w:val="0"/>
            </w:pPr>
            <w:r w:rsidRPr="00084524">
              <w:t>Coordinator, Community Strengthening Programs</w:t>
            </w:r>
          </w:p>
          <w:p w:rsidR="001E6741" w:rsidRPr="00084524" w:rsidRDefault="001E6741" w:rsidP="001E6741">
            <w:pPr>
              <w:pStyle w:val="ListParagraph"/>
              <w:numPr>
                <w:ilvl w:val="0"/>
                <w:numId w:val="44"/>
              </w:numPr>
              <w:spacing w:before="60" w:after="60"/>
              <w:ind w:left="318" w:hanging="142"/>
              <w:contextualSpacing w:val="0"/>
            </w:pPr>
            <w:r w:rsidRPr="00084524">
              <w:t>Coordinator, Community Strengthening Programs</w:t>
            </w:r>
          </w:p>
          <w:p w:rsidR="001E6741" w:rsidRPr="00084524" w:rsidRDefault="001E6741" w:rsidP="001E6741">
            <w:pPr>
              <w:pStyle w:val="ListParagraph"/>
              <w:numPr>
                <w:ilvl w:val="0"/>
                <w:numId w:val="44"/>
              </w:numPr>
              <w:spacing w:before="60" w:after="60"/>
              <w:ind w:left="318" w:hanging="142"/>
              <w:contextualSpacing w:val="0"/>
            </w:pPr>
            <w:r w:rsidRPr="00084524">
              <w:t>Coordinator, Community Strengthening Programs</w:t>
            </w:r>
          </w:p>
          <w:p w:rsidR="001E6741" w:rsidRPr="00084524" w:rsidRDefault="001E6741" w:rsidP="001E6741">
            <w:pPr>
              <w:pStyle w:val="ListParagraph"/>
              <w:numPr>
                <w:ilvl w:val="0"/>
                <w:numId w:val="44"/>
              </w:numPr>
              <w:spacing w:before="60" w:after="60"/>
              <w:ind w:left="318" w:hanging="142"/>
              <w:contextualSpacing w:val="0"/>
            </w:pPr>
            <w:r w:rsidRPr="00084524">
              <w:t>Coordinator, Community Strengthening Programs</w:t>
            </w:r>
          </w:p>
        </w:tc>
      </w:tr>
      <w:tr w:rsidR="001E6741" w:rsidRPr="00084524" w:rsidTr="001122A2">
        <w:tc>
          <w:tcPr>
            <w:tcW w:w="2720" w:type="dxa"/>
            <w:tcBorders>
              <w:top w:val="single" w:sz="4" w:space="0" w:color="auto"/>
              <w:left w:val="single" w:sz="4" w:space="0" w:color="auto"/>
              <w:bottom w:val="single" w:sz="4" w:space="0" w:color="auto"/>
              <w:right w:val="single" w:sz="4" w:space="0" w:color="auto"/>
            </w:tcBorders>
          </w:tcPr>
          <w:p w:rsidR="001E6741" w:rsidRDefault="001E6741" w:rsidP="001E6741">
            <w:pPr>
              <w:pStyle w:val="ListParagraph"/>
              <w:numPr>
                <w:ilvl w:val="0"/>
                <w:numId w:val="100"/>
              </w:numPr>
              <w:spacing w:before="60" w:after="60"/>
              <w:ind w:left="426" w:hanging="284"/>
              <w:contextualSpacing w:val="0"/>
            </w:pPr>
            <w:r w:rsidRPr="00084524">
              <w:rPr>
                <w:rFonts w:cstheme="minorHAnsi"/>
              </w:rPr>
              <w:t xml:space="preserve">Promote participation of Aboriginal people in Council governance structures to enable involvement in </w:t>
            </w:r>
            <w:r w:rsidRPr="00084524">
              <w:t xml:space="preserve">decision-making about the whole of Wyndham City as </w:t>
            </w:r>
          </w:p>
          <w:p w:rsidR="001E6741" w:rsidRDefault="001E6741" w:rsidP="001122A2">
            <w:pPr>
              <w:pStyle w:val="ListParagraph"/>
              <w:spacing w:before="60" w:after="60"/>
              <w:ind w:left="426"/>
              <w:contextualSpacing w:val="0"/>
            </w:pPr>
          </w:p>
          <w:p w:rsidR="001E6741" w:rsidRPr="00084524" w:rsidRDefault="001E6741" w:rsidP="001122A2">
            <w:pPr>
              <w:pStyle w:val="ListParagraph"/>
              <w:spacing w:before="60" w:after="60"/>
              <w:ind w:left="426"/>
              <w:contextualSpacing w:val="0"/>
            </w:pPr>
            <w:r w:rsidRPr="00084524">
              <w:t>well as issues specific to the Aboriginal community.</w:t>
            </w:r>
          </w:p>
          <w:p w:rsidR="001E6741" w:rsidRPr="00084524" w:rsidRDefault="001E6741" w:rsidP="001122A2">
            <w:pPr>
              <w:pStyle w:val="ListParagraph"/>
              <w:spacing w:before="60" w:after="60"/>
              <w:ind w:left="426" w:hanging="284"/>
              <w:contextualSpacing w:val="0"/>
              <w:rPr>
                <w:rFonts w:eastAsia="Times New Roman" w:cs="Arial"/>
                <w:lang w:eastAsia="en-AU"/>
              </w:rPr>
            </w:pPr>
          </w:p>
        </w:tc>
        <w:tc>
          <w:tcPr>
            <w:tcW w:w="6951" w:type="dxa"/>
            <w:tcBorders>
              <w:top w:val="single" w:sz="4" w:space="0" w:color="auto"/>
              <w:left w:val="single" w:sz="4" w:space="0" w:color="auto"/>
              <w:bottom w:val="single" w:sz="4" w:space="0" w:color="auto"/>
              <w:right w:val="single" w:sz="4" w:space="0" w:color="auto"/>
            </w:tcBorders>
            <w:hideMark/>
          </w:tcPr>
          <w:p w:rsidR="001E6741" w:rsidRPr="005A772B" w:rsidRDefault="001E6741" w:rsidP="001E6741">
            <w:pPr>
              <w:pStyle w:val="ListParagraph"/>
              <w:numPr>
                <w:ilvl w:val="0"/>
                <w:numId w:val="101"/>
              </w:numPr>
              <w:spacing w:before="60" w:after="60"/>
              <w:ind w:left="397" w:hanging="142"/>
              <w:contextualSpacing w:val="0"/>
            </w:pPr>
            <w:r w:rsidRPr="005A772B">
              <w:lastRenderedPageBreak/>
              <w:t xml:space="preserve">Promote participation of Aboriginal residents in Council </w:t>
            </w:r>
            <w:hyperlink r:id="rId47" w:history="1">
              <w:r w:rsidRPr="005A772B">
                <w:rPr>
                  <w:rStyle w:val="Hyperlink"/>
                  <w:color w:val="auto"/>
                </w:rPr>
                <w:t>Committees</w:t>
              </w:r>
            </w:hyperlink>
            <w:r w:rsidRPr="005A772B">
              <w:t xml:space="preserve"> that relate to individual areas of interest, expertise, location and experience</w:t>
            </w:r>
          </w:p>
          <w:p w:rsidR="001E6741" w:rsidRPr="005A772B" w:rsidRDefault="001E6741" w:rsidP="001E6741">
            <w:pPr>
              <w:pStyle w:val="ListParagraph"/>
              <w:numPr>
                <w:ilvl w:val="0"/>
                <w:numId w:val="101"/>
              </w:numPr>
              <w:spacing w:before="60" w:after="60"/>
              <w:ind w:left="397" w:hanging="142"/>
              <w:contextualSpacing w:val="0"/>
            </w:pPr>
            <w:r w:rsidRPr="005A772B">
              <w:t xml:space="preserve">Promote opportunities for Aboriginal residents to </w:t>
            </w:r>
            <w:r w:rsidRPr="005A772B">
              <w:rPr>
                <w:lang w:val="en"/>
              </w:rPr>
              <w:t xml:space="preserve">gain advice and </w:t>
            </w:r>
            <w:r w:rsidRPr="005A772B">
              <w:t xml:space="preserve">make informed choices </w:t>
            </w:r>
            <w:r w:rsidRPr="005A772B">
              <w:rPr>
                <w:lang w:val="en"/>
              </w:rPr>
              <w:t>about standing as a local government candidate</w:t>
            </w:r>
            <w:r w:rsidRPr="005A772B">
              <w:rPr>
                <w:rStyle w:val="EndnoteReference"/>
              </w:rPr>
              <w:endnoteReference w:id="21"/>
            </w:r>
          </w:p>
          <w:p w:rsidR="001E6741" w:rsidRDefault="001E6741" w:rsidP="001122A2">
            <w:pPr>
              <w:pStyle w:val="ListParagraph"/>
              <w:spacing w:before="60" w:after="60"/>
              <w:ind w:left="397"/>
              <w:contextualSpacing w:val="0"/>
            </w:pPr>
          </w:p>
          <w:p w:rsidR="001E6741" w:rsidRPr="00494640" w:rsidRDefault="001E6741" w:rsidP="001122A2">
            <w:pPr>
              <w:pStyle w:val="ListParagraph"/>
              <w:spacing w:before="60" w:after="60"/>
              <w:ind w:left="397"/>
              <w:contextualSpacing w:val="0"/>
            </w:pPr>
          </w:p>
          <w:p w:rsidR="001E6741" w:rsidRPr="00494640" w:rsidRDefault="001E6741" w:rsidP="001122A2">
            <w:pPr>
              <w:pStyle w:val="ListParagraph"/>
              <w:spacing w:before="60" w:after="60"/>
              <w:ind w:left="397"/>
              <w:contextualSpacing w:val="0"/>
            </w:pPr>
          </w:p>
          <w:p w:rsidR="001E6741" w:rsidRPr="005A772B" w:rsidRDefault="001E6741" w:rsidP="001E6741">
            <w:pPr>
              <w:pStyle w:val="ListParagraph"/>
              <w:numPr>
                <w:ilvl w:val="0"/>
                <w:numId w:val="101"/>
              </w:numPr>
              <w:spacing w:before="60" w:after="60"/>
              <w:ind w:left="397" w:hanging="142"/>
              <w:contextualSpacing w:val="0"/>
            </w:pPr>
            <w:r w:rsidRPr="005A772B">
              <w:rPr>
                <w:lang w:val="en"/>
              </w:rPr>
              <w:t xml:space="preserve">Promote participation of young Aboriginal residents in the range of place-based and issue-related Wyndham </w:t>
            </w:r>
            <w:hyperlink r:id="rId48" w:history="1">
              <w:r w:rsidRPr="005A772B">
                <w:rPr>
                  <w:rStyle w:val="Hyperlink"/>
                  <w:i/>
                  <w:color w:val="auto"/>
                  <w:lang w:val="en"/>
                </w:rPr>
                <w:t>Youth Committees</w:t>
              </w:r>
            </w:hyperlink>
            <w:r w:rsidRPr="005A772B">
              <w:rPr>
                <w:lang w:val="en"/>
              </w:rPr>
              <w:t xml:space="preserve">, and the </w:t>
            </w:r>
            <w:r w:rsidRPr="005A772B">
              <w:rPr>
                <w:rFonts w:cs="Arial"/>
                <w:lang w:val="en-GB"/>
              </w:rPr>
              <w:t xml:space="preserve">state-wide </w:t>
            </w:r>
            <w:hyperlink r:id="rId49" w:history="1">
              <w:r w:rsidRPr="005A772B">
                <w:rPr>
                  <w:rStyle w:val="Hyperlink"/>
                  <w:rFonts w:cs="Arial"/>
                  <w:i/>
                  <w:color w:val="auto"/>
                  <w:lang w:val="en-GB"/>
                </w:rPr>
                <w:t>Koorie Youth Council</w:t>
              </w:r>
            </w:hyperlink>
            <w:r w:rsidRPr="005A772B">
              <w:rPr>
                <w:rFonts w:cs="Arial"/>
                <w:lang w:val="en-GB"/>
              </w:rPr>
              <w:t xml:space="preserve"> to build their skills and networking capacities</w:t>
            </w:r>
          </w:p>
          <w:p w:rsidR="001E6741" w:rsidRPr="005A772B" w:rsidRDefault="001E6741" w:rsidP="001E6741">
            <w:pPr>
              <w:pStyle w:val="ListParagraph"/>
              <w:numPr>
                <w:ilvl w:val="0"/>
                <w:numId w:val="101"/>
              </w:numPr>
              <w:spacing w:before="60" w:after="60"/>
              <w:ind w:left="397" w:hanging="142"/>
              <w:contextualSpacing w:val="0"/>
            </w:pPr>
            <w:r w:rsidRPr="005A772B">
              <w:rPr>
                <w:rFonts w:cstheme="minorHAnsi"/>
              </w:rPr>
              <w:t>Raise awareness of State Government Treaty negotiations and their implications in Wyndham</w:t>
            </w:r>
          </w:p>
          <w:p w:rsidR="001E6741" w:rsidRPr="00084524" w:rsidRDefault="001E6741" w:rsidP="001E6741">
            <w:pPr>
              <w:pStyle w:val="ListParagraph"/>
              <w:numPr>
                <w:ilvl w:val="0"/>
                <w:numId w:val="101"/>
              </w:numPr>
              <w:spacing w:before="60" w:after="60"/>
              <w:ind w:left="397" w:hanging="142"/>
              <w:contextualSpacing w:val="0"/>
            </w:pPr>
            <w:r w:rsidRPr="005A772B">
              <w:rPr>
                <w:rFonts w:cstheme="minorHAnsi"/>
              </w:rPr>
              <w:t xml:space="preserve">Promote Council awareness of federal government deliberations with </w:t>
            </w:r>
            <w:r w:rsidRPr="005A772B">
              <w:rPr>
                <w:spacing w:val="5"/>
                <w:lang w:val="en"/>
              </w:rPr>
              <w:t xml:space="preserve">the Prime Minister-appointed </w:t>
            </w:r>
            <w:hyperlink r:id="rId50" w:history="1">
              <w:r w:rsidRPr="005A772B">
                <w:rPr>
                  <w:rStyle w:val="Hyperlink"/>
                  <w:i/>
                  <w:color w:val="auto"/>
                  <w:spacing w:val="5"/>
                  <w:lang w:val="en"/>
                </w:rPr>
                <w:t>Referendum Council</w:t>
              </w:r>
            </w:hyperlink>
            <w:r w:rsidRPr="005A772B">
              <w:rPr>
                <w:spacing w:val="5"/>
                <w:lang w:val="en"/>
              </w:rPr>
              <w:t xml:space="preserve"> to prepare Wyndham residents to participate in the proposed Referendum for </w:t>
            </w:r>
            <w:r w:rsidRPr="005A772B">
              <w:rPr>
                <w:rFonts w:cstheme="minorHAnsi"/>
              </w:rPr>
              <w:t>Constitutional reform about recognition of Aboriginal voices in Australian systems of government</w:t>
            </w:r>
          </w:p>
        </w:tc>
        <w:tc>
          <w:tcPr>
            <w:tcW w:w="1752" w:type="dxa"/>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1"/>
                <w:numId w:val="27"/>
              </w:numPr>
              <w:spacing w:before="60" w:after="60"/>
              <w:ind w:left="242" w:hanging="175"/>
              <w:contextualSpacing w:val="0"/>
            </w:pPr>
            <w:r w:rsidRPr="00084524">
              <w:lastRenderedPageBreak/>
              <w:t>June, 2019</w:t>
            </w:r>
          </w:p>
          <w:p w:rsidR="001E6741" w:rsidRPr="00084524" w:rsidRDefault="001E6741" w:rsidP="001122A2">
            <w:pPr>
              <w:pStyle w:val="ListParagraph"/>
              <w:spacing w:before="60" w:after="60"/>
              <w:ind w:left="242"/>
              <w:contextualSpacing w:val="0"/>
            </w:pPr>
          </w:p>
          <w:p w:rsidR="001E6741" w:rsidRPr="00084524" w:rsidRDefault="001E6741" w:rsidP="001E6741">
            <w:pPr>
              <w:pStyle w:val="ListParagraph"/>
              <w:numPr>
                <w:ilvl w:val="1"/>
                <w:numId w:val="27"/>
              </w:numPr>
              <w:spacing w:before="60" w:after="60"/>
              <w:ind w:left="242" w:hanging="175"/>
              <w:contextualSpacing w:val="0"/>
            </w:pPr>
            <w:r w:rsidRPr="00084524">
              <w:t xml:space="preserve">  June, 2019</w:t>
            </w:r>
          </w:p>
          <w:p w:rsidR="001E6741" w:rsidRPr="00084524" w:rsidRDefault="001E6741" w:rsidP="001122A2">
            <w:pPr>
              <w:pStyle w:val="ListParagraph"/>
              <w:spacing w:before="60" w:after="60"/>
              <w:ind w:left="242"/>
              <w:contextualSpacing w:val="0"/>
            </w:pPr>
          </w:p>
          <w:p w:rsidR="001E6741" w:rsidRDefault="001E6741" w:rsidP="001122A2">
            <w:pPr>
              <w:pStyle w:val="ListParagraph"/>
              <w:spacing w:before="60" w:after="60"/>
              <w:ind w:left="242"/>
              <w:contextualSpacing w:val="0"/>
            </w:pPr>
          </w:p>
          <w:p w:rsidR="001E6741" w:rsidRDefault="001E6741" w:rsidP="001122A2">
            <w:pPr>
              <w:pStyle w:val="ListParagraph"/>
              <w:spacing w:before="60" w:after="60"/>
              <w:ind w:left="242"/>
              <w:contextualSpacing w:val="0"/>
            </w:pPr>
          </w:p>
          <w:p w:rsidR="001E6741" w:rsidRPr="00084524" w:rsidRDefault="001E6741" w:rsidP="001122A2">
            <w:pPr>
              <w:pStyle w:val="ListParagraph"/>
              <w:spacing w:before="60" w:after="60"/>
              <w:ind w:left="242"/>
              <w:contextualSpacing w:val="0"/>
            </w:pPr>
          </w:p>
          <w:p w:rsidR="001E6741" w:rsidRPr="00084524" w:rsidRDefault="001E6741" w:rsidP="001122A2">
            <w:pPr>
              <w:pStyle w:val="ListParagraph"/>
              <w:spacing w:before="60" w:after="60"/>
              <w:ind w:left="242"/>
              <w:contextualSpacing w:val="0"/>
            </w:pPr>
          </w:p>
          <w:p w:rsidR="001E6741" w:rsidRPr="00084524" w:rsidRDefault="001E6741" w:rsidP="001E6741">
            <w:pPr>
              <w:pStyle w:val="ListParagraph"/>
              <w:numPr>
                <w:ilvl w:val="1"/>
                <w:numId w:val="27"/>
              </w:numPr>
              <w:spacing w:before="60" w:after="60"/>
              <w:ind w:left="317" w:hanging="284"/>
              <w:contextualSpacing w:val="0"/>
            </w:pPr>
            <w:r w:rsidRPr="00084524">
              <w:t xml:space="preserve"> June, 2019</w:t>
            </w:r>
          </w:p>
          <w:p w:rsidR="001E6741" w:rsidRPr="00084524" w:rsidRDefault="001E6741" w:rsidP="001122A2">
            <w:pPr>
              <w:spacing w:before="60" w:after="60" w:line="240" w:lineRule="auto"/>
              <w:rPr>
                <w:sz w:val="24"/>
                <w:szCs w:val="24"/>
              </w:rPr>
            </w:pPr>
          </w:p>
          <w:p w:rsidR="001E6741" w:rsidRPr="00084524" w:rsidRDefault="001E6741" w:rsidP="001E6741">
            <w:pPr>
              <w:pStyle w:val="ListParagraph"/>
              <w:numPr>
                <w:ilvl w:val="1"/>
                <w:numId w:val="27"/>
              </w:numPr>
              <w:spacing w:before="60" w:after="60"/>
              <w:ind w:left="317" w:hanging="284"/>
              <w:contextualSpacing w:val="0"/>
            </w:pPr>
            <w:r w:rsidRPr="00084524">
              <w:t>June, 2019</w:t>
            </w:r>
          </w:p>
          <w:p w:rsidR="001E6741" w:rsidRPr="00084524" w:rsidRDefault="001E6741" w:rsidP="001122A2">
            <w:pPr>
              <w:pStyle w:val="ListParagraph"/>
              <w:spacing w:before="60" w:after="60"/>
              <w:ind w:left="317"/>
              <w:contextualSpacing w:val="0"/>
            </w:pPr>
          </w:p>
          <w:p w:rsidR="001E6741" w:rsidRPr="00084524" w:rsidRDefault="001E6741" w:rsidP="001E6741">
            <w:pPr>
              <w:pStyle w:val="ListParagraph"/>
              <w:numPr>
                <w:ilvl w:val="1"/>
                <w:numId w:val="27"/>
              </w:numPr>
              <w:spacing w:before="60" w:after="60"/>
              <w:ind w:left="317" w:hanging="284"/>
              <w:contextualSpacing w:val="0"/>
            </w:pPr>
            <w:r w:rsidRPr="00084524">
              <w:t>November, 2018</w:t>
            </w:r>
          </w:p>
          <w:p w:rsidR="001E6741" w:rsidRPr="00084524" w:rsidRDefault="001E6741" w:rsidP="001122A2">
            <w:pPr>
              <w:pStyle w:val="ListParagraph"/>
              <w:spacing w:before="60" w:after="60"/>
              <w:ind w:left="317"/>
              <w:contextualSpacing w:val="0"/>
            </w:pPr>
          </w:p>
          <w:p w:rsidR="001E6741" w:rsidRPr="00084524" w:rsidRDefault="001E6741" w:rsidP="001122A2">
            <w:pPr>
              <w:pStyle w:val="ListParagraph"/>
              <w:spacing w:before="60" w:after="60"/>
              <w:ind w:left="317"/>
              <w:contextualSpacing w:val="0"/>
            </w:pPr>
          </w:p>
        </w:tc>
        <w:tc>
          <w:tcPr>
            <w:tcW w:w="2720"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45"/>
              </w:numPr>
              <w:spacing w:before="60" w:after="60"/>
              <w:ind w:left="318" w:hanging="284"/>
              <w:contextualSpacing w:val="0"/>
            </w:pPr>
            <w:r w:rsidRPr="00084524">
              <w:lastRenderedPageBreak/>
              <w:t>Manager, Community Planning and Development</w:t>
            </w:r>
          </w:p>
          <w:p w:rsidR="001E6741" w:rsidRDefault="001E6741" w:rsidP="001E6741">
            <w:pPr>
              <w:pStyle w:val="ListParagraph"/>
              <w:numPr>
                <w:ilvl w:val="0"/>
                <w:numId w:val="45"/>
              </w:numPr>
              <w:spacing w:before="60" w:after="60"/>
              <w:ind w:left="318" w:hanging="284"/>
              <w:contextualSpacing w:val="0"/>
            </w:pPr>
            <w:r w:rsidRPr="00084524">
              <w:t>Coordinator, Neighbourhood Hubs</w:t>
            </w:r>
          </w:p>
          <w:p w:rsidR="001E6741" w:rsidRDefault="001E6741" w:rsidP="001122A2">
            <w:pPr>
              <w:pStyle w:val="ListParagraph"/>
              <w:spacing w:before="60" w:after="60"/>
              <w:ind w:left="318"/>
              <w:contextualSpacing w:val="0"/>
            </w:pPr>
          </w:p>
          <w:p w:rsidR="001E6741" w:rsidRDefault="001E6741" w:rsidP="001122A2">
            <w:pPr>
              <w:pStyle w:val="ListParagraph"/>
              <w:spacing w:before="60" w:after="60"/>
              <w:ind w:left="318"/>
              <w:contextualSpacing w:val="0"/>
            </w:pPr>
          </w:p>
          <w:p w:rsidR="001E6741" w:rsidRDefault="001E6741" w:rsidP="001122A2">
            <w:pPr>
              <w:pStyle w:val="ListParagraph"/>
              <w:spacing w:before="60" w:after="60"/>
              <w:ind w:left="318"/>
              <w:contextualSpacing w:val="0"/>
            </w:pPr>
          </w:p>
          <w:p w:rsidR="001E6741" w:rsidRPr="00084524" w:rsidRDefault="001E6741" w:rsidP="001122A2">
            <w:pPr>
              <w:pStyle w:val="ListParagraph"/>
              <w:spacing w:before="60" w:after="60"/>
              <w:ind w:left="318"/>
              <w:contextualSpacing w:val="0"/>
            </w:pPr>
          </w:p>
          <w:p w:rsidR="001E6741" w:rsidRPr="00084524" w:rsidRDefault="001E6741" w:rsidP="001E6741">
            <w:pPr>
              <w:pStyle w:val="ListParagraph"/>
              <w:numPr>
                <w:ilvl w:val="0"/>
                <w:numId w:val="45"/>
              </w:numPr>
              <w:spacing w:before="60" w:after="60"/>
              <w:ind w:left="318" w:hanging="284"/>
              <w:contextualSpacing w:val="0"/>
            </w:pPr>
            <w:r w:rsidRPr="00084524">
              <w:t>Coordinator, Neighbourhood Hubs</w:t>
            </w:r>
          </w:p>
          <w:p w:rsidR="001E6741" w:rsidRPr="00084524" w:rsidRDefault="001E6741" w:rsidP="001E6741">
            <w:pPr>
              <w:pStyle w:val="ListParagraph"/>
              <w:numPr>
                <w:ilvl w:val="0"/>
                <w:numId w:val="45"/>
              </w:numPr>
              <w:spacing w:before="60" w:after="60"/>
              <w:ind w:left="318" w:hanging="284"/>
              <w:contextualSpacing w:val="0"/>
            </w:pPr>
            <w:r w:rsidRPr="00084524">
              <w:t>Coordinator, Community Wellbeing and Inclusion</w:t>
            </w:r>
          </w:p>
          <w:p w:rsidR="001E6741" w:rsidRPr="00084524" w:rsidRDefault="001E6741" w:rsidP="001E6741">
            <w:pPr>
              <w:pStyle w:val="ListParagraph"/>
              <w:numPr>
                <w:ilvl w:val="0"/>
                <w:numId w:val="45"/>
              </w:numPr>
              <w:spacing w:before="60" w:after="60"/>
              <w:ind w:left="318" w:hanging="284"/>
              <w:contextualSpacing w:val="0"/>
            </w:pPr>
            <w:r w:rsidRPr="00084524">
              <w:t>Coordinator, Community Wellbeing and Inclusion</w:t>
            </w:r>
          </w:p>
        </w:tc>
      </w:tr>
    </w:tbl>
    <w:p w:rsidR="001E6741" w:rsidRPr="00084524" w:rsidRDefault="001E6741" w:rsidP="001E6741">
      <w:pPr>
        <w:rPr>
          <w:rFonts w:ascii="Calibri" w:hAnsi="Calibri"/>
          <w:b/>
          <w:sz w:val="40"/>
          <w:szCs w:val="40"/>
        </w:rPr>
      </w:pPr>
    </w:p>
    <w:p w:rsidR="001E6741" w:rsidRPr="00084524" w:rsidRDefault="001E6741" w:rsidP="001E6741">
      <w:pPr>
        <w:jc w:val="center"/>
        <w:rPr>
          <w:rFonts w:ascii="Calibri" w:hAnsi="Calibri"/>
          <w:b/>
          <w:sz w:val="40"/>
          <w:szCs w:val="40"/>
        </w:rPr>
      </w:pPr>
      <w:r w:rsidRPr="00084524">
        <w:rPr>
          <w:noProof/>
          <w:lang w:eastAsia="en-AU"/>
        </w:rPr>
        <w:drawing>
          <wp:inline distT="0" distB="0" distL="0" distR="0" wp14:anchorId="5A1DA704" wp14:editId="3E9D32BF">
            <wp:extent cx="4808884" cy="1890239"/>
            <wp:effectExtent l="0" t="0" r="0" b="0"/>
            <wp:docPr id="21" name="Picture 21" descr="Description: \\civicfile2\redirected$\kgodbold\Desktop\New folder\Eagle Bunjil - who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Description: \\civicfile2\redirected$\kgodbold\Desktop\New folder\Eagle Bunjil - whole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18422" cy="1893988"/>
                    </a:xfrm>
                    <a:prstGeom prst="rect">
                      <a:avLst/>
                    </a:prstGeom>
                    <a:noFill/>
                    <a:ln>
                      <a:noFill/>
                    </a:ln>
                  </pic:spPr>
                </pic:pic>
              </a:graphicData>
            </a:graphic>
          </wp:inline>
        </w:drawing>
      </w:r>
      <w:r w:rsidRPr="00084524">
        <w:rPr>
          <w:rFonts w:ascii="Calibri" w:hAnsi="Calibri"/>
          <w:b/>
          <w:sz w:val="40"/>
          <w:szCs w:val="40"/>
        </w:rPr>
        <w:br w:type="page"/>
      </w:r>
    </w:p>
    <w:p w:rsidR="001E6741" w:rsidRPr="00084524" w:rsidRDefault="001E6741" w:rsidP="001E6741">
      <w:pPr>
        <w:pStyle w:val="Heading1"/>
      </w:pPr>
      <w:r w:rsidRPr="00084524">
        <w:rPr>
          <w:noProof/>
          <w:lang w:eastAsia="en-AU"/>
        </w:rPr>
        <w:lastRenderedPageBreak/>
        <w:drawing>
          <wp:anchor distT="0" distB="0" distL="114300" distR="114300" simplePos="0" relativeHeight="251682816" behindDoc="0" locked="0" layoutInCell="1" allowOverlap="1" wp14:anchorId="2FB0B19D" wp14:editId="289AA0EA">
            <wp:simplePos x="0" y="0"/>
            <wp:positionH relativeFrom="column">
              <wp:posOffset>4744720</wp:posOffset>
            </wp:positionH>
            <wp:positionV relativeFrom="paragraph">
              <wp:posOffset>264795</wp:posOffset>
            </wp:positionV>
            <wp:extent cx="4126865" cy="3001645"/>
            <wp:effectExtent l="0" t="0" r="6985" b="8255"/>
            <wp:wrapSquare wrapText="bothSides"/>
            <wp:docPr id="310" name="Picture 310" descr="Description: \\civicfile2\redirected$\kgodbold\Desktop\Possum Skin Cloak photos\Stephen Walsh &amp; Judy Dalton-Wa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ivicfile2\redirected$\kgodbold\Desktop\Possum Skin Cloak photos\Stephen Walsh &amp; Judy Dalton-Walsh.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26865" cy="3001645"/>
                    </a:xfrm>
                    <a:prstGeom prst="rect">
                      <a:avLst/>
                    </a:prstGeom>
                    <a:noFill/>
                  </pic:spPr>
                </pic:pic>
              </a:graphicData>
            </a:graphic>
            <wp14:sizeRelH relativeFrom="page">
              <wp14:pctWidth>0</wp14:pctWidth>
            </wp14:sizeRelH>
            <wp14:sizeRelV relativeFrom="page">
              <wp14:pctHeight>0</wp14:pctHeight>
            </wp14:sizeRelV>
          </wp:anchor>
        </w:drawing>
      </w:r>
      <w:r w:rsidRPr="00084524">
        <w:t xml:space="preserve">Respect  </w:t>
      </w:r>
    </w:p>
    <w:p w:rsidR="001E6741" w:rsidRPr="00084524" w:rsidRDefault="001E6741" w:rsidP="001E6741">
      <w:pPr>
        <w:spacing w:before="60" w:after="60" w:line="240" w:lineRule="auto"/>
        <w:jc w:val="both"/>
        <w:rPr>
          <w:rFonts w:cs="Gotham Rounded Book"/>
          <w:sz w:val="24"/>
          <w:szCs w:val="24"/>
        </w:rPr>
      </w:pPr>
      <w:r w:rsidRPr="00084524">
        <w:rPr>
          <w:rFonts w:ascii="Calibri" w:hAnsi="Calibri"/>
          <w:sz w:val="24"/>
          <w:szCs w:val="24"/>
        </w:rPr>
        <w:t>The</w:t>
      </w:r>
      <w:r w:rsidRPr="00084524">
        <w:rPr>
          <w:rFonts w:ascii="Calibri" w:hAnsi="Calibri"/>
          <w:b/>
          <w:i/>
          <w:sz w:val="24"/>
          <w:szCs w:val="24"/>
        </w:rPr>
        <w:t xml:space="preserve"> </w:t>
      </w:r>
      <w:hyperlink r:id="rId53" w:history="1">
        <w:r w:rsidRPr="00084524">
          <w:rPr>
            <w:rStyle w:val="Hyperlink"/>
            <w:rFonts w:ascii="Calibri" w:hAnsi="Calibri"/>
            <w:color w:val="auto"/>
            <w:sz w:val="24"/>
            <w:szCs w:val="24"/>
          </w:rPr>
          <w:t xml:space="preserve">Victorian Aboriginal Local Government Action Plan (2016) explains </w:t>
        </w:r>
      </w:hyperlink>
      <w:r w:rsidRPr="00084524">
        <w:rPr>
          <w:sz w:val="24"/>
          <w:szCs w:val="24"/>
        </w:rPr>
        <w:t>the</w:t>
      </w:r>
      <w:r w:rsidRPr="00084524">
        <w:rPr>
          <w:b/>
          <w:i/>
          <w:sz w:val="24"/>
          <w:szCs w:val="24"/>
        </w:rPr>
        <w:t xml:space="preserve"> </w:t>
      </w:r>
      <w:r w:rsidRPr="00084524">
        <w:rPr>
          <w:rFonts w:eastAsia="Times New Roman" w:cs="Arial"/>
          <w:sz w:val="24"/>
          <w:szCs w:val="24"/>
        </w:rPr>
        <w:t xml:space="preserve">key role that </w:t>
      </w:r>
      <w:r w:rsidRPr="00084524">
        <w:rPr>
          <w:sz w:val="24"/>
          <w:szCs w:val="24"/>
        </w:rPr>
        <w:t xml:space="preserve">Councils can play as a </w:t>
      </w:r>
      <w:r w:rsidRPr="00084524">
        <w:rPr>
          <w:rFonts w:cs="Gotham Rounded Medium"/>
          <w:i/>
          <w:sz w:val="24"/>
          <w:szCs w:val="24"/>
        </w:rPr>
        <w:t xml:space="preserve">Local Leader </w:t>
      </w:r>
      <w:r w:rsidRPr="00084524">
        <w:rPr>
          <w:rFonts w:cs="Gotham Rounded Medium"/>
          <w:sz w:val="24"/>
          <w:szCs w:val="24"/>
        </w:rPr>
        <w:t>in developing organisational processes and structures that pay r</w:t>
      </w:r>
      <w:r w:rsidRPr="00084524">
        <w:rPr>
          <w:rFonts w:eastAsia="Times New Roman" w:cs="Arial"/>
          <w:sz w:val="24"/>
          <w:szCs w:val="24"/>
        </w:rPr>
        <w:t xml:space="preserve">espect for Aboriginal and Torres Strait Islander peoples, cultures, lands, waters, histories and rights.  </w:t>
      </w:r>
      <w:r w:rsidRPr="00084524">
        <w:rPr>
          <w:rFonts w:ascii="Calibri" w:hAnsi="Calibri"/>
          <w:sz w:val="24"/>
          <w:szCs w:val="24"/>
        </w:rPr>
        <w:t>Our</w:t>
      </w:r>
      <w:r w:rsidRPr="00084524">
        <w:rPr>
          <w:rFonts w:ascii="Calibri" w:hAnsi="Calibri"/>
          <w:b/>
          <w:sz w:val="24"/>
          <w:szCs w:val="24"/>
        </w:rPr>
        <w:t xml:space="preserve"> </w:t>
      </w:r>
      <w:r w:rsidRPr="00084524">
        <w:rPr>
          <w:rFonts w:ascii="Calibri" w:hAnsi="Calibri"/>
          <w:i/>
          <w:sz w:val="24"/>
          <w:szCs w:val="24"/>
        </w:rPr>
        <w:t>Statement of Commitment</w:t>
      </w:r>
      <w:r w:rsidRPr="00084524">
        <w:rPr>
          <w:rFonts w:ascii="Calibri" w:hAnsi="Calibri"/>
          <w:sz w:val="24"/>
          <w:szCs w:val="24"/>
        </w:rPr>
        <w:t xml:space="preserve"> calls us to demonstrate this respect by </w:t>
      </w:r>
    </w:p>
    <w:p w:rsidR="001E6741" w:rsidRPr="00084524" w:rsidRDefault="001E6741" w:rsidP="001E6741">
      <w:pPr>
        <w:pStyle w:val="ListParagraph"/>
        <w:numPr>
          <w:ilvl w:val="0"/>
          <w:numId w:val="46"/>
        </w:numPr>
        <w:autoSpaceDE w:val="0"/>
        <w:autoSpaceDN w:val="0"/>
        <w:adjustRightInd w:val="0"/>
        <w:spacing w:before="60" w:after="60"/>
        <w:ind w:left="709" w:hanging="425"/>
        <w:contextualSpacing w:val="0"/>
        <w:jc w:val="both"/>
        <w:rPr>
          <w:rFonts w:eastAsia="Times New Roman" w:cstheme="minorHAnsi"/>
        </w:rPr>
      </w:pPr>
      <w:r w:rsidRPr="00084524">
        <w:rPr>
          <w:lang w:val="en-US"/>
        </w:rPr>
        <w:t>Supporting initiatives that combat racism and discrimination</w:t>
      </w:r>
      <w:r w:rsidRPr="00084524">
        <w:t xml:space="preserve"> against Aboriginal people</w:t>
      </w:r>
    </w:p>
    <w:p w:rsidR="001E6741" w:rsidRPr="00084524" w:rsidRDefault="001E6741" w:rsidP="001E6741">
      <w:pPr>
        <w:pStyle w:val="ListParagraph"/>
        <w:numPr>
          <w:ilvl w:val="0"/>
          <w:numId w:val="46"/>
        </w:numPr>
        <w:autoSpaceDE w:val="0"/>
        <w:autoSpaceDN w:val="0"/>
        <w:adjustRightInd w:val="0"/>
        <w:spacing w:before="60" w:after="60"/>
        <w:ind w:left="709" w:hanging="425"/>
        <w:contextualSpacing w:val="0"/>
        <w:jc w:val="both"/>
        <w:rPr>
          <w:rFonts w:eastAsia="Times New Roman" w:cstheme="minorHAnsi"/>
        </w:rPr>
      </w:pPr>
      <w:r w:rsidRPr="00084524">
        <w:rPr>
          <w:lang w:val="en-US"/>
        </w:rPr>
        <w:t xml:space="preserve">Advocating and partnering with Aboriginal communities, organisations and key stakeholders to help achieve justice, health, housing </w:t>
      </w:r>
      <w:r w:rsidRPr="00084524">
        <w:t xml:space="preserve">and education </w:t>
      </w:r>
      <w:r w:rsidRPr="00084524">
        <w:rPr>
          <w:lang w:val="en-US"/>
        </w:rPr>
        <w:t xml:space="preserve">outcomes for Aboriginal people </w:t>
      </w:r>
    </w:p>
    <w:p w:rsidR="001E6741" w:rsidRPr="00084524" w:rsidRDefault="001E6741" w:rsidP="001E6741">
      <w:pPr>
        <w:pStyle w:val="ListParagraph"/>
        <w:numPr>
          <w:ilvl w:val="0"/>
          <w:numId w:val="46"/>
        </w:numPr>
        <w:autoSpaceDE w:val="0"/>
        <w:autoSpaceDN w:val="0"/>
        <w:adjustRightInd w:val="0"/>
        <w:spacing w:before="60" w:after="60"/>
        <w:ind w:left="709" w:hanging="425"/>
        <w:contextualSpacing w:val="0"/>
        <w:jc w:val="both"/>
        <w:rPr>
          <w:rFonts w:eastAsia="Times New Roman" w:cstheme="minorHAnsi"/>
        </w:rPr>
      </w:pPr>
      <w:r w:rsidRPr="00084524">
        <w:rPr>
          <w:rFonts w:cs="Calibri"/>
        </w:rPr>
        <w:t>Providing services that are culturally responsive and proactive in meeting the needs of Aboriginal people across the life stages</w:t>
      </w:r>
    </w:p>
    <w:p w:rsidR="001E6741" w:rsidRPr="00084524" w:rsidRDefault="001E6741" w:rsidP="001E6741">
      <w:pPr>
        <w:pStyle w:val="ListParagraph"/>
        <w:numPr>
          <w:ilvl w:val="0"/>
          <w:numId w:val="46"/>
        </w:numPr>
        <w:shd w:val="clear" w:color="auto" w:fill="FFFFFF" w:themeFill="background1"/>
        <w:spacing w:before="120" w:after="120"/>
        <w:ind w:left="709" w:hanging="425"/>
        <w:contextualSpacing w:val="0"/>
        <w:jc w:val="both"/>
        <w:rPr>
          <w:rFonts w:cs="Calibri"/>
        </w:rPr>
      </w:pPr>
      <w:r w:rsidRPr="00084524">
        <w:rPr>
          <w:noProof/>
          <w:lang w:eastAsia="en-AU"/>
        </w:rPr>
        <mc:AlternateContent>
          <mc:Choice Requires="wps">
            <w:drawing>
              <wp:anchor distT="0" distB="0" distL="114300" distR="114300" simplePos="0" relativeHeight="251681792" behindDoc="0" locked="0" layoutInCell="1" allowOverlap="1" wp14:anchorId="4F1BF26B" wp14:editId="7E2FE2A9">
                <wp:simplePos x="0" y="0"/>
                <wp:positionH relativeFrom="column">
                  <wp:posOffset>4741545</wp:posOffset>
                </wp:positionH>
                <wp:positionV relativeFrom="paragraph">
                  <wp:posOffset>316230</wp:posOffset>
                </wp:positionV>
                <wp:extent cx="4126865" cy="428625"/>
                <wp:effectExtent l="0" t="0" r="6985" b="5715"/>
                <wp:wrapSquare wrapText="bothSides"/>
                <wp:docPr id="311" name="Text Box 311"/>
                <wp:cNvGraphicFramePr/>
                <a:graphic xmlns:a="http://schemas.openxmlformats.org/drawingml/2006/main">
                  <a:graphicData uri="http://schemas.microsoft.com/office/word/2010/wordprocessingShape">
                    <wps:wsp>
                      <wps:cNvSpPr txBox="1"/>
                      <wps:spPr>
                        <a:xfrm>
                          <a:off x="0" y="0"/>
                          <a:ext cx="4126865" cy="428625"/>
                        </a:xfrm>
                        <a:prstGeom prst="rect">
                          <a:avLst/>
                        </a:prstGeom>
                        <a:solidFill>
                          <a:prstClr val="white"/>
                        </a:solidFill>
                        <a:ln>
                          <a:noFill/>
                        </a:ln>
                        <a:effectLst/>
                      </wps:spPr>
                      <wps:txbx>
                        <w:txbxContent>
                          <w:p w:rsidR="001E6741" w:rsidRPr="00084524" w:rsidRDefault="001E6741" w:rsidP="001E6741">
                            <w:pPr>
                              <w:pStyle w:val="Caption"/>
                              <w:spacing w:after="0"/>
                              <w:jc w:val="right"/>
                              <w:rPr>
                                <w:b w:val="0"/>
                                <w:bCs w:val="0"/>
                                <w:color w:val="auto"/>
                                <w:sz w:val="20"/>
                                <w:szCs w:val="20"/>
                              </w:rPr>
                            </w:pPr>
                            <w:r w:rsidRPr="00084524">
                              <w:rPr>
                                <w:b w:val="0"/>
                                <w:bCs w:val="0"/>
                                <w:color w:val="auto"/>
                                <w:sz w:val="20"/>
                                <w:szCs w:val="20"/>
                              </w:rPr>
                              <w:t xml:space="preserve">Stephen Walsh (Gunai, Taungurung) and Judy Dalton-Walsh (Wauthaurong) </w:t>
                            </w:r>
                          </w:p>
                          <w:p w:rsidR="001E6741" w:rsidRPr="00084524" w:rsidRDefault="001E6741" w:rsidP="001E6741">
                            <w:pPr>
                              <w:pStyle w:val="Caption"/>
                              <w:spacing w:after="0"/>
                              <w:jc w:val="right"/>
                              <w:rPr>
                                <w:b w:val="0"/>
                                <w:color w:val="auto"/>
                                <w:sz w:val="20"/>
                                <w:szCs w:val="20"/>
                              </w:rPr>
                            </w:pPr>
                            <w:r w:rsidRPr="00084524">
                              <w:rPr>
                                <w:b w:val="0"/>
                                <w:color w:val="auto"/>
                                <w:sz w:val="20"/>
                                <w:szCs w:val="20"/>
                              </w:rPr>
                              <w:t xml:space="preserve">Aboriginal Engagement </w:t>
                            </w:r>
                            <w:r w:rsidRPr="00084524">
                              <w:rPr>
                                <w:rFonts w:ascii="Calibri" w:hAnsi="Calibri"/>
                                <w:b w:val="0"/>
                                <w:color w:val="auto"/>
                                <w:sz w:val="20"/>
                                <w:szCs w:val="20"/>
                              </w:rPr>
                              <w:t>Officers (State government)</w:t>
                            </w:r>
                            <w:r w:rsidRPr="00084524">
                              <w:rPr>
                                <w:b w:val="0"/>
                                <w:color w:val="auto"/>
                                <w:sz w:val="20"/>
                                <w:szCs w:val="20"/>
                              </w:rPr>
                              <w:t>;</w:t>
                            </w:r>
                          </w:p>
                          <w:p w:rsidR="001E6741" w:rsidRPr="00084524" w:rsidRDefault="001E6741" w:rsidP="001E6741">
                            <w:pPr>
                              <w:pStyle w:val="Caption"/>
                              <w:spacing w:after="0"/>
                              <w:jc w:val="right"/>
                              <w:rPr>
                                <w:b w:val="0"/>
                                <w:color w:val="auto"/>
                                <w:sz w:val="20"/>
                                <w:szCs w:val="20"/>
                              </w:rPr>
                            </w:pPr>
                            <w:r w:rsidRPr="00084524">
                              <w:rPr>
                                <w:b w:val="0"/>
                                <w:color w:val="auto"/>
                                <w:sz w:val="20"/>
                                <w:szCs w:val="20"/>
                              </w:rPr>
                              <w:t xml:space="preserve">Long-time Wyndham residents.  </w:t>
                            </w:r>
                          </w:p>
                          <w:p w:rsidR="001E6741" w:rsidRPr="00084524" w:rsidRDefault="001E6741" w:rsidP="001E6741">
                            <w:pPr>
                              <w:pStyle w:val="Caption"/>
                              <w:spacing w:after="0"/>
                              <w:jc w:val="right"/>
                              <w:rPr>
                                <w:b w:val="0"/>
                                <w:color w:val="auto"/>
                                <w:sz w:val="20"/>
                                <w:szCs w:val="20"/>
                              </w:rPr>
                            </w:pPr>
                            <w:r w:rsidRPr="00084524">
                              <w:rPr>
                                <w:b w:val="0"/>
                                <w:color w:val="auto"/>
                                <w:sz w:val="20"/>
                                <w:szCs w:val="20"/>
                              </w:rPr>
                              <w:t>Reconciliation Community Exchange Dinner, 1</w:t>
                            </w:r>
                            <w:r w:rsidRPr="00084524">
                              <w:rPr>
                                <w:b w:val="0"/>
                                <w:color w:val="auto"/>
                                <w:sz w:val="20"/>
                                <w:szCs w:val="20"/>
                                <w:vertAlign w:val="superscript"/>
                              </w:rPr>
                              <w:t>st</w:t>
                            </w:r>
                            <w:r w:rsidRPr="00084524">
                              <w:rPr>
                                <w:b w:val="0"/>
                                <w:color w:val="auto"/>
                                <w:sz w:val="20"/>
                                <w:szCs w:val="20"/>
                              </w:rPr>
                              <w:t xml:space="preserve"> June, 2017.  </w:t>
                            </w:r>
                          </w:p>
                          <w:p w:rsidR="001E6741" w:rsidRDefault="001E6741" w:rsidP="001E6741">
                            <w:pPr>
                              <w:pStyle w:val="Caption"/>
                              <w:spacing w:after="0"/>
                              <w:jc w:val="right"/>
                              <w:rPr>
                                <w:rFonts w:ascii="Calibri" w:hAnsi="Calibri"/>
                                <w:b w:val="0"/>
                                <w:noProof/>
                                <w:color w:val="auto"/>
                                <w:sz w:val="20"/>
                                <w:szCs w:val="20"/>
                              </w:rPr>
                            </w:pPr>
                            <w:r w:rsidRPr="00084524">
                              <w:rPr>
                                <w:rFonts w:ascii="Calibri" w:hAnsi="Calibri"/>
                                <w:b w:val="0"/>
                                <w:color w:val="auto"/>
                                <w:sz w:val="20"/>
                                <w:szCs w:val="20"/>
                              </w:rPr>
                              <w:t>Photographer: Xavier Smerdon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311" o:spid="_x0000_s1035" type="#_x0000_t202" style="position:absolute;left:0;text-align:left;margin-left:373.35pt;margin-top:24.9pt;width:324.95pt;height:3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" stroked="f">
                <v:textbox style="mso-fit-shape-to-text:t" inset="0,0,0,0">
                  <w:txbxContent>
                    <w:p w:rsidR="001E6741" w:rsidRPr="00084524" w:rsidRDefault="001E6741" w:rsidP="001E6741">
                      <w:pPr>
                        <w:pStyle w:val="Caption"/>
                        <w:spacing w:after="0"/>
                        <w:jc w:val="right"/>
                        <w:rPr>
                          <w:b w:val="0"/>
                          <w:bCs w:val="0"/>
                          <w:color w:val="auto"/>
                          <w:sz w:val="20"/>
                          <w:szCs w:val="20"/>
                        </w:rPr>
                      </w:pPr>
                      <w:r w:rsidRPr="00084524">
                        <w:rPr>
                          <w:b w:val="0"/>
                          <w:bCs w:val="0"/>
                          <w:color w:val="auto"/>
                          <w:sz w:val="20"/>
                          <w:szCs w:val="20"/>
                        </w:rPr>
                        <w:t xml:space="preserve">Stephen Walsh (Gunai, Taungurung) and Judy Dalton-Walsh (Wauthaurong) </w:t>
                      </w:r>
                    </w:p>
                    <w:p w:rsidR="001E6741" w:rsidRPr="00084524" w:rsidRDefault="001E6741" w:rsidP="001E6741">
                      <w:pPr>
                        <w:pStyle w:val="Caption"/>
                        <w:spacing w:after="0"/>
                        <w:jc w:val="right"/>
                        <w:rPr>
                          <w:b w:val="0"/>
                          <w:color w:val="auto"/>
                          <w:sz w:val="20"/>
                          <w:szCs w:val="20"/>
                        </w:rPr>
                      </w:pPr>
                      <w:r w:rsidRPr="00084524">
                        <w:rPr>
                          <w:b w:val="0"/>
                          <w:color w:val="auto"/>
                          <w:sz w:val="20"/>
                          <w:szCs w:val="20"/>
                        </w:rPr>
                        <w:t xml:space="preserve">Aboriginal Engagement </w:t>
                      </w:r>
                      <w:r w:rsidRPr="00084524">
                        <w:rPr>
                          <w:rFonts w:ascii="Calibri" w:hAnsi="Calibri"/>
                          <w:b w:val="0"/>
                          <w:color w:val="auto"/>
                          <w:sz w:val="20"/>
                          <w:szCs w:val="20"/>
                        </w:rPr>
                        <w:t>Officers (State government)</w:t>
                      </w:r>
                      <w:r w:rsidRPr="00084524">
                        <w:rPr>
                          <w:b w:val="0"/>
                          <w:color w:val="auto"/>
                          <w:sz w:val="20"/>
                          <w:szCs w:val="20"/>
                        </w:rPr>
                        <w:t>;</w:t>
                      </w:r>
                    </w:p>
                    <w:p w:rsidR="001E6741" w:rsidRPr="00084524" w:rsidRDefault="001E6741" w:rsidP="001E6741">
                      <w:pPr>
                        <w:pStyle w:val="Caption"/>
                        <w:spacing w:after="0"/>
                        <w:jc w:val="right"/>
                        <w:rPr>
                          <w:b w:val="0"/>
                          <w:color w:val="auto"/>
                          <w:sz w:val="20"/>
                          <w:szCs w:val="20"/>
                        </w:rPr>
                      </w:pPr>
                      <w:r w:rsidRPr="00084524">
                        <w:rPr>
                          <w:b w:val="0"/>
                          <w:color w:val="auto"/>
                          <w:sz w:val="20"/>
                          <w:szCs w:val="20"/>
                        </w:rPr>
                        <w:t xml:space="preserve">Long-time Wyndham residents.  </w:t>
                      </w:r>
                    </w:p>
                    <w:p w:rsidR="001E6741" w:rsidRPr="00084524" w:rsidRDefault="001E6741" w:rsidP="001E6741">
                      <w:pPr>
                        <w:pStyle w:val="Caption"/>
                        <w:spacing w:after="0"/>
                        <w:jc w:val="right"/>
                        <w:rPr>
                          <w:b w:val="0"/>
                          <w:color w:val="auto"/>
                          <w:sz w:val="20"/>
                          <w:szCs w:val="20"/>
                        </w:rPr>
                      </w:pPr>
                      <w:r w:rsidRPr="00084524">
                        <w:rPr>
                          <w:b w:val="0"/>
                          <w:color w:val="auto"/>
                          <w:sz w:val="20"/>
                          <w:szCs w:val="20"/>
                        </w:rPr>
                        <w:t>Reconciliation Community Exchange Dinner, 1</w:t>
                      </w:r>
                      <w:r w:rsidRPr="00084524">
                        <w:rPr>
                          <w:b w:val="0"/>
                          <w:color w:val="auto"/>
                          <w:sz w:val="20"/>
                          <w:szCs w:val="20"/>
                          <w:vertAlign w:val="superscript"/>
                        </w:rPr>
                        <w:t>st</w:t>
                      </w:r>
                      <w:r w:rsidRPr="00084524">
                        <w:rPr>
                          <w:b w:val="0"/>
                          <w:color w:val="auto"/>
                          <w:sz w:val="20"/>
                          <w:szCs w:val="20"/>
                        </w:rPr>
                        <w:t xml:space="preserve"> June, 2017.  </w:t>
                      </w:r>
                    </w:p>
                    <w:p w:rsidR="001E6741" w:rsidRDefault="001E6741" w:rsidP="001E6741">
                      <w:pPr>
                        <w:pStyle w:val="Caption"/>
                        <w:spacing w:after="0"/>
                        <w:jc w:val="right"/>
                        <w:rPr>
                          <w:rFonts w:ascii="Calibri" w:hAnsi="Calibri"/>
                          <w:b w:val="0"/>
                          <w:noProof/>
                          <w:color w:val="auto"/>
                          <w:sz w:val="20"/>
                          <w:szCs w:val="20"/>
                        </w:rPr>
                      </w:pPr>
                      <w:r w:rsidRPr="00084524">
                        <w:rPr>
                          <w:rFonts w:ascii="Calibri" w:hAnsi="Calibri"/>
                          <w:b w:val="0"/>
                          <w:color w:val="auto"/>
                          <w:sz w:val="20"/>
                          <w:szCs w:val="20"/>
                        </w:rPr>
                        <w:t>Photographer: Xavier Smerdon</w:t>
                      </w:r>
                    </w:p>
                  </w:txbxContent>
                </v:textbox>
                <w10:wrap type="square"/>
              </v:shape>
            </w:pict>
          </mc:Fallback>
        </mc:AlternateContent>
      </w:r>
      <w:r w:rsidRPr="00084524">
        <w:rPr>
          <w:rFonts w:cs="Calibri"/>
        </w:rPr>
        <w:t>Raising awareness across Council and in the broader Wyndham community to increase understanding, recognition and respect of about the diversity of backgrounds, beliefs, expression of cultures and connections to traditional lands and practices amongst Aboriginal people that have a connection to Wyndham</w:t>
      </w:r>
    </w:p>
    <w:p w:rsidR="001E6741" w:rsidRPr="00084524" w:rsidRDefault="001E6741" w:rsidP="001E6741">
      <w:pPr>
        <w:spacing w:before="120" w:after="120" w:line="240" w:lineRule="auto"/>
        <w:jc w:val="both"/>
        <w:rPr>
          <w:rFonts w:ascii="Calibri" w:hAnsi="Calibri"/>
          <w:b/>
          <w:sz w:val="24"/>
          <w:szCs w:val="24"/>
        </w:rPr>
      </w:pPr>
      <w:r w:rsidRPr="00084524">
        <w:rPr>
          <w:rFonts w:ascii="Calibri" w:hAnsi="Calibri"/>
          <w:b/>
          <w:sz w:val="24"/>
          <w:szCs w:val="24"/>
        </w:rPr>
        <w:t xml:space="preserve">Current initiatives and achievements </w:t>
      </w:r>
    </w:p>
    <w:p w:rsidR="001E6741" w:rsidRPr="00084524" w:rsidRDefault="001E6741" w:rsidP="001E6741">
      <w:pPr>
        <w:autoSpaceDE w:val="0"/>
        <w:autoSpaceDN w:val="0"/>
        <w:adjustRightInd w:val="0"/>
        <w:spacing w:before="120" w:after="120" w:line="240" w:lineRule="auto"/>
        <w:jc w:val="both"/>
        <w:rPr>
          <w:rFonts w:cs="Gotham Rounded Book"/>
          <w:sz w:val="24"/>
          <w:szCs w:val="24"/>
        </w:rPr>
      </w:pPr>
      <w:r w:rsidRPr="00084524">
        <w:rPr>
          <w:rFonts w:cs="Gotham Rounded Book"/>
          <w:sz w:val="24"/>
          <w:szCs w:val="24"/>
        </w:rPr>
        <w:t>Each year, Council hosts a civic flag-raising ceremony during NAIDOC Week at which community members lead celebration of their achievements and communicate their key messages for the municipality.  Council supports Aboriginal community-led initiatives to run events that address the key themes of NAIDOC Week.</w:t>
      </w:r>
    </w:p>
    <w:p w:rsidR="001E6741" w:rsidRDefault="001E6741" w:rsidP="001E6741">
      <w:pPr>
        <w:autoSpaceDE w:val="0"/>
        <w:autoSpaceDN w:val="0"/>
        <w:adjustRightInd w:val="0"/>
        <w:spacing w:before="120" w:after="120" w:line="240" w:lineRule="auto"/>
        <w:jc w:val="both"/>
        <w:rPr>
          <w:rFonts w:cs="Gotham Rounded Book"/>
          <w:sz w:val="24"/>
          <w:szCs w:val="24"/>
        </w:rPr>
      </w:pPr>
      <w:r w:rsidRPr="00084524">
        <w:rPr>
          <w:rFonts w:cs="Gotham Rounded Book"/>
          <w:sz w:val="24"/>
          <w:szCs w:val="24"/>
        </w:rPr>
        <w:t>Various Council departments contract different Aboriginal trainers and consultants to facilitate workshops related to specific areas of Council business such as cultural heritage management, early childhood education and service provision.   In this RAP, Council seeks to integrate this tailored-training approach across the organisation and embed respect based on understanding for all staff of the distinct status and priorities of Aboriginal communities.  This includes equipping staff to offer respectful acknowledgement of Country and its diversity Traditional Owners.</w:t>
      </w:r>
    </w:p>
    <w:p w:rsidR="001E6741" w:rsidRPr="00084524" w:rsidRDefault="001E6741" w:rsidP="001E6741">
      <w:pPr>
        <w:autoSpaceDE w:val="0"/>
        <w:autoSpaceDN w:val="0"/>
        <w:adjustRightInd w:val="0"/>
        <w:spacing w:before="120" w:after="120" w:line="240" w:lineRule="auto"/>
        <w:jc w:val="both"/>
        <w:rPr>
          <w:rFonts w:cs="Gotham Rounded Book"/>
          <w:sz w:val="24"/>
          <w:szCs w:val="24"/>
        </w:rPr>
      </w:pPr>
    </w:p>
    <w:tbl>
      <w:tblPr>
        <w:tblW w:w="4952" w:type="pct"/>
        <w:tblLayout w:type="fixed"/>
        <w:tblLook w:val="04A0" w:firstRow="1" w:lastRow="0" w:firstColumn="1" w:lastColumn="0" w:noHBand="0" w:noVBand="1"/>
      </w:tblPr>
      <w:tblGrid>
        <w:gridCol w:w="2802"/>
        <w:gridCol w:w="6945"/>
        <w:gridCol w:w="1701"/>
        <w:gridCol w:w="2590"/>
      </w:tblGrid>
      <w:tr w:rsidR="001E6741" w:rsidRPr="00084524" w:rsidTr="001122A2">
        <w:tc>
          <w:tcPr>
            <w:tcW w:w="14038" w:type="dxa"/>
            <w:gridSpan w:val="4"/>
            <w:tcBorders>
              <w:top w:val="single" w:sz="4" w:space="0" w:color="auto"/>
              <w:left w:val="single" w:sz="4" w:space="0" w:color="auto"/>
              <w:bottom w:val="single" w:sz="4" w:space="0" w:color="auto"/>
              <w:right w:val="single" w:sz="4" w:space="0" w:color="auto"/>
            </w:tcBorders>
            <w:shd w:val="clear" w:color="auto" w:fill="9C9E9F"/>
            <w:hideMark/>
          </w:tcPr>
          <w:p w:rsidR="001E6741" w:rsidRPr="00084524" w:rsidRDefault="001E6741" w:rsidP="001E6741">
            <w:pPr>
              <w:pStyle w:val="ListParagraph"/>
              <w:numPr>
                <w:ilvl w:val="3"/>
                <w:numId w:val="27"/>
              </w:numPr>
              <w:spacing w:before="60" w:after="60"/>
              <w:ind w:left="331" w:hanging="331"/>
              <w:contextualSpacing w:val="0"/>
              <w:rPr>
                <w:rFonts w:ascii="Calibri" w:hAnsi="Calibri"/>
                <w:b/>
              </w:rPr>
            </w:pPr>
            <w:r w:rsidRPr="00084524">
              <w:rPr>
                <w:rFonts w:ascii="Calibri" w:hAnsi="Calibri"/>
                <w:b/>
              </w:rPr>
              <w:t>Respect - Build understanding and respect about Aboriginal cultures and histories across Council</w:t>
            </w:r>
          </w:p>
        </w:tc>
      </w:tr>
      <w:tr w:rsidR="001E6741" w:rsidRPr="00084524" w:rsidTr="001122A2">
        <w:tc>
          <w:tcPr>
            <w:tcW w:w="2802"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themeFill="background1"/>
              <w:spacing w:before="60" w:after="60" w:line="240" w:lineRule="auto"/>
              <w:rPr>
                <w:rFonts w:eastAsia="Times New Roman" w:cstheme="minorHAnsi"/>
                <w:b/>
                <w:bCs/>
                <w:sz w:val="24"/>
                <w:szCs w:val="24"/>
              </w:rPr>
            </w:pPr>
            <w:r w:rsidRPr="00084524">
              <w:rPr>
                <w:rFonts w:eastAsia="Times New Roman" w:cstheme="minorHAnsi"/>
                <w:b/>
                <w:sz w:val="24"/>
                <w:szCs w:val="24"/>
              </w:rPr>
              <w:t>Action</w:t>
            </w:r>
          </w:p>
        </w:tc>
        <w:tc>
          <w:tcPr>
            <w:tcW w:w="6945"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themeFill="background1"/>
              <w:spacing w:before="60" w:after="60" w:line="240" w:lineRule="auto"/>
              <w:rPr>
                <w:rFonts w:eastAsia="Times New Roman" w:cstheme="minorHAnsi"/>
                <w:b/>
                <w:bCs/>
                <w:sz w:val="24"/>
                <w:szCs w:val="24"/>
              </w:rPr>
            </w:pPr>
            <w:r w:rsidRPr="00084524">
              <w:rPr>
                <w:rFonts w:eastAsia="Times New Roman" w:cstheme="minorHAnsi"/>
                <w:b/>
                <w:bCs/>
                <w:sz w:val="24"/>
                <w:szCs w:val="24"/>
              </w:rPr>
              <w:t>Deliverables</w:t>
            </w:r>
          </w:p>
        </w:tc>
        <w:tc>
          <w:tcPr>
            <w:tcW w:w="1701"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themeFill="background1"/>
              <w:spacing w:before="60" w:after="60" w:line="240" w:lineRule="auto"/>
              <w:rPr>
                <w:rFonts w:eastAsia="Times New Roman" w:cstheme="minorHAnsi"/>
                <w:b/>
                <w:bCs/>
                <w:sz w:val="24"/>
                <w:szCs w:val="24"/>
              </w:rPr>
            </w:pPr>
            <w:r w:rsidRPr="00084524">
              <w:rPr>
                <w:rFonts w:eastAsia="Times New Roman" w:cstheme="minorHAnsi"/>
                <w:b/>
                <w:bCs/>
                <w:sz w:val="24"/>
                <w:szCs w:val="24"/>
              </w:rPr>
              <w:t>Timelines</w:t>
            </w:r>
          </w:p>
        </w:tc>
        <w:tc>
          <w:tcPr>
            <w:tcW w:w="2590"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themeFill="background1"/>
              <w:spacing w:before="60" w:after="60" w:line="240" w:lineRule="auto"/>
              <w:rPr>
                <w:rFonts w:eastAsia="Times New Roman" w:cstheme="minorHAnsi"/>
                <w:b/>
                <w:sz w:val="24"/>
                <w:szCs w:val="24"/>
              </w:rPr>
            </w:pPr>
            <w:r w:rsidRPr="00084524">
              <w:rPr>
                <w:rFonts w:eastAsia="Times New Roman" w:cstheme="minorHAnsi"/>
                <w:b/>
                <w:sz w:val="24"/>
                <w:szCs w:val="24"/>
              </w:rPr>
              <w:t>Responsibility</w:t>
            </w:r>
          </w:p>
        </w:tc>
      </w:tr>
      <w:tr w:rsidR="001E6741" w:rsidRPr="00084524" w:rsidTr="001122A2">
        <w:tc>
          <w:tcPr>
            <w:tcW w:w="2802" w:type="dxa"/>
            <w:tcBorders>
              <w:top w:val="single" w:sz="4" w:space="0" w:color="auto"/>
              <w:left w:val="single" w:sz="4" w:space="0" w:color="auto"/>
              <w:bottom w:val="single" w:sz="4" w:space="0" w:color="auto"/>
              <w:right w:val="single" w:sz="4" w:space="0" w:color="auto"/>
            </w:tcBorders>
          </w:tcPr>
          <w:p w:rsidR="001E6741" w:rsidRPr="00084524" w:rsidRDefault="001E6741" w:rsidP="001122A2">
            <w:pPr>
              <w:spacing w:before="60" w:after="60" w:line="240" w:lineRule="auto"/>
              <w:rPr>
                <w:rFonts w:eastAsia="Times New Roman" w:cstheme="minorHAnsi"/>
                <w:sz w:val="24"/>
                <w:szCs w:val="24"/>
                <w:lang w:eastAsia="en-AU"/>
              </w:rPr>
            </w:pPr>
            <w:r w:rsidRPr="00084524">
              <w:rPr>
                <w:rFonts w:cstheme="minorHAnsi"/>
                <w:sz w:val="24"/>
                <w:szCs w:val="24"/>
              </w:rPr>
              <w:t>Engage employees in cultural learning opportunities to increase understanding and appreciation of Aboriginal and Torres Strait Islander cultures, histories and achievements.</w:t>
            </w:r>
          </w:p>
          <w:p w:rsidR="001E6741" w:rsidRPr="00084524" w:rsidRDefault="001E6741" w:rsidP="001122A2">
            <w:pPr>
              <w:spacing w:before="60" w:after="60" w:line="240" w:lineRule="auto"/>
              <w:rPr>
                <w:rFonts w:eastAsia="Times New Roman" w:cstheme="minorHAnsi"/>
                <w:sz w:val="24"/>
                <w:szCs w:val="24"/>
                <w:lang w:eastAsia="en-AU"/>
              </w:rPr>
            </w:pPr>
          </w:p>
          <w:p w:rsidR="001E6741" w:rsidRPr="00084524" w:rsidRDefault="001E6741" w:rsidP="001122A2">
            <w:pPr>
              <w:spacing w:before="60" w:after="60" w:line="240" w:lineRule="auto"/>
              <w:rPr>
                <w:rFonts w:cstheme="minorHAnsi"/>
                <w:sz w:val="24"/>
                <w:szCs w:val="24"/>
              </w:rPr>
            </w:pPr>
          </w:p>
        </w:tc>
        <w:tc>
          <w:tcPr>
            <w:tcW w:w="6945"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47"/>
              </w:numPr>
              <w:spacing w:before="60" w:after="60"/>
              <w:ind w:hanging="187"/>
              <w:contextualSpacing w:val="0"/>
              <w:rPr>
                <w:rFonts w:cstheme="minorHAnsi"/>
              </w:rPr>
            </w:pPr>
            <w:r w:rsidRPr="00084524">
              <w:rPr>
                <w:rFonts w:eastAsia="Times New Roman" w:cstheme="minorHAnsi"/>
                <w:lang w:eastAsia="en-AU"/>
              </w:rPr>
              <w:t xml:space="preserve">Promote Reconciliation Australia’s </w:t>
            </w:r>
            <w:hyperlink r:id="rId54" w:history="1">
              <w:r w:rsidRPr="00084524">
                <w:rPr>
                  <w:rStyle w:val="Hyperlink"/>
                  <w:rFonts w:eastAsia="Times New Roman" w:cstheme="minorHAnsi"/>
                  <w:i/>
                  <w:color w:val="auto"/>
                  <w:lang w:eastAsia="en-AU"/>
                </w:rPr>
                <w:t>Share Our Pride</w:t>
              </w:r>
            </w:hyperlink>
            <w:r w:rsidRPr="00084524">
              <w:rPr>
                <w:rFonts w:eastAsia="Times New Roman" w:cstheme="minorHAnsi"/>
                <w:lang w:eastAsia="en-AU"/>
              </w:rPr>
              <w:t xml:space="preserve"> online tool to all employees</w:t>
            </w:r>
          </w:p>
          <w:p w:rsidR="001E6741" w:rsidRPr="00084524" w:rsidRDefault="001E6741" w:rsidP="001E6741">
            <w:pPr>
              <w:pStyle w:val="ListParagraph"/>
              <w:numPr>
                <w:ilvl w:val="0"/>
                <w:numId w:val="47"/>
              </w:numPr>
              <w:spacing w:before="60" w:after="60"/>
              <w:ind w:hanging="187"/>
              <w:contextualSpacing w:val="0"/>
              <w:rPr>
                <w:rFonts w:cstheme="minorHAnsi"/>
              </w:rPr>
            </w:pPr>
            <w:r w:rsidRPr="00084524">
              <w:rPr>
                <w:rFonts w:eastAsia="Times New Roman" w:cstheme="minorHAnsi"/>
                <w:lang w:eastAsia="en-AU"/>
              </w:rPr>
              <w:t xml:space="preserve">Develop and implement a strategy that provides opportunities for staff at all levels, including </w:t>
            </w:r>
            <w:r w:rsidRPr="00084524">
              <w:rPr>
                <w:rFonts w:eastAsia="Times New Roman" w:cs="Arial"/>
                <w:lang w:eastAsia="en-AU"/>
              </w:rPr>
              <w:t xml:space="preserve">Management Group members and other key leadership staff, to participate in </w:t>
            </w:r>
            <w:r w:rsidRPr="00084524">
              <w:rPr>
                <w:rFonts w:eastAsia="Times New Roman" w:cstheme="minorHAnsi"/>
                <w:lang w:eastAsia="en-AU"/>
              </w:rPr>
              <w:t>Aboriginal cultural awareness training through different learning modes (online, workshops, cultural immersion) that are tailored to their particular areas of work</w:t>
            </w:r>
          </w:p>
          <w:p w:rsidR="001E6741" w:rsidRPr="00084524" w:rsidRDefault="001E6741" w:rsidP="001E6741">
            <w:pPr>
              <w:pStyle w:val="ListParagraph"/>
              <w:numPr>
                <w:ilvl w:val="0"/>
                <w:numId w:val="47"/>
              </w:numPr>
              <w:spacing w:before="60" w:after="60"/>
              <w:ind w:hanging="187"/>
              <w:contextualSpacing w:val="0"/>
              <w:rPr>
                <w:rFonts w:cstheme="minorHAnsi"/>
              </w:rPr>
            </w:pPr>
            <w:r w:rsidRPr="00084524">
              <w:rPr>
                <w:rFonts w:cstheme="minorHAnsi"/>
              </w:rPr>
              <w:t>Maintain a guide to Aboriginal consultants, education providers and resources that increases opportunities to tailor training to the needs of each Directorate</w:t>
            </w:r>
          </w:p>
        </w:tc>
        <w:tc>
          <w:tcPr>
            <w:tcW w:w="1701" w:type="dxa"/>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48"/>
              </w:numPr>
              <w:spacing w:before="60" w:after="60"/>
              <w:ind w:left="382" w:hanging="207"/>
              <w:contextualSpacing w:val="0"/>
              <w:rPr>
                <w:rFonts w:ascii="Calibri" w:hAnsi="Calibri"/>
              </w:rPr>
            </w:pPr>
            <w:r w:rsidRPr="00084524">
              <w:rPr>
                <w:rFonts w:ascii="Calibri" w:hAnsi="Calibri"/>
              </w:rPr>
              <w:t xml:space="preserve">December, 2018 </w:t>
            </w:r>
          </w:p>
          <w:p w:rsidR="001E6741" w:rsidRPr="00084524" w:rsidRDefault="001E6741" w:rsidP="001122A2">
            <w:pPr>
              <w:spacing w:before="60" w:after="60" w:line="240" w:lineRule="auto"/>
              <w:ind w:left="382" w:hanging="207"/>
              <w:rPr>
                <w:rFonts w:ascii="Calibri" w:hAnsi="Calibri"/>
                <w:sz w:val="24"/>
                <w:szCs w:val="24"/>
              </w:rPr>
            </w:pPr>
          </w:p>
          <w:p w:rsidR="001E6741" w:rsidRPr="00084524" w:rsidRDefault="001E6741" w:rsidP="001122A2">
            <w:pPr>
              <w:spacing w:before="60" w:after="60" w:line="240" w:lineRule="auto"/>
              <w:ind w:left="382" w:hanging="207"/>
              <w:rPr>
                <w:rFonts w:ascii="Calibri" w:hAnsi="Calibri"/>
                <w:sz w:val="24"/>
                <w:szCs w:val="24"/>
              </w:rPr>
            </w:pPr>
          </w:p>
          <w:p w:rsidR="001E6741" w:rsidRPr="00084524" w:rsidRDefault="001E6741" w:rsidP="001E6741">
            <w:pPr>
              <w:pStyle w:val="ListParagraph"/>
              <w:numPr>
                <w:ilvl w:val="0"/>
                <w:numId w:val="48"/>
              </w:numPr>
              <w:spacing w:before="60" w:after="60"/>
              <w:ind w:left="382" w:hanging="207"/>
              <w:contextualSpacing w:val="0"/>
              <w:rPr>
                <w:rFonts w:ascii="Calibri" w:hAnsi="Calibri"/>
              </w:rPr>
            </w:pPr>
            <w:r w:rsidRPr="00084524">
              <w:rPr>
                <w:rFonts w:ascii="Calibri" w:hAnsi="Calibri"/>
              </w:rPr>
              <w:t>December, 2018</w:t>
            </w:r>
          </w:p>
          <w:p w:rsidR="001E6741" w:rsidRPr="00084524" w:rsidRDefault="001E6741" w:rsidP="001122A2">
            <w:pPr>
              <w:pStyle w:val="ListParagraph"/>
              <w:spacing w:before="60" w:after="60"/>
              <w:ind w:left="382"/>
              <w:contextualSpacing w:val="0"/>
              <w:rPr>
                <w:rFonts w:cstheme="minorHAnsi"/>
              </w:rPr>
            </w:pPr>
          </w:p>
          <w:p w:rsidR="001E6741" w:rsidRPr="00084524" w:rsidRDefault="001E6741" w:rsidP="001E6741">
            <w:pPr>
              <w:pStyle w:val="ListParagraph"/>
              <w:numPr>
                <w:ilvl w:val="0"/>
                <w:numId w:val="48"/>
              </w:numPr>
              <w:spacing w:before="60" w:after="60"/>
              <w:ind w:left="382" w:hanging="207"/>
              <w:contextualSpacing w:val="0"/>
              <w:rPr>
                <w:rFonts w:cstheme="minorHAnsi"/>
              </w:rPr>
            </w:pPr>
            <w:r w:rsidRPr="00084524">
              <w:rPr>
                <w:rFonts w:cstheme="minorHAnsi"/>
              </w:rPr>
              <w:t>February, 2019</w:t>
            </w:r>
          </w:p>
          <w:p w:rsidR="001E6741" w:rsidRPr="00084524" w:rsidRDefault="001E6741" w:rsidP="001122A2">
            <w:pPr>
              <w:spacing w:before="60" w:after="60" w:line="240" w:lineRule="auto"/>
              <w:rPr>
                <w:rFonts w:cstheme="minorHAnsi"/>
                <w:sz w:val="24"/>
                <w:szCs w:val="24"/>
              </w:rPr>
            </w:pPr>
          </w:p>
        </w:tc>
        <w:tc>
          <w:tcPr>
            <w:tcW w:w="2590" w:type="dxa"/>
            <w:tcBorders>
              <w:top w:val="single" w:sz="4" w:space="0" w:color="auto"/>
              <w:left w:val="single" w:sz="4" w:space="0" w:color="auto"/>
              <w:bottom w:val="single" w:sz="4" w:space="0" w:color="auto"/>
              <w:right w:val="single" w:sz="4" w:space="0" w:color="auto"/>
            </w:tcBorders>
          </w:tcPr>
          <w:p w:rsidR="001E6741" w:rsidRPr="00084524" w:rsidRDefault="001E6741" w:rsidP="001122A2">
            <w:pPr>
              <w:spacing w:before="60" w:after="60" w:line="240" w:lineRule="auto"/>
              <w:rPr>
                <w:rFonts w:ascii="Calibri" w:hAnsi="Calibri"/>
                <w:sz w:val="24"/>
                <w:szCs w:val="24"/>
              </w:rPr>
            </w:pPr>
            <w:r w:rsidRPr="00084524">
              <w:rPr>
                <w:rFonts w:ascii="Calibri" w:hAnsi="Calibri"/>
                <w:sz w:val="24"/>
                <w:szCs w:val="24"/>
              </w:rPr>
              <w:t>Manager, People and Capability</w:t>
            </w:r>
          </w:p>
          <w:p w:rsidR="001E6741" w:rsidRPr="00084524" w:rsidRDefault="001E6741" w:rsidP="001122A2">
            <w:pPr>
              <w:pStyle w:val="ListParagraph"/>
              <w:spacing w:before="60" w:after="60"/>
              <w:ind w:left="317"/>
              <w:contextualSpacing w:val="0"/>
              <w:rPr>
                <w:rFonts w:ascii="Calibri" w:hAnsi="Calibri"/>
              </w:rPr>
            </w:pPr>
          </w:p>
          <w:p w:rsidR="001E6741" w:rsidRPr="00084524" w:rsidRDefault="001E6741" w:rsidP="001122A2">
            <w:pPr>
              <w:pStyle w:val="ListParagraph"/>
              <w:spacing w:before="60" w:after="60"/>
              <w:ind w:left="317"/>
              <w:contextualSpacing w:val="0"/>
              <w:rPr>
                <w:rFonts w:cstheme="minorHAnsi"/>
              </w:rPr>
            </w:pPr>
          </w:p>
        </w:tc>
      </w:tr>
    </w:tbl>
    <w:p w:rsidR="001E6741" w:rsidRPr="00084524" w:rsidRDefault="001E6741" w:rsidP="001E6741"/>
    <w:tbl>
      <w:tblPr>
        <w:tblW w:w="5000" w:type="pct"/>
        <w:tblLayout w:type="fixed"/>
        <w:tblLook w:val="04A0" w:firstRow="1" w:lastRow="0" w:firstColumn="1" w:lastColumn="0" w:noHBand="0" w:noVBand="1"/>
      </w:tblPr>
      <w:tblGrid>
        <w:gridCol w:w="2726"/>
        <w:gridCol w:w="6966"/>
        <w:gridCol w:w="1756"/>
        <w:gridCol w:w="2726"/>
      </w:tblGrid>
      <w:tr w:rsidR="001E6741" w:rsidRPr="00084524" w:rsidTr="001122A2">
        <w:tc>
          <w:tcPr>
            <w:tcW w:w="2552" w:type="dxa"/>
            <w:gridSpan w:val="4"/>
            <w:tcBorders>
              <w:top w:val="single" w:sz="4" w:space="0" w:color="auto"/>
              <w:left w:val="single" w:sz="4" w:space="0" w:color="auto"/>
              <w:bottom w:val="single" w:sz="4" w:space="0" w:color="auto"/>
              <w:right w:val="single" w:sz="4" w:space="0" w:color="auto"/>
            </w:tcBorders>
            <w:shd w:val="clear" w:color="auto" w:fill="9C9E9F"/>
            <w:hideMark/>
          </w:tcPr>
          <w:p w:rsidR="001E6741" w:rsidRPr="00084524" w:rsidRDefault="001E6741" w:rsidP="001E6741">
            <w:pPr>
              <w:pStyle w:val="ListParagraph"/>
              <w:numPr>
                <w:ilvl w:val="3"/>
                <w:numId w:val="27"/>
              </w:numPr>
              <w:spacing w:before="60" w:after="60"/>
              <w:ind w:left="330" w:hanging="270"/>
              <w:contextualSpacing w:val="0"/>
              <w:rPr>
                <w:b/>
              </w:rPr>
            </w:pPr>
            <w:r w:rsidRPr="00084524">
              <w:rPr>
                <w:b/>
              </w:rPr>
              <w:t>Respect - Respectful acknowledgement and engagement with Traditional Owners across all our business</w:t>
            </w:r>
          </w:p>
        </w:tc>
      </w:tr>
      <w:tr w:rsidR="001E6741" w:rsidRPr="00084524" w:rsidTr="001122A2">
        <w:tc>
          <w:tcPr>
            <w:tcW w:w="2552"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themeFill="background1"/>
              <w:spacing w:before="60" w:after="60" w:line="240" w:lineRule="auto"/>
              <w:rPr>
                <w:rFonts w:eastAsia="Times New Roman" w:cstheme="minorHAnsi"/>
                <w:b/>
                <w:bCs/>
                <w:sz w:val="24"/>
                <w:szCs w:val="24"/>
              </w:rPr>
            </w:pPr>
            <w:r w:rsidRPr="00084524">
              <w:rPr>
                <w:rFonts w:eastAsia="Times New Roman" w:cstheme="minorHAnsi"/>
                <w:b/>
                <w:sz w:val="24"/>
                <w:szCs w:val="24"/>
              </w:rPr>
              <w:t>Action</w:t>
            </w:r>
          </w:p>
        </w:tc>
        <w:tc>
          <w:tcPr>
            <w:tcW w:w="6521"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themeFill="background1"/>
              <w:spacing w:before="60" w:after="60" w:line="240" w:lineRule="auto"/>
              <w:rPr>
                <w:rFonts w:eastAsia="Times New Roman" w:cstheme="minorHAnsi"/>
                <w:b/>
                <w:bCs/>
                <w:sz w:val="24"/>
                <w:szCs w:val="24"/>
              </w:rPr>
            </w:pPr>
            <w:r w:rsidRPr="00084524">
              <w:rPr>
                <w:rFonts w:eastAsia="Times New Roman" w:cstheme="minorHAnsi"/>
                <w:b/>
                <w:bCs/>
                <w:sz w:val="24"/>
                <w:szCs w:val="24"/>
              </w:rPr>
              <w:t>Deliverables</w:t>
            </w:r>
          </w:p>
        </w:tc>
        <w:tc>
          <w:tcPr>
            <w:tcW w:w="1644"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themeFill="background1"/>
              <w:spacing w:before="60" w:after="60" w:line="240" w:lineRule="auto"/>
              <w:rPr>
                <w:rFonts w:eastAsia="Times New Roman" w:cstheme="minorHAnsi"/>
                <w:b/>
                <w:bCs/>
                <w:sz w:val="24"/>
                <w:szCs w:val="24"/>
              </w:rPr>
            </w:pPr>
            <w:r w:rsidRPr="00084524">
              <w:rPr>
                <w:rFonts w:eastAsia="Times New Roman" w:cstheme="minorHAnsi"/>
                <w:b/>
                <w:bCs/>
                <w:sz w:val="24"/>
                <w:szCs w:val="24"/>
              </w:rPr>
              <w:t>Timelines</w:t>
            </w:r>
          </w:p>
        </w:tc>
        <w:tc>
          <w:tcPr>
            <w:tcW w:w="2552"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themeFill="background1"/>
              <w:spacing w:before="60" w:after="60" w:line="240" w:lineRule="auto"/>
              <w:rPr>
                <w:rFonts w:eastAsia="Times New Roman" w:cstheme="minorHAnsi"/>
                <w:b/>
                <w:sz w:val="24"/>
                <w:szCs w:val="24"/>
              </w:rPr>
            </w:pPr>
            <w:r w:rsidRPr="00084524">
              <w:rPr>
                <w:rFonts w:eastAsia="Times New Roman" w:cstheme="minorHAnsi"/>
                <w:b/>
                <w:sz w:val="24"/>
                <w:szCs w:val="24"/>
              </w:rPr>
              <w:t>Responsibility</w:t>
            </w:r>
          </w:p>
        </w:tc>
      </w:tr>
      <w:tr w:rsidR="001E6741" w:rsidRPr="00084524" w:rsidTr="001122A2">
        <w:tc>
          <w:tcPr>
            <w:tcW w:w="2552"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49"/>
              </w:numPr>
              <w:spacing w:before="60" w:after="60"/>
              <w:ind w:left="284" w:hanging="284"/>
              <w:contextualSpacing w:val="0"/>
              <w:rPr>
                <w:rFonts w:eastAsia="Times New Roman" w:cstheme="minorHAnsi"/>
                <w:lang w:eastAsia="en-AU"/>
              </w:rPr>
            </w:pPr>
            <w:r w:rsidRPr="00084524">
              <w:t xml:space="preserve">Engage Council in recognising </w:t>
            </w:r>
            <w:r w:rsidRPr="00084524">
              <w:rPr>
                <w:rFonts w:eastAsia="Times New Roman" w:cs="Calibri"/>
              </w:rPr>
              <w:t xml:space="preserve">the First Peoples of Australia and the names of the </w:t>
            </w:r>
            <w:r w:rsidRPr="00084524">
              <w:t>Traditional Owners of the lands on which Wyndham City is being built.</w:t>
            </w:r>
          </w:p>
        </w:tc>
        <w:tc>
          <w:tcPr>
            <w:tcW w:w="6521"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50"/>
              </w:numPr>
              <w:spacing w:before="60" w:after="60"/>
              <w:ind w:left="366" w:hanging="142"/>
              <w:contextualSpacing w:val="0"/>
            </w:pPr>
            <w:r w:rsidRPr="00084524">
              <w:rPr>
                <w:rFonts w:eastAsia="Times New Roman" w:cstheme="minorHAnsi"/>
                <w:lang w:eastAsia="en-AU"/>
              </w:rPr>
              <w:t>Develop, implement and communicate a cultural protocol document and contact directory for Welcome to Country and Acknowledgement of Country</w:t>
            </w:r>
          </w:p>
          <w:p w:rsidR="001E6741" w:rsidRPr="00084524" w:rsidRDefault="001E6741" w:rsidP="001E6741">
            <w:pPr>
              <w:pStyle w:val="ListParagraph"/>
              <w:numPr>
                <w:ilvl w:val="0"/>
                <w:numId w:val="50"/>
              </w:numPr>
              <w:spacing w:before="60" w:after="60"/>
              <w:ind w:left="366" w:hanging="142"/>
              <w:contextualSpacing w:val="0"/>
            </w:pPr>
            <w:r w:rsidRPr="00084524">
              <w:rPr>
                <w:rFonts w:eastAsia="Times New Roman" w:cstheme="minorHAnsi"/>
                <w:lang w:eastAsia="en-AU"/>
              </w:rPr>
              <w:t xml:space="preserve">Organise an Acknowledgement of Country ceremony for </w:t>
            </w:r>
            <w:r w:rsidRPr="00084524">
              <w:t xml:space="preserve">a minimum of </w:t>
            </w:r>
            <w:r w:rsidRPr="00084524">
              <w:rPr>
                <w:rFonts w:eastAsia="Times New Roman" w:cstheme="minorHAnsi"/>
                <w:lang w:eastAsia="en-AU"/>
              </w:rPr>
              <w:t xml:space="preserve">one Ordinary Council Meeting and another significant civic event </w:t>
            </w:r>
            <w:r w:rsidRPr="00084524">
              <w:t>each year</w:t>
            </w:r>
          </w:p>
          <w:p w:rsidR="001E6741" w:rsidRDefault="001E6741" w:rsidP="001E6741">
            <w:pPr>
              <w:pStyle w:val="ListParagraph"/>
              <w:numPr>
                <w:ilvl w:val="0"/>
                <w:numId w:val="50"/>
              </w:numPr>
              <w:spacing w:before="60" w:after="60"/>
              <w:ind w:left="366" w:hanging="142"/>
              <w:contextualSpacing w:val="0"/>
            </w:pPr>
            <w:r w:rsidRPr="00084524">
              <w:t xml:space="preserve">Incorporate Acknowledgement of Country statements into Council communications: </w:t>
            </w:r>
          </w:p>
          <w:p w:rsidR="001E6741" w:rsidRPr="00084524" w:rsidRDefault="001E6741" w:rsidP="001122A2">
            <w:pPr>
              <w:pStyle w:val="ListParagraph"/>
              <w:spacing w:before="60" w:after="60"/>
              <w:ind w:left="366"/>
              <w:contextualSpacing w:val="0"/>
            </w:pPr>
          </w:p>
          <w:p w:rsidR="001E6741" w:rsidRPr="00084524" w:rsidRDefault="001E6741" w:rsidP="001E6741">
            <w:pPr>
              <w:pStyle w:val="ListParagraph"/>
              <w:numPr>
                <w:ilvl w:val="0"/>
                <w:numId w:val="51"/>
              </w:numPr>
              <w:spacing w:before="60" w:after="60"/>
              <w:contextualSpacing w:val="0"/>
            </w:pPr>
            <w:r w:rsidRPr="00084524">
              <w:t>the public website</w:t>
            </w:r>
          </w:p>
          <w:p w:rsidR="001E6741" w:rsidRPr="00084524" w:rsidRDefault="001E6741" w:rsidP="001E6741">
            <w:pPr>
              <w:pStyle w:val="ListParagraph"/>
              <w:numPr>
                <w:ilvl w:val="0"/>
                <w:numId w:val="51"/>
              </w:numPr>
              <w:spacing w:before="60" w:after="60"/>
              <w:ind w:left="714" w:hanging="357"/>
              <w:contextualSpacing w:val="0"/>
            </w:pPr>
            <w:r w:rsidRPr="00084524">
              <w:t>promotional materials for Council events</w:t>
            </w:r>
          </w:p>
          <w:p w:rsidR="001E6741" w:rsidRPr="00084524" w:rsidRDefault="001E6741" w:rsidP="001E6741">
            <w:pPr>
              <w:pStyle w:val="ListParagraph"/>
              <w:numPr>
                <w:ilvl w:val="0"/>
                <w:numId w:val="51"/>
              </w:numPr>
              <w:spacing w:before="60" w:after="60"/>
              <w:ind w:left="714" w:hanging="357"/>
              <w:contextualSpacing w:val="0"/>
            </w:pPr>
            <w:r w:rsidRPr="00084524">
              <w:t>Council public policies and plans</w:t>
            </w:r>
          </w:p>
          <w:p w:rsidR="001E6741" w:rsidRPr="00084524" w:rsidRDefault="001E6741" w:rsidP="001E6741">
            <w:pPr>
              <w:pStyle w:val="ListParagraph"/>
              <w:numPr>
                <w:ilvl w:val="0"/>
                <w:numId w:val="50"/>
              </w:numPr>
              <w:spacing w:before="60" w:after="60"/>
              <w:ind w:left="366" w:hanging="142"/>
              <w:contextualSpacing w:val="0"/>
            </w:pPr>
            <w:r w:rsidRPr="00084524">
              <w:t>Fly the Aboriginal flag outside the Civic Centre, within Council Chamber, at the Refuse Disposal Facility and Depot throughout the year; and the Torres Strait Islander flag for both Reconciliation and NAIDOC Weeks</w:t>
            </w:r>
          </w:p>
          <w:p w:rsidR="001E6741" w:rsidRPr="00084524" w:rsidRDefault="001E6741" w:rsidP="001E6741">
            <w:pPr>
              <w:pStyle w:val="ListParagraph"/>
              <w:numPr>
                <w:ilvl w:val="0"/>
                <w:numId w:val="50"/>
              </w:numPr>
              <w:spacing w:before="60" w:after="60"/>
              <w:ind w:left="366" w:hanging="142"/>
              <w:contextualSpacing w:val="0"/>
            </w:pPr>
            <w:r w:rsidRPr="00084524">
              <w:t>Provide an Acknowledgement of Country statement for staff email signatures</w:t>
            </w:r>
          </w:p>
          <w:p w:rsidR="001E6741" w:rsidRPr="00084524" w:rsidRDefault="001E6741" w:rsidP="001E6741">
            <w:pPr>
              <w:pStyle w:val="ListParagraph"/>
              <w:numPr>
                <w:ilvl w:val="0"/>
                <w:numId w:val="50"/>
              </w:numPr>
              <w:spacing w:before="60" w:after="60"/>
              <w:ind w:left="366" w:hanging="142"/>
              <w:contextualSpacing w:val="0"/>
            </w:pPr>
            <w:r w:rsidRPr="00084524">
              <w:t>Ensure Council community facilities, venues, hubs and the Depot display an Acknowledgement of Country in reception areas</w:t>
            </w:r>
          </w:p>
        </w:tc>
        <w:tc>
          <w:tcPr>
            <w:tcW w:w="1644" w:type="dxa"/>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2"/>
                <w:numId w:val="52"/>
              </w:numPr>
              <w:spacing w:before="60" w:after="60"/>
              <w:ind w:left="311" w:hanging="142"/>
              <w:contextualSpacing w:val="0"/>
            </w:pPr>
            <w:r w:rsidRPr="00084524">
              <w:lastRenderedPageBreak/>
              <w:t xml:space="preserve">July, 2018      </w:t>
            </w:r>
          </w:p>
          <w:p w:rsidR="001E6741" w:rsidRPr="00084524" w:rsidRDefault="001E6741" w:rsidP="001122A2">
            <w:pPr>
              <w:pStyle w:val="ListParagraph"/>
              <w:spacing w:before="60" w:after="60"/>
              <w:ind w:left="311"/>
              <w:contextualSpacing w:val="0"/>
            </w:pPr>
          </w:p>
          <w:p w:rsidR="001E6741" w:rsidRPr="00084524" w:rsidRDefault="001E6741" w:rsidP="001122A2">
            <w:pPr>
              <w:pStyle w:val="ListParagraph"/>
              <w:spacing w:before="60" w:after="60"/>
              <w:ind w:left="311"/>
              <w:contextualSpacing w:val="0"/>
            </w:pPr>
          </w:p>
          <w:p w:rsidR="001E6741" w:rsidRPr="00084524" w:rsidRDefault="001E6741" w:rsidP="001E6741">
            <w:pPr>
              <w:pStyle w:val="ListParagraph"/>
              <w:numPr>
                <w:ilvl w:val="2"/>
                <w:numId w:val="52"/>
              </w:numPr>
              <w:spacing w:before="60" w:after="60"/>
              <w:ind w:left="311" w:hanging="142"/>
              <w:contextualSpacing w:val="0"/>
            </w:pPr>
            <w:r w:rsidRPr="00084524">
              <w:t>July, 2018</w:t>
            </w:r>
          </w:p>
          <w:p w:rsidR="001E6741" w:rsidRPr="00084524" w:rsidRDefault="001E6741" w:rsidP="001122A2">
            <w:pPr>
              <w:pStyle w:val="ListParagraph"/>
              <w:spacing w:before="60" w:after="60"/>
              <w:ind w:left="311" w:hanging="142"/>
              <w:contextualSpacing w:val="0"/>
            </w:pPr>
          </w:p>
          <w:p w:rsidR="001E6741" w:rsidRPr="00084524" w:rsidRDefault="001E6741" w:rsidP="001E6741">
            <w:pPr>
              <w:pStyle w:val="ListParagraph"/>
              <w:numPr>
                <w:ilvl w:val="2"/>
                <w:numId w:val="52"/>
              </w:numPr>
              <w:spacing w:before="60" w:after="60"/>
              <w:ind w:left="311" w:hanging="142"/>
              <w:contextualSpacing w:val="0"/>
            </w:pPr>
            <w:r w:rsidRPr="00084524">
              <w:t>February, 2018</w:t>
            </w:r>
          </w:p>
          <w:p w:rsidR="001E6741" w:rsidRPr="00084524" w:rsidRDefault="001E6741" w:rsidP="001122A2">
            <w:pPr>
              <w:pStyle w:val="ListParagraph"/>
              <w:spacing w:before="60" w:after="60"/>
              <w:ind w:left="311" w:hanging="142"/>
              <w:contextualSpacing w:val="0"/>
            </w:pPr>
          </w:p>
          <w:p w:rsidR="001E6741" w:rsidRPr="00084524" w:rsidRDefault="001E6741" w:rsidP="001122A2">
            <w:pPr>
              <w:pStyle w:val="ListParagraph"/>
              <w:spacing w:before="60" w:after="60"/>
              <w:ind w:left="311" w:hanging="142"/>
              <w:contextualSpacing w:val="0"/>
            </w:pPr>
          </w:p>
          <w:p w:rsidR="001E6741" w:rsidRPr="00084524" w:rsidRDefault="001E6741" w:rsidP="001122A2">
            <w:pPr>
              <w:pStyle w:val="ListParagraph"/>
              <w:spacing w:before="60" w:after="60"/>
              <w:ind w:left="311" w:hanging="142"/>
              <w:contextualSpacing w:val="0"/>
            </w:pPr>
          </w:p>
          <w:p w:rsidR="001E6741" w:rsidRPr="00084524" w:rsidRDefault="001E6741" w:rsidP="001122A2">
            <w:pPr>
              <w:pStyle w:val="ListParagraph"/>
              <w:spacing w:before="60" w:after="60"/>
              <w:ind w:left="311" w:hanging="142"/>
              <w:contextualSpacing w:val="0"/>
            </w:pPr>
          </w:p>
          <w:p w:rsidR="001E6741" w:rsidRPr="00084524" w:rsidRDefault="001E6741" w:rsidP="001E6741">
            <w:pPr>
              <w:pStyle w:val="ListParagraph"/>
              <w:numPr>
                <w:ilvl w:val="2"/>
                <w:numId w:val="52"/>
              </w:numPr>
              <w:spacing w:before="60" w:after="60"/>
              <w:ind w:left="311" w:hanging="142"/>
              <w:contextualSpacing w:val="0"/>
            </w:pPr>
            <w:r w:rsidRPr="00084524">
              <w:t>June, 2018</w:t>
            </w:r>
          </w:p>
          <w:p w:rsidR="001E6741" w:rsidRPr="00084524" w:rsidRDefault="001E6741" w:rsidP="001122A2">
            <w:pPr>
              <w:pStyle w:val="ListParagraph"/>
              <w:spacing w:before="60" w:after="60"/>
              <w:contextualSpacing w:val="0"/>
            </w:pPr>
          </w:p>
          <w:p w:rsidR="001E6741" w:rsidRPr="00084524" w:rsidRDefault="001E6741" w:rsidP="001122A2">
            <w:pPr>
              <w:pStyle w:val="ListParagraph"/>
              <w:spacing w:before="60" w:after="60"/>
              <w:contextualSpacing w:val="0"/>
            </w:pPr>
          </w:p>
          <w:p w:rsidR="001E6741" w:rsidRPr="00084524" w:rsidRDefault="001E6741" w:rsidP="001E6741">
            <w:pPr>
              <w:pStyle w:val="ListParagraph"/>
              <w:numPr>
                <w:ilvl w:val="2"/>
                <w:numId w:val="52"/>
              </w:numPr>
              <w:spacing w:before="60" w:after="60"/>
              <w:ind w:left="311" w:hanging="142"/>
              <w:contextualSpacing w:val="0"/>
            </w:pPr>
            <w:r w:rsidRPr="00084524">
              <w:t>June, 2019</w:t>
            </w:r>
          </w:p>
          <w:p w:rsidR="001E6741" w:rsidRPr="00084524" w:rsidRDefault="001E6741" w:rsidP="001122A2">
            <w:pPr>
              <w:pStyle w:val="ListParagraph"/>
              <w:spacing w:before="60" w:after="60"/>
              <w:ind w:left="311"/>
              <w:contextualSpacing w:val="0"/>
            </w:pPr>
          </w:p>
          <w:p w:rsidR="001E6741" w:rsidRPr="00084524" w:rsidRDefault="001E6741" w:rsidP="001E6741">
            <w:pPr>
              <w:pStyle w:val="ListParagraph"/>
              <w:numPr>
                <w:ilvl w:val="2"/>
                <w:numId w:val="52"/>
              </w:numPr>
              <w:spacing w:before="60" w:after="60"/>
              <w:ind w:left="311" w:hanging="142"/>
              <w:contextualSpacing w:val="0"/>
            </w:pPr>
            <w:r w:rsidRPr="00084524">
              <w:t>August, 2018</w:t>
            </w:r>
          </w:p>
          <w:p w:rsidR="001E6741" w:rsidRPr="00084524" w:rsidRDefault="001E6741" w:rsidP="001122A2">
            <w:pPr>
              <w:spacing w:before="60" w:after="60" w:line="240" w:lineRule="auto"/>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53"/>
              </w:numPr>
              <w:spacing w:before="60" w:after="60"/>
              <w:ind w:left="473" w:hanging="284"/>
              <w:contextualSpacing w:val="0"/>
            </w:pPr>
            <w:r w:rsidRPr="00084524">
              <w:lastRenderedPageBreak/>
              <w:t xml:space="preserve">Coordinator, Strategic Communications and Marketing </w:t>
            </w:r>
          </w:p>
          <w:p w:rsidR="001E6741" w:rsidRPr="00494640" w:rsidRDefault="001E6741" w:rsidP="001E6741">
            <w:pPr>
              <w:pStyle w:val="ListParagraph"/>
              <w:numPr>
                <w:ilvl w:val="0"/>
                <w:numId w:val="53"/>
              </w:numPr>
              <w:shd w:val="clear" w:color="auto" w:fill="FFFFFF"/>
              <w:spacing w:before="60" w:after="60"/>
              <w:ind w:left="473" w:hanging="284"/>
              <w:contextualSpacing w:val="0"/>
              <w:rPr>
                <w:rFonts w:cstheme="minorHAnsi"/>
              </w:rPr>
            </w:pPr>
            <w:r w:rsidRPr="00084524">
              <w:t>Coordinator, Community Wellbeing and Inclusion</w:t>
            </w:r>
          </w:p>
          <w:p w:rsidR="001E6741" w:rsidRDefault="001E6741" w:rsidP="001122A2">
            <w:pPr>
              <w:pStyle w:val="ListParagraph"/>
              <w:shd w:val="clear" w:color="auto" w:fill="FFFFFF"/>
              <w:spacing w:before="60" w:after="60"/>
              <w:ind w:left="473"/>
              <w:contextualSpacing w:val="0"/>
            </w:pPr>
          </w:p>
          <w:p w:rsidR="001E6741" w:rsidRPr="00084524" w:rsidRDefault="001E6741" w:rsidP="001122A2">
            <w:pPr>
              <w:pStyle w:val="ListParagraph"/>
              <w:shd w:val="clear" w:color="auto" w:fill="FFFFFF"/>
              <w:spacing w:before="60" w:after="60"/>
              <w:ind w:left="473"/>
              <w:contextualSpacing w:val="0"/>
              <w:rPr>
                <w:rFonts w:cstheme="minorHAnsi"/>
              </w:rPr>
            </w:pPr>
          </w:p>
          <w:p w:rsidR="001E6741" w:rsidRPr="00084524" w:rsidRDefault="001E6741" w:rsidP="001E6741">
            <w:pPr>
              <w:pStyle w:val="ListParagraph"/>
              <w:numPr>
                <w:ilvl w:val="0"/>
                <w:numId w:val="53"/>
              </w:numPr>
              <w:shd w:val="clear" w:color="auto" w:fill="FFFFFF"/>
              <w:spacing w:before="60" w:after="60"/>
              <w:ind w:left="473" w:hanging="284"/>
              <w:contextualSpacing w:val="0"/>
              <w:rPr>
                <w:rFonts w:cstheme="minorHAnsi"/>
              </w:rPr>
            </w:pPr>
            <w:r w:rsidRPr="00084524">
              <w:t xml:space="preserve">Manager, </w:t>
            </w:r>
            <w:hyperlink r:id="rId55" w:history="1">
              <w:r w:rsidRPr="00084524">
                <w:rPr>
                  <w:rStyle w:val="Hyperlink"/>
                  <w:color w:val="auto"/>
                </w:rPr>
                <w:t>Corporate Affairs</w:t>
              </w:r>
            </w:hyperlink>
            <w:r w:rsidRPr="00084524">
              <w:t xml:space="preserve">  </w:t>
            </w:r>
          </w:p>
          <w:p w:rsidR="001E6741" w:rsidRPr="00084524" w:rsidRDefault="001E6741" w:rsidP="001E6741">
            <w:pPr>
              <w:pStyle w:val="ListParagraph"/>
              <w:numPr>
                <w:ilvl w:val="0"/>
                <w:numId w:val="53"/>
              </w:numPr>
              <w:shd w:val="clear" w:color="auto" w:fill="FFFFFF"/>
              <w:spacing w:before="60" w:after="60"/>
              <w:ind w:left="473" w:hanging="284"/>
              <w:contextualSpacing w:val="0"/>
              <w:rPr>
                <w:rFonts w:cstheme="minorHAnsi"/>
              </w:rPr>
            </w:pPr>
            <w:r w:rsidRPr="00084524">
              <w:t>Coordinator, Strategic Communications and Marketing</w:t>
            </w:r>
          </w:p>
          <w:p w:rsidR="001E6741" w:rsidRPr="00084524" w:rsidRDefault="001E6741" w:rsidP="001E6741">
            <w:pPr>
              <w:pStyle w:val="ListParagraph"/>
              <w:numPr>
                <w:ilvl w:val="0"/>
                <w:numId w:val="53"/>
              </w:numPr>
              <w:shd w:val="clear" w:color="auto" w:fill="FFFFFF"/>
              <w:spacing w:before="60" w:after="60"/>
              <w:ind w:left="473" w:hanging="284"/>
              <w:contextualSpacing w:val="0"/>
              <w:rPr>
                <w:rFonts w:cstheme="minorHAnsi"/>
              </w:rPr>
            </w:pPr>
            <w:r w:rsidRPr="00084524">
              <w:t>Coordinator, Strategic Communications and Marketing</w:t>
            </w:r>
          </w:p>
          <w:p w:rsidR="001E6741" w:rsidRPr="00084524" w:rsidRDefault="001E6741" w:rsidP="001E6741">
            <w:pPr>
              <w:pStyle w:val="ListParagraph"/>
              <w:numPr>
                <w:ilvl w:val="0"/>
                <w:numId w:val="53"/>
              </w:numPr>
              <w:shd w:val="clear" w:color="auto" w:fill="FFFFFF"/>
              <w:spacing w:before="60" w:after="60"/>
              <w:ind w:left="473" w:hanging="284"/>
              <w:contextualSpacing w:val="0"/>
              <w:rPr>
                <w:rFonts w:cstheme="minorHAnsi"/>
              </w:rPr>
            </w:pPr>
            <w:r w:rsidRPr="00084524">
              <w:t>RAP Management Group</w:t>
            </w:r>
          </w:p>
        </w:tc>
      </w:tr>
      <w:tr w:rsidR="001E6741" w:rsidRPr="00084524" w:rsidTr="001122A2">
        <w:tc>
          <w:tcPr>
            <w:tcW w:w="2552"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49"/>
              </w:numPr>
              <w:spacing w:before="60" w:after="60"/>
              <w:ind w:left="284" w:hanging="284"/>
              <w:contextualSpacing w:val="0"/>
              <w:rPr>
                <w:b/>
              </w:rPr>
            </w:pPr>
            <w:r w:rsidRPr="00084524">
              <w:rPr>
                <w:rFonts w:cs="Calibri"/>
              </w:rPr>
              <w:lastRenderedPageBreak/>
              <w:t xml:space="preserve">Explore opportunities for incorporating Aboriginal place-names, languages, design features and cultural heritage information in a wide-range of existing infrastructure and future developments. </w:t>
            </w:r>
          </w:p>
        </w:tc>
        <w:tc>
          <w:tcPr>
            <w:tcW w:w="6521"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54"/>
              </w:numPr>
              <w:shd w:val="clear" w:color="auto" w:fill="FFFFFF" w:themeFill="background1"/>
              <w:spacing w:before="60" w:after="60"/>
              <w:ind w:left="431" w:hanging="284"/>
              <w:contextualSpacing w:val="0"/>
              <w:rPr>
                <w:rFonts w:eastAsia="Times New Roman" w:cstheme="minorHAnsi"/>
                <w:bCs/>
              </w:rPr>
            </w:pPr>
            <w:r w:rsidRPr="00084524">
              <w:rPr>
                <w:rFonts w:eastAsia="Times New Roman" w:cstheme="minorHAnsi"/>
                <w:bCs/>
              </w:rPr>
              <w:t xml:space="preserve">Engage the Victorian Aboriginal Corporation for Languages to provide guidelines and resources for respectful naming processes in proposal outlines, tenders and selection criteria for projects related to </w:t>
            </w:r>
            <w:r w:rsidRPr="00084524">
              <w:rPr>
                <w:rFonts w:eastAsia="Times New Roman" w:cstheme="minorHAnsi"/>
                <w:lang w:eastAsia="en-AU"/>
              </w:rPr>
              <w:t>naming new and existing community infrastructure</w:t>
            </w:r>
          </w:p>
          <w:p w:rsidR="001E6741" w:rsidRPr="00084524" w:rsidRDefault="001E6741" w:rsidP="001E6741">
            <w:pPr>
              <w:pStyle w:val="ListParagraph"/>
              <w:numPr>
                <w:ilvl w:val="0"/>
                <w:numId w:val="54"/>
              </w:numPr>
              <w:shd w:val="clear" w:color="auto" w:fill="FFFFFF" w:themeFill="background1"/>
              <w:spacing w:before="60" w:after="60"/>
              <w:ind w:left="431" w:hanging="284"/>
              <w:contextualSpacing w:val="0"/>
              <w:rPr>
                <w:rFonts w:eastAsia="Times New Roman" w:cstheme="minorHAnsi"/>
                <w:bCs/>
              </w:rPr>
            </w:pPr>
            <w:r w:rsidRPr="00084524">
              <w:rPr>
                <w:rFonts w:eastAsia="Times New Roman" w:cstheme="minorHAnsi"/>
                <w:lang w:eastAsia="en-AU"/>
              </w:rPr>
              <w:t xml:space="preserve">Collaborate with the </w:t>
            </w:r>
            <w:r w:rsidRPr="00084524">
              <w:rPr>
                <w:rFonts w:eastAsia="Times New Roman" w:cstheme="minorHAnsi"/>
                <w:bCs/>
              </w:rPr>
              <w:t xml:space="preserve">Victorian Aboriginal Corporation for Languages, </w:t>
            </w:r>
            <w:r w:rsidRPr="00084524">
              <w:rPr>
                <w:rFonts w:eastAsia="Times New Roman" w:cstheme="minorHAnsi"/>
                <w:lang w:eastAsia="en-AU"/>
              </w:rPr>
              <w:t>Traditional Owner organisations and Wyndham Aboriginal communities to create a name for the Wyndham Aboriginal Community Centre that communicates its cultural significance</w:t>
            </w:r>
          </w:p>
          <w:p w:rsidR="001E6741" w:rsidRPr="00084524" w:rsidRDefault="001E6741" w:rsidP="001E6741">
            <w:pPr>
              <w:pStyle w:val="ListParagraph"/>
              <w:numPr>
                <w:ilvl w:val="0"/>
                <w:numId w:val="54"/>
              </w:numPr>
              <w:shd w:val="clear" w:color="auto" w:fill="FFFFFF" w:themeFill="background1"/>
              <w:spacing w:before="60" w:after="60"/>
              <w:ind w:left="431" w:hanging="284"/>
              <w:contextualSpacing w:val="0"/>
              <w:rPr>
                <w:rFonts w:eastAsia="Times New Roman" w:cstheme="minorHAnsi"/>
                <w:bCs/>
              </w:rPr>
            </w:pPr>
            <w:r w:rsidRPr="00084524">
              <w:rPr>
                <w:rFonts w:eastAsia="Times New Roman" w:cstheme="minorHAnsi"/>
                <w:lang w:eastAsia="en-AU"/>
              </w:rPr>
              <w:t>Encourage external stakeholders to recognise Aboriginal languages in place-naming through promotion of the principles and guidelines provided by the Victorian Department of Environment, Land, Water and Planning</w:t>
            </w:r>
            <w:r w:rsidRPr="00084524">
              <w:rPr>
                <w:rStyle w:val="EndnoteReference"/>
                <w:rFonts w:eastAsia="Times New Roman" w:cstheme="minorHAnsi"/>
                <w:lang w:eastAsia="en-AU"/>
              </w:rPr>
              <w:endnoteReference w:id="22"/>
            </w:r>
          </w:p>
        </w:tc>
        <w:tc>
          <w:tcPr>
            <w:tcW w:w="1644"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55"/>
              </w:numPr>
              <w:spacing w:before="60" w:after="60"/>
              <w:ind w:left="319" w:hanging="141"/>
              <w:contextualSpacing w:val="0"/>
            </w:pPr>
            <w:r w:rsidRPr="00084524">
              <w:t>June 2018</w:t>
            </w:r>
          </w:p>
          <w:p w:rsidR="001E6741" w:rsidRPr="00084524" w:rsidRDefault="001E6741" w:rsidP="001122A2">
            <w:pPr>
              <w:pStyle w:val="ListParagraph"/>
              <w:spacing w:before="60" w:after="60"/>
              <w:ind w:left="319"/>
              <w:contextualSpacing w:val="0"/>
            </w:pPr>
          </w:p>
          <w:p w:rsidR="001E6741" w:rsidRPr="00084524" w:rsidRDefault="001E6741" w:rsidP="001122A2">
            <w:pPr>
              <w:pStyle w:val="ListParagraph"/>
              <w:spacing w:before="60" w:after="60"/>
              <w:ind w:left="319"/>
              <w:contextualSpacing w:val="0"/>
            </w:pPr>
          </w:p>
          <w:p w:rsidR="001E6741" w:rsidRPr="00084524" w:rsidRDefault="001E6741" w:rsidP="001122A2">
            <w:pPr>
              <w:pStyle w:val="ListParagraph"/>
              <w:spacing w:before="60" w:after="60"/>
              <w:ind w:left="319"/>
              <w:contextualSpacing w:val="0"/>
            </w:pPr>
          </w:p>
          <w:p w:rsidR="001E6741" w:rsidRPr="00084524" w:rsidRDefault="001E6741" w:rsidP="001E6741">
            <w:pPr>
              <w:pStyle w:val="ListParagraph"/>
              <w:numPr>
                <w:ilvl w:val="0"/>
                <w:numId w:val="55"/>
              </w:numPr>
              <w:spacing w:before="60" w:after="60"/>
              <w:ind w:left="319" w:hanging="141"/>
              <w:contextualSpacing w:val="0"/>
            </w:pPr>
            <w:r w:rsidRPr="00084524">
              <w:t>June, 2019</w:t>
            </w:r>
          </w:p>
          <w:p w:rsidR="001E6741" w:rsidRPr="00084524" w:rsidRDefault="001E6741" w:rsidP="001122A2">
            <w:pPr>
              <w:pStyle w:val="ListParagraph"/>
              <w:spacing w:before="60" w:after="60"/>
              <w:ind w:left="319"/>
              <w:contextualSpacing w:val="0"/>
            </w:pPr>
          </w:p>
          <w:p w:rsidR="001E6741" w:rsidRPr="00084524" w:rsidRDefault="001E6741" w:rsidP="001122A2">
            <w:pPr>
              <w:pStyle w:val="ListParagraph"/>
              <w:spacing w:before="60" w:after="60"/>
              <w:ind w:left="319"/>
              <w:contextualSpacing w:val="0"/>
            </w:pPr>
          </w:p>
          <w:p w:rsidR="001E6741" w:rsidRPr="00084524" w:rsidRDefault="001E6741" w:rsidP="001122A2">
            <w:pPr>
              <w:pStyle w:val="ListParagraph"/>
              <w:spacing w:before="60" w:after="60"/>
              <w:ind w:left="319"/>
              <w:contextualSpacing w:val="0"/>
            </w:pPr>
          </w:p>
          <w:p w:rsidR="001E6741" w:rsidRPr="00084524" w:rsidRDefault="001E6741" w:rsidP="001E6741">
            <w:pPr>
              <w:pStyle w:val="ListParagraph"/>
              <w:numPr>
                <w:ilvl w:val="0"/>
                <w:numId w:val="55"/>
              </w:numPr>
              <w:spacing w:before="60" w:after="60"/>
              <w:ind w:left="319" w:hanging="141"/>
              <w:contextualSpacing w:val="0"/>
            </w:pPr>
            <w:r w:rsidRPr="00084524">
              <w:t>June, 2019</w:t>
            </w:r>
          </w:p>
          <w:p w:rsidR="001E6741" w:rsidRPr="00084524" w:rsidRDefault="001E6741" w:rsidP="001122A2">
            <w:pPr>
              <w:pStyle w:val="ListParagraph"/>
              <w:spacing w:before="60" w:after="60"/>
              <w:ind w:left="319"/>
              <w:contextualSpacing w:val="0"/>
            </w:pPr>
          </w:p>
        </w:tc>
        <w:tc>
          <w:tcPr>
            <w:tcW w:w="2552" w:type="dxa"/>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56"/>
              </w:numPr>
              <w:spacing w:before="60" w:after="60"/>
              <w:ind w:left="461" w:hanging="284"/>
              <w:contextualSpacing w:val="0"/>
            </w:pPr>
            <w:r w:rsidRPr="00084524">
              <w:t>Manager, Service Planning, Partnership and Reform</w:t>
            </w:r>
          </w:p>
          <w:p w:rsidR="001E6741" w:rsidRPr="00084524" w:rsidRDefault="001E6741" w:rsidP="001E6741">
            <w:pPr>
              <w:pStyle w:val="ListParagraph"/>
              <w:numPr>
                <w:ilvl w:val="0"/>
                <w:numId w:val="56"/>
              </w:numPr>
              <w:spacing w:before="60" w:after="60"/>
              <w:ind w:left="461" w:hanging="284"/>
              <w:contextualSpacing w:val="0"/>
            </w:pPr>
            <w:r w:rsidRPr="00084524">
              <w:t>Coordinator, Community Infrastructure</w:t>
            </w:r>
          </w:p>
          <w:p w:rsidR="001E6741" w:rsidRPr="00084524" w:rsidRDefault="001E6741" w:rsidP="001122A2">
            <w:pPr>
              <w:pStyle w:val="ListParagraph"/>
              <w:spacing w:before="60" w:after="60"/>
              <w:ind w:left="461"/>
              <w:contextualSpacing w:val="0"/>
            </w:pPr>
          </w:p>
          <w:p w:rsidR="001E6741" w:rsidRPr="00084524" w:rsidRDefault="001E6741" w:rsidP="001122A2">
            <w:pPr>
              <w:pStyle w:val="ListParagraph"/>
              <w:spacing w:before="60" w:after="60"/>
              <w:ind w:left="461"/>
              <w:contextualSpacing w:val="0"/>
            </w:pPr>
          </w:p>
          <w:p w:rsidR="001E6741" w:rsidRPr="00084524" w:rsidRDefault="001E6741" w:rsidP="001E6741">
            <w:pPr>
              <w:pStyle w:val="ListParagraph"/>
              <w:numPr>
                <w:ilvl w:val="0"/>
                <w:numId w:val="56"/>
              </w:numPr>
              <w:spacing w:before="60" w:after="60"/>
              <w:ind w:left="461" w:hanging="284"/>
              <w:contextualSpacing w:val="0"/>
            </w:pPr>
            <w:r w:rsidRPr="00084524">
              <w:t>Aboriginal Cultural Heritage Working Group</w:t>
            </w:r>
          </w:p>
        </w:tc>
      </w:tr>
    </w:tbl>
    <w:p w:rsidR="001E6741" w:rsidRPr="00084524" w:rsidRDefault="001E6741" w:rsidP="001E6741"/>
    <w:p w:rsidR="001E6741" w:rsidRPr="00084524" w:rsidRDefault="001E6741" w:rsidP="001E6741">
      <w:pPr>
        <w:spacing w:after="0" w:line="240" w:lineRule="auto"/>
      </w:pPr>
    </w:p>
    <w:tbl>
      <w:tblPr>
        <w:tblW w:w="4950" w:type="pct"/>
        <w:tblLayout w:type="fixed"/>
        <w:tblLook w:val="04A0" w:firstRow="1" w:lastRow="0" w:firstColumn="1" w:lastColumn="0" w:noHBand="0" w:noVBand="1"/>
      </w:tblPr>
      <w:tblGrid>
        <w:gridCol w:w="2800"/>
        <w:gridCol w:w="6946"/>
        <w:gridCol w:w="1844"/>
        <w:gridCol w:w="2442"/>
      </w:tblGrid>
      <w:tr w:rsidR="001E6741" w:rsidRPr="00084524" w:rsidTr="001122A2">
        <w:tc>
          <w:tcPr>
            <w:tcW w:w="5000" w:type="pct"/>
            <w:gridSpan w:val="4"/>
            <w:tcBorders>
              <w:top w:val="single" w:sz="4" w:space="0" w:color="auto"/>
              <w:left w:val="single" w:sz="4" w:space="0" w:color="auto"/>
              <w:bottom w:val="single" w:sz="4" w:space="0" w:color="auto"/>
              <w:right w:val="single" w:sz="4" w:space="0" w:color="auto"/>
            </w:tcBorders>
            <w:shd w:val="clear" w:color="auto" w:fill="9C9E9F"/>
            <w:hideMark/>
          </w:tcPr>
          <w:p w:rsidR="001E6741" w:rsidRPr="00084524" w:rsidRDefault="001E6741" w:rsidP="001E6741">
            <w:pPr>
              <w:pStyle w:val="ListParagraph"/>
              <w:numPr>
                <w:ilvl w:val="3"/>
                <w:numId w:val="27"/>
              </w:numPr>
              <w:spacing w:before="60" w:after="60"/>
              <w:ind w:left="504" w:hanging="504"/>
              <w:contextualSpacing w:val="0"/>
              <w:rPr>
                <w:b/>
              </w:rPr>
            </w:pPr>
            <w:r w:rsidRPr="00084524">
              <w:rPr>
                <w:b/>
              </w:rPr>
              <w:t xml:space="preserve">Respect – Recognise NAIDOC Week </w:t>
            </w:r>
          </w:p>
        </w:tc>
      </w:tr>
      <w:tr w:rsidR="001E6741" w:rsidRPr="00084524" w:rsidTr="001122A2">
        <w:tc>
          <w:tcPr>
            <w:tcW w:w="998"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line="240" w:lineRule="auto"/>
              <w:rPr>
                <w:rFonts w:eastAsia="Times New Roman" w:cstheme="minorHAnsi"/>
                <w:b/>
                <w:sz w:val="24"/>
                <w:szCs w:val="24"/>
                <w:lang w:eastAsia="en-AU"/>
              </w:rPr>
            </w:pPr>
            <w:r w:rsidRPr="00084524">
              <w:rPr>
                <w:rFonts w:eastAsia="Times New Roman" w:cstheme="minorHAnsi"/>
                <w:b/>
                <w:sz w:val="24"/>
                <w:szCs w:val="24"/>
                <w:lang w:eastAsia="en-AU"/>
              </w:rPr>
              <w:t>Action</w:t>
            </w:r>
          </w:p>
        </w:tc>
        <w:tc>
          <w:tcPr>
            <w:tcW w:w="2475"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line="240" w:lineRule="auto"/>
              <w:rPr>
                <w:rFonts w:cstheme="minorHAnsi"/>
                <w:b/>
                <w:sz w:val="24"/>
                <w:szCs w:val="24"/>
              </w:rPr>
            </w:pPr>
            <w:r w:rsidRPr="00084524">
              <w:rPr>
                <w:rFonts w:cstheme="minorHAnsi"/>
                <w:b/>
                <w:sz w:val="24"/>
                <w:szCs w:val="24"/>
              </w:rPr>
              <w:t>Deliverables</w:t>
            </w:r>
          </w:p>
        </w:tc>
        <w:tc>
          <w:tcPr>
            <w:tcW w:w="657"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line="240" w:lineRule="auto"/>
              <w:ind w:left="360"/>
              <w:rPr>
                <w:rFonts w:eastAsia="Times New Roman" w:cstheme="minorHAnsi"/>
                <w:b/>
                <w:sz w:val="24"/>
                <w:szCs w:val="24"/>
                <w:lang w:eastAsia="en-AU"/>
              </w:rPr>
            </w:pPr>
            <w:r w:rsidRPr="00084524">
              <w:rPr>
                <w:rFonts w:eastAsia="Times New Roman" w:cstheme="minorHAnsi"/>
                <w:b/>
                <w:sz w:val="24"/>
                <w:szCs w:val="24"/>
                <w:lang w:eastAsia="en-AU"/>
              </w:rPr>
              <w:t>Timeline</w:t>
            </w:r>
          </w:p>
        </w:tc>
        <w:tc>
          <w:tcPr>
            <w:tcW w:w="871"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line="240" w:lineRule="auto"/>
              <w:rPr>
                <w:b/>
                <w:sz w:val="24"/>
                <w:szCs w:val="24"/>
              </w:rPr>
            </w:pPr>
            <w:r w:rsidRPr="00084524">
              <w:rPr>
                <w:b/>
                <w:sz w:val="24"/>
                <w:szCs w:val="24"/>
              </w:rPr>
              <w:t>Responsibility</w:t>
            </w:r>
          </w:p>
        </w:tc>
      </w:tr>
      <w:tr w:rsidR="001E6741" w:rsidRPr="00084524" w:rsidTr="001122A2">
        <w:tc>
          <w:tcPr>
            <w:tcW w:w="998"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57"/>
              </w:numPr>
              <w:spacing w:before="60" w:after="60"/>
              <w:ind w:left="426" w:hanging="284"/>
              <w:contextualSpacing w:val="0"/>
              <w:rPr>
                <w:rFonts w:eastAsia="Times New Roman" w:cstheme="minorHAnsi"/>
                <w:lang w:eastAsia="en-AU"/>
              </w:rPr>
            </w:pPr>
            <w:r w:rsidRPr="00084524">
              <w:t>Provide opportunities for Aboriginal and Torres Strait Islander people in the community and workplace to engage with NAIDOC Week events.</w:t>
            </w:r>
          </w:p>
        </w:tc>
        <w:tc>
          <w:tcPr>
            <w:tcW w:w="2475"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numPr>
                <w:ilvl w:val="0"/>
                <w:numId w:val="58"/>
              </w:numPr>
              <w:spacing w:before="60" w:after="60" w:line="240" w:lineRule="auto"/>
              <w:rPr>
                <w:rFonts w:eastAsia="Times New Roman" w:cs="Arial"/>
                <w:sz w:val="24"/>
                <w:szCs w:val="24"/>
                <w:lang w:eastAsia="en-AU"/>
              </w:rPr>
            </w:pPr>
            <w:r w:rsidRPr="00084524">
              <w:rPr>
                <w:rFonts w:eastAsia="Times New Roman" w:cs="Arial"/>
                <w:sz w:val="24"/>
                <w:szCs w:val="24"/>
                <w:lang w:eastAsia="en-AU"/>
              </w:rPr>
              <w:t>Provide opportunities for all Aboriginal and Torres Strait Islander staff be active in their cultures and communities during NAIDOC Week</w:t>
            </w:r>
          </w:p>
          <w:p w:rsidR="001E6741" w:rsidRPr="00084524" w:rsidRDefault="001E6741" w:rsidP="001E6741">
            <w:pPr>
              <w:numPr>
                <w:ilvl w:val="0"/>
                <w:numId w:val="58"/>
              </w:numPr>
              <w:spacing w:before="60" w:after="60" w:line="240" w:lineRule="auto"/>
              <w:rPr>
                <w:rFonts w:eastAsia="Times New Roman" w:cs="Arial"/>
                <w:sz w:val="24"/>
                <w:szCs w:val="24"/>
                <w:lang w:eastAsia="en-AU"/>
              </w:rPr>
            </w:pPr>
            <w:r w:rsidRPr="00084524">
              <w:rPr>
                <w:rFonts w:eastAsia="Times New Roman" w:cs="Arial"/>
                <w:sz w:val="24"/>
                <w:szCs w:val="24"/>
                <w:lang w:eastAsia="en-AU"/>
              </w:rPr>
              <w:t>Review HR policies and procedures to support to staff participating in NAIDOC Week activities</w:t>
            </w:r>
          </w:p>
          <w:p w:rsidR="001E6741" w:rsidRPr="00084524" w:rsidRDefault="001E6741" w:rsidP="001E6741">
            <w:pPr>
              <w:numPr>
                <w:ilvl w:val="0"/>
                <w:numId w:val="58"/>
              </w:numPr>
              <w:spacing w:before="60" w:after="60" w:line="240" w:lineRule="auto"/>
              <w:rPr>
                <w:rFonts w:eastAsia="Times New Roman" w:cs="Arial"/>
                <w:sz w:val="24"/>
                <w:szCs w:val="24"/>
                <w:lang w:eastAsia="en-AU"/>
              </w:rPr>
            </w:pPr>
            <w:r w:rsidRPr="00084524">
              <w:rPr>
                <w:rFonts w:cs="Arial"/>
                <w:sz w:val="24"/>
                <w:szCs w:val="24"/>
              </w:rPr>
              <w:t>Incorporate NAIDOC Week into the Arts, Culture and Events program</w:t>
            </w:r>
          </w:p>
          <w:p w:rsidR="001E6741" w:rsidRPr="00084524" w:rsidRDefault="001E6741" w:rsidP="001E6741">
            <w:pPr>
              <w:numPr>
                <w:ilvl w:val="0"/>
                <w:numId w:val="58"/>
              </w:numPr>
              <w:spacing w:before="60" w:after="60" w:line="240" w:lineRule="auto"/>
              <w:rPr>
                <w:rFonts w:eastAsia="Times New Roman" w:cstheme="minorHAnsi"/>
                <w:sz w:val="24"/>
                <w:szCs w:val="24"/>
                <w:lang w:eastAsia="en-AU"/>
              </w:rPr>
            </w:pPr>
            <w:r w:rsidRPr="00084524">
              <w:rPr>
                <w:rFonts w:eastAsia="Times New Roman" w:cstheme="minorHAnsi"/>
                <w:sz w:val="24"/>
                <w:szCs w:val="24"/>
                <w:lang w:eastAsia="en-AU"/>
              </w:rPr>
              <w:t xml:space="preserve">In partnership with local Aboriginal groups, host an annual NAIDOC Week flag-raising ceremony </w:t>
            </w:r>
          </w:p>
          <w:p w:rsidR="001E6741" w:rsidRPr="00084524" w:rsidRDefault="001E6741" w:rsidP="001E6741">
            <w:pPr>
              <w:pStyle w:val="ListParagraph"/>
              <w:numPr>
                <w:ilvl w:val="0"/>
                <w:numId w:val="58"/>
              </w:numPr>
              <w:spacing w:before="60" w:after="60"/>
              <w:contextualSpacing w:val="0"/>
              <w:rPr>
                <w:rFonts w:cstheme="minorHAnsi"/>
              </w:rPr>
            </w:pPr>
            <w:r w:rsidRPr="00084524">
              <w:t>Promote the Council and NAIDOC grants programs to Aboriginal community groups wishing to organise and participate in NAIDOC Week activities</w:t>
            </w:r>
          </w:p>
          <w:p w:rsidR="001E6741" w:rsidRPr="00084524" w:rsidRDefault="001E6741" w:rsidP="001E6741">
            <w:pPr>
              <w:pStyle w:val="ListParagraph"/>
              <w:numPr>
                <w:ilvl w:val="0"/>
                <w:numId w:val="58"/>
              </w:numPr>
              <w:spacing w:before="60" w:after="60"/>
              <w:contextualSpacing w:val="0"/>
              <w:rPr>
                <w:rFonts w:cstheme="minorHAnsi"/>
              </w:rPr>
            </w:pPr>
            <w:r w:rsidRPr="00084524">
              <w:rPr>
                <w:rFonts w:cstheme="minorHAnsi"/>
              </w:rPr>
              <w:t xml:space="preserve">Recognise NAIDOC Week across Council facilities and services, including the Art Gallery, Libraries, Community Centres, Maternal and Child Health Centres, Kindergartens and the Depot </w:t>
            </w:r>
          </w:p>
          <w:p w:rsidR="001E6741" w:rsidRPr="00084524" w:rsidRDefault="001E6741" w:rsidP="001E6741">
            <w:pPr>
              <w:pStyle w:val="ListParagraph"/>
              <w:numPr>
                <w:ilvl w:val="0"/>
                <w:numId w:val="58"/>
              </w:numPr>
              <w:spacing w:before="60" w:after="60"/>
              <w:contextualSpacing w:val="0"/>
              <w:rPr>
                <w:rFonts w:cstheme="minorHAnsi"/>
              </w:rPr>
            </w:pPr>
            <w:r w:rsidRPr="00084524">
              <w:rPr>
                <w:rFonts w:eastAsia="Times New Roman" w:cstheme="minorHAnsi"/>
                <w:lang w:eastAsia="en-AU"/>
              </w:rPr>
              <w:t>Develop an annual calendar of NAIDOC Week activities with the Western Region Local Government Reconciliation Network</w:t>
            </w:r>
          </w:p>
          <w:p w:rsidR="001E6741" w:rsidRPr="00084524" w:rsidRDefault="001E6741" w:rsidP="001E6741">
            <w:pPr>
              <w:pStyle w:val="ListParagraph"/>
              <w:numPr>
                <w:ilvl w:val="0"/>
                <w:numId w:val="58"/>
              </w:numPr>
              <w:spacing w:before="60" w:after="60"/>
              <w:contextualSpacing w:val="0"/>
              <w:rPr>
                <w:rFonts w:cstheme="minorHAnsi"/>
              </w:rPr>
            </w:pPr>
            <w:r w:rsidRPr="00084524">
              <w:rPr>
                <w:rFonts w:eastAsia="Times New Roman" w:cstheme="minorHAnsi"/>
                <w:lang w:eastAsia="en-AU"/>
              </w:rPr>
              <w:t>Promote public events organised by Council on the NAIDOC website</w:t>
            </w:r>
          </w:p>
          <w:p w:rsidR="001E6741" w:rsidRPr="00494640" w:rsidRDefault="001E6741" w:rsidP="001E6741">
            <w:pPr>
              <w:numPr>
                <w:ilvl w:val="0"/>
                <w:numId w:val="58"/>
              </w:numPr>
              <w:spacing w:before="60" w:after="60" w:line="240" w:lineRule="auto"/>
              <w:rPr>
                <w:rFonts w:eastAsia="Times New Roman" w:cs="Arial"/>
                <w:sz w:val="24"/>
                <w:szCs w:val="24"/>
                <w:lang w:eastAsia="en-AU"/>
              </w:rPr>
            </w:pPr>
            <w:r w:rsidRPr="00084524">
              <w:rPr>
                <w:rFonts w:eastAsia="Times New Roman" w:cstheme="minorHAnsi"/>
                <w:sz w:val="24"/>
                <w:szCs w:val="24"/>
                <w:lang w:eastAsia="en-AU"/>
              </w:rPr>
              <w:t>Provide opportunities for Council staff and the community to learn about Aboriginal political history and current issues during NAIDOC Week</w:t>
            </w:r>
          </w:p>
          <w:p w:rsidR="001E6741" w:rsidRPr="00084524" w:rsidRDefault="001E6741" w:rsidP="001122A2">
            <w:pPr>
              <w:spacing w:before="60" w:after="60" w:line="240" w:lineRule="auto"/>
              <w:ind w:left="720"/>
              <w:rPr>
                <w:rFonts w:eastAsia="Times New Roman" w:cs="Arial"/>
                <w:sz w:val="24"/>
                <w:szCs w:val="24"/>
                <w:lang w:eastAsia="en-AU"/>
              </w:rPr>
            </w:pPr>
          </w:p>
          <w:p w:rsidR="001E6741" w:rsidRPr="00084524" w:rsidRDefault="001E6741" w:rsidP="001E6741">
            <w:pPr>
              <w:numPr>
                <w:ilvl w:val="0"/>
                <w:numId w:val="58"/>
              </w:numPr>
              <w:spacing w:before="60" w:after="60" w:line="240" w:lineRule="auto"/>
              <w:rPr>
                <w:rFonts w:eastAsia="Times New Roman" w:cs="Arial"/>
                <w:sz w:val="24"/>
                <w:szCs w:val="24"/>
                <w:lang w:eastAsia="en-AU"/>
              </w:rPr>
            </w:pPr>
            <w:r w:rsidRPr="00084524">
              <w:rPr>
                <w:rFonts w:cs="Arial"/>
                <w:sz w:val="24"/>
                <w:szCs w:val="24"/>
              </w:rPr>
              <w:t>Produce recommendations about key Reconciliation messages to inform Council communications and event planning, with particular attention to national days of significance in Reconciliation Week, NAIDOC Week and Australia Day</w:t>
            </w:r>
          </w:p>
        </w:tc>
        <w:tc>
          <w:tcPr>
            <w:tcW w:w="657" w:type="pct"/>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59"/>
              </w:numPr>
              <w:spacing w:before="60" w:after="60"/>
              <w:ind w:left="363" w:hanging="142"/>
              <w:contextualSpacing w:val="0"/>
              <w:rPr>
                <w:rFonts w:eastAsia="Times New Roman" w:cstheme="minorHAnsi"/>
                <w:lang w:eastAsia="en-AU"/>
              </w:rPr>
            </w:pPr>
            <w:r w:rsidRPr="00084524">
              <w:rPr>
                <w:rFonts w:eastAsia="Times New Roman" w:cstheme="minorHAnsi"/>
                <w:lang w:eastAsia="en-AU"/>
              </w:rPr>
              <w:lastRenderedPageBreak/>
              <w:t>August, 2018</w:t>
            </w:r>
          </w:p>
          <w:p w:rsidR="001E6741" w:rsidRPr="00084524" w:rsidRDefault="001E6741" w:rsidP="001122A2">
            <w:pPr>
              <w:pStyle w:val="ListParagraph"/>
              <w:spacing w:before="60" w:after="60"/>
              <w:ind w:left="363"/>
              <w:contextualSpacing w:val="0"/>
              <w:rPr>
                <w:rFonts w:eastAsia="Times New Roman" w:cstheme="minorHAnsi"/>
                <w:lang w:eastAsia="en-AU"/>
              </w:rPr>
            </w:pPr>
          </w:p>
          <w:p w:rsidR="001E6741" w:rsidRPr="00084524" w:rsidRDefault="001E6741" w:rsidP="001E6741">
            <w:pPr>
              <w:pStyle w:val="ListParagraph"/>
              <w:numPr>
                <w:ilvl w:val="0"/>
                <w:numId w:val="59"/>
              </w:numPr>
              <w:spacing w:before="60" w:after="60"/>
              <w:ind w:left="363" w:hanging="142"/>
              <w:contextualSpacing w:val="0"/>
              <w:rPr>
                <w:rFonts w:eastAsia="Times New Roman" w:cstheme="minorHAnsi"/>
                <w:lang w:eastAsia="en-AU"/>
              </w:rPr>
            </w:pPr>
            <w:r w:rsidRPr="00084524">
              <w:rPr>
                <w:rFonts w:eastAsia="Times New Roman" w:cstheme="minorHAnsi"/>
                <w:lang w:eastAsia="en-AU"/>
              </w:rPr>
              <w:t>September, 2018</w:t>
            </w:r>
          </w:p>
          <w:p w:rsidR="001E6741" w:rsidRPr="00084524" w:rsidRDefault="001E6741" w:rsidP="001E6741">
            <w:pPr>
              <w:pStyle w:val="ListParagraph"/>
              <w:numPr>
                <w:ilvl w:val="0"/>
                <w:numId w:val="59"/>
              </w:numPr>
              <w:spacing w:before="60" w:after="60"/>
              <w:ind w:left="363" w:hanging="142"/>
              <w:contextualSpacing w:val="0"/>
              <w:rPr>
                <w:rFonts w:eastAsia="Times New Roman" w:cstheme="minorHAnsi"/>
                <w:lang w:eastAsia="en-AU"/>
              </w:rPr>
            </w:pPr>
            <w:r w:rsidRPr="00084524">
              <w:rPr>
                <w:rFonts w:eastAsia="Times New Roman" w:cstheme="minorHAnsi"/>
                <w:lang w:eastAsia="en-AU"/>
              </w:rPr>
              <w:t>September, 2018</w:t>
            </w:r>
          </w:p>
          <w:p w:rsidR="001E6741" w:rsidRPr="00084524" w:rsidRDefault="001E6741" w:rsidP="001E6741">
            <w:pPr>
              <w:pStyle w:val="ListParagraph"/>
              <w:numPr>
                <w:ilvl w:val="0"/>
                <w:numId w:val="59"/>
              </w:numPr>
              <w:spacing w:before="60" w:after="60"/>
              <w:ind w:left="363" w:hanging="142"/>
              <w:contextualSpacing w:val="0"/>
              <w:rPr>
                <w:rFonts w:eastAsia="Times New Roman" w:cstheme="minorHAnsi"/>
                <w:lang w:eastAsia="en-AU"/>
              </w:rPr>
            </w:pPr>
            <w:r w:rsidRPr="00084524">
              <w:rPr>
                <w:rFonts w:eastAsia="Times New Roman" w:cstheme="minorHAnsi"/>
                <w:lang w:eastAsia="en-AU"/>
              </w:rPr>
              <w:t>August, 2019</w:t>
            </w:r>
          </w:p>
          <w:p w:rsidR="001E6741" w:rsidRPr="00084524" w:rsidRDefault="001E6741" w:rsidP="001E6741">
            <w:pPr>
              <w:pStyle w:val="ListParagraph"/>
              <w:numPr>
                <w:ilvl w:val="0"/>
                <w:numId w:val="59"/>
              </w:numPr>
              <w:spacing w:before="60" w:after="60"/>
              <w:ind w:left="363" w:hanging="142"/>
              <w:contextualSpacing w:val="0"/>
              <w:rPr>
                <w:rFonts w:eastAsia="Times New Roman" w:cstheme="minorHAnsi"/>
                <w:lang w:eastAsia="en-AU"/>
              </w:rPr>
            </w:pPr>
            <w:r w:rsidRPr="00084524">
              <w:rPr>
                <w:rFonts w:eastAsia="Times New Roman" w:cstheme="minorHAnsi"/>
                <w:lang w:eastAsia="en-AU"/>
              </w:rPr>
              <w:t>August, 2019</w:t>
            </w:r>
          </w:p>
          <w:p w:rsidR="001E6741" w:rsidRPr="00084524" w:rsidRDefault="001E6741" w:rsidP="001122A2">
            <w:pPr>
              <w:pStyle w:val="ListParagraph"/>
              <w:spacing w:before="60" w:after="60"/>
              <w:contextualSpacing w:val="0"/>
              <w:rPr>
                <w:rFonts w:eastAsia="Times New Roman" w:cstheme="minorHAnsi"/>
                <w:lang w:eastAsia="en-AU"/>
              </w:rPr>
            </w:pPr>
          </w:p>
          <w:p w:rsidR="001E6741" w:rsidRPr="00084524" w:rsidRDefault="001E6741" w:rsidP="001E6741">
            <w:pPr>
              <w:pStyle w:val="ListParagraph"/>
              <w:numPr>
                <w:ilvl w:val="0"/>
                <w:numId w:val="59"/>
              </w:numPr>
              <w:spacing w:before="60" w:after="60"/>
              <w:ind w:left="363" w:hanging="142"/>
              <w:contextualSpacing w:val="0"/>
              <w:rPr>
                <w:rFonts w:eastAsia="Times New Roman" w:cstheme="minorHAnsi"/>
                <w:lang w:eastAsia="en-AU"/>
              </w:rPr>
            </w:pPr>
            <w:r w:rsidRPr="00084524">
              <w:rPr>
                <w:rFonts w:eastAsia="Times New Roman" w:cstheme="minorHAnsi"/>
                <w:lang w:eastAsia="en-AU"/>
              </w:rPr>
              <w:t>June 2019</w:t>
            </w:r>
          </w:p>
          <w:p w:rsidR="001E6741" w:rsidRPr="00084524" w:rsidRDefault="001E6741" w:rsidP="001122A2">
            <w:pPr>
              <w:pStyle w:val="ListParagraph"/>
              <w:spacing w:before="60" w:after="60"/>
              <w:contextualSpacing w:val="0"/>
              <w:rPr>
                <w:rFonts w:eastAsia="Times New Roman" w:cstheme="minorHAnsi"/>
                <w:lang w:eastAsia="en-AU"/>
              </w:rPr>
            </w:pPr>
          </w:p>
          <w:p w:rsidR="001E6741" w:rsidRPr="00084524" w:rsidRDefault="001E6741" w:rsidP="001122A2">
            <w:pPr>
              <w:pStyle w:val="ListParagraph"/>
              <w:spacing w:before="60" w:after="60"/>
              <w:contextualSpacing w:val="0"/>
              <w:rPr>
                <w:rFonts w:eastAsia="Times New Roman" w:cstheme="minorHAnsi"/>
                <w:lang w:eastAsia="en-AU"/>
              </w:rPr>
            </w:pPr>
          </w:p>
          <w:p w:rsidR="001E6741" w:rsidRPr="00084524" w:rsidRDefault="001E6741" w:rsidP="001E6741">
            <w:pPr>
              <w:pStyle w:val="ListParagraph"/>
              <w:numPr>
                <w:ilvl w:val="0"/>
                <w:numId w:val="59"/>
              </w:numPr>
              <w:spacing w:before="60" w:after="60"/>
              <w:ind w:left="363" w:hanging="142"/>
              <w:contextualSpacing w:val="0"/>
              <w:rPr>
                <w:rFonts w:eastAsia="Times New Roman" w:cstheme="minorHAnsi"/>
                <w:lang w:eastAsia="en-AU"/>
              </w:rPr>
            </w:pPr>
            <w:r w:rsidRPr="00084524">
              <w:rPr>
                <w:rFonts w:eastAsia="Times New Roman" w:cstheme="minorHAnsi"/>
                <w:lang w:eastAsia="en-AU"/>
              </w:rPr>
              <w:t>August, 2019</w:t>
            </w:r>
          </w:p>
          <w:p w:rsidR="001E6741" w:rsidRPr="00084524" w:rsidRDefault="001E6741" w:rsidP="001122A2">
            <w:pPr>
              <w:pStyle w:val="ListParagraph"/>
              <w:spacing w:before="60" w:after="60"/>
              <w:contextualSpacing w:val="0"/>
              <w:rPr>
                <w:rFonts w:eastAsia="Times New Roman" w:cstheme="minorHAnsi"/>
                <w:lang w:eastAsia="en-AU"/>
              </w:rPr>
            </w:pPr>
          </w:p>
          <w:p w:rsidR="001E6741" w:rsidRPr="00084524" w:rsidRDefault="001E6741" w:rsidP="001E6741">
            <w:pPr>
              <w:pStyle w:val="ListParagraph"/>
              <w:numPr>
                <w:ilvl w:val="0"/>
                <w:numId w:val="59"/>
              </w:numPr>
              <w:spacing w:before="60" w:after="60"/>
              <w:ind w:left="363" w:hanging="142"/>
              <w:contextualSpacing w:val="0"/>
              <w:rPr>
                <w:rFonts w:eastAsia="Times New Roman" w:cstheme="minorHAnsi"/>
                <w:lang w:eastAsia="en-AU"/>
              </w:rPr>
            </w:pPr>
            <w:r w:rsidRPr="00084524">
              <w:rPr>
                <w:rFonts w:eastAsia="Times New Roman" w:cstheme="minorHAnsi"/>
                <w:lang w:eastAsia="en-AU"/>
              </w:rPr>
              <w:t>August, 2019</w:t>
            </w:r>
          </w:p>
          <w:p w:rsidR="001E6741" w:rsidRDefault="001E6741" w:rsidP="001E6741">
            <w:pPr>
              <w:pStyle w:val="ListParagraph"/>
              <w:numPr>
                <w:ilvl w:val="0"/>
                <w:numId w:val="59"/>
              </w:numPr>
              <w:spacing w:before="60" w:after="60"/>
              <w:ind w:left="363" w:hanging="142"/>
              <w:contextualSpacing w:val="0"/>
              <w:rPr>
                <w:rFonts w:eastAsia="Times New Roman" w:cstheme="minorHAnsi"/>
                <w:lang w:eastAsia="en-AU"/>
              </w:rPr>
            </w:pPr>
            <w:r w:rsidRPr="00084524">
              <w:rPr>
                <w:rFonts w:eastAsia="Times New Roman" w:cstheme="minorHAnsi"/>
                <w:lang w:eastAsia="en-AU"/>
              </w:rPr>
              <w:t>August, 2019</w:t>
            </w:r>
          </w:p>
          <w:p w:rsidR="001E6741" w:rsidRDefault="001E6741" w:rsidP="001122A2">
            <w:pPr>
              <w:pStyle w:val="ListParagraph"/>
              <w:spacing w:before="60" w:after="60"/>
              <w:ind w:left="363"/>
              <w:contextualSpacing w:val="0"/>
              <w:rPr>
                <w:rFonts w:eastAsia="Times New Roman" w:cstheme="minorHAnsi"/>
                <w:lang w:eastAsia="en-AU"/>
              </w:rPr>
            </w:pPr>
          </w:p>
          <w:p w:rsidR="001E6741" w:rsidRPr="00084524" w:rsidRDefault="001E6741" w:rsidP="001122A2">
            <w:pPr>
              <w:pStyle w:val="ListParagraph"/>
              <w:spacing w:before="60" w:after="60"/>
              <w:ind w:left="363"/>
              <w:contextualSpacing w:val="0"/>
              <w:rPr>
                <w:rFonts w:eastAsia="Times New Roman" w:cstheme="minorHAnsi"/>
                <w:lang w:eastAsia="en-AU"/>
              </w:rPr>
            </w:pPr>
          </w:p>
          <w:p w:rsidR="001E6741" w:rsidRPr="00084524" w:rsidRDefault="001E6741" w:rsidP="001E6741">
            <w:pPr>
              <w:pStyle w:val="ListParagraph"/>
              <w:numPr>
                <w:ilvl w:val="0"/>
                <w:numId w:val="59"/>
              </w:numPr>
              <w:spacing w:before="60" w:after="60"/>
              <w:ind w:left="363" w:hanging="142"/>
              <w:contextualSpacing w:val="0"/>
              <w:rPr>
                <w:rFonts w:eastAsia="Times New Roman" w:cstheme="minorHAnsi"/>
                <w:lang w:eastAsia="en-AU"/>
              </w:rPr>
            </w:pPr>
            <w:r w:rsidRPr="00084524">
              <w:rPr>
                <w:rFonts w:eastAsia="Times New Roman" w:cstheme="minorHAnsi"/>
                <w:lang w:eastAsia="en-AU"/>
              </w:rPr>
              <w:t>August, 2019</w:t>
            </w:r>
          </w:p>
        </w:tc>
        <w:tc>
          <w:tcPr>
            <w:tcW w:w="871" w:type="pct"/>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60"/>
              </w:numPr>
              <w:spacing w:before="60" w:after="60"/>
              <w:ind w:left="459" w:hanging="142"/>
              <w:contextualSpacing w:val="0"/>
            </w:pPr>
            <w:r w:rsidRPr="00084524">
              <w:lastRenderedPageBreak/>
              <w:t>Manager, People and Capability</w:t>
            </w:r>
          </w:p>
          <w:p w:rsidR="001E6741" w:rsidRPr="00084524" w:rsidRDefault="001E6741" w:rsidP="001E6741">
            <w:pPr>
              <w:pStyle w:val="ListParagraph"/>
              <w:numPr>
                <w:ilvl w:val="0"/>
                <w:numId w:val="60"/>
              </w:numPr>
              <w:spacing w:before="60" w:after="60"/>
              <w:ind w:left="459" w:hanging="142"/>
              <w:contextualSpacing w:val="0"/>
            </w:pPr>
            <w:r w:rsidRPr="00084524">
              <w:t>Manager, People and Capability</w:t>
            </w:r>
          </w:p>
          <w:p w:rsidR="001E6741" w:rsidRPr="00084524" w:rsidRDefault="001E6741" w:rsidP="001E6741">
            <w:pPr>
              <w:pStyle w:val="ListParagraph"/>
              <w:numPr>
                <w:ilvl w:val="0"/>
                <w:numId w:val="60"/>
              </w:numPr>
              <w:spacing w:before="60" w:after="60"/>
              <w:ind w:left="459" w:hanging="142"/>
              <w:contextualSpacing w:val="0"/>
            </w:pPr>
            <w:r w:rsidRPr="00084524">
              <w:t xml:space="preserve">Coordinator, Arts, Culture and Events </w:t>
            </w:r>
          </w:p>
          <w:p w:rsidR="001E6741" w:rsidRPr="00084524" w:rsidRDefault="001E6741" w:rsidP="001E6741">
            <w:pPr>
              <w:pStyle w:val="ListParagraph"/>
              <w:numPr>
                <w:ilvl w:val="0"/>
                <w:numId w:val="60"/>
              </w:numPr>
              <w:spacing w:before="60" w:after="60"/>
              <w:ind w:left="459" w:hanging="142"/>
              <w:contextualSpacing w:val="0"/>
            </w:pPr>
            <w:r w:rsidRPr="00084524">
              <w:t xml:space="preserve">Coordinator, Community Wellbeing and Inclusion </w:t>
            </w:r>
          </w:p>
          <w:p w:rsidR="001E6741" w:rsidRPr="00084524" w:rsidRDefault="001E6741" w:rsidP="001E6741">
            <w:pPr>
              <w:pStyle w:val="ListParagraph"/>
              <w:numPr>
                <w:ilvl w:val="0"/>
                <w:numId w:val="60"/>
              </w:numPr>
              <w:spacing w:before="60" w:after="60"/>
              <w:ind w:left="459" w:hanging="142"/>
              <w:contextualSpacing w:val="0"/>
            </w:pPr>
            <w:r w:rsidRPr="00084524">
              <w:t>Coordinator, Community Strengthening Programs</w:t>
            </w:r>
          </w:p>
          <w:p w:rsidR="001E6741" w:rsidRDefault="001E6741" w:rsidP="001E6741">
            <w:pPr>
              <w:pStyle w:val="ListParagraph"/>
              <w:numPr>
                <w:ilvl w:val="0"/>
                <w:numId w:val="60"/>
              </w:numPr>
              <w:spacing w:before="60" w:after="60"/>
              <w:ind w:left="459" w:hanging="142"/>
              <w:contextualSpacing w:val="0"/>
            </w:pPr>
            <w:r w:rsidRPr="00084524">
              <w:t xml:space="preserve">Manager, Community Planning and Development; Manager, Community Support; Manager, Libraries and </w:t>
            </w:r>
          </w:p>
          <w:p w:rsidR="001E6741" w:rsidRDefault="001E6741" w:rsidP="001122A2">
            <w:pPr>
              <w:pStyle w:val="ListParagraph"/>
              <w:spacing w:before="60" w:after="60"/>
              <w:ind w:left="459"/>
              <w:contextualSpacing w:val="0"/>
            </w:pPr>
          </w:p>
          <w:p w:rsidR="001E6741" w:rsidRPr="00084524" w:rsidRDefault="001E6741" w:rsidP="001122A2">
            <w:pPr>
              <w:pStyle w:val="ListParagraph"/>
              <w:spacing w:before="60" w:after="60"/>
              <w:ind w:left="459"/>
              <w:contextualSpacing w:val="0"/>
            </w:pPr>
            <w:r w:rsidRPr="00084524">
              <w:lastRenderedPageBreak/>
              <w:t xml:space="preserve">Community Learning </w:t>
            </w:r>
          </w:p>
          <w:p w:rsidR="001E6741" w:rsidRPr="00084524" w:rsidRDefault="001E6741" w:rsidP="001E6741">
            <w:pPr>
              <w:pStyle w:val="ListParagraph"/>
              <w:numPr>
                <w:ilvl w:val="0"/>
                <w:numId w:val="60"/>
              </w:numPr>
              <w:spacing w:before="60" w:after="60"/>
              <w:ind w:left="459" w:hanging="142"/>
              <w:contextualSpacing w:val="0"/>
            </w:pPr>
            <w:r w:rsidRPr="00084524">
              <w:t>Coordinator, Community Wellbeing and Inclusion</w:t>
            </w:r>
          </w:p>
          <w:p w:rsidR="001E6741" w:rsidRPr="00084524" w:rsidRDefault="001E6741" w:rsidP="001E6741">
            <w:pPr>
              <w:pStyle w:val="ListParagraph"/>
              <w:numPr>
                <w:ilvl w:val="0"/>
                <w:numId w:val="60"/>
              </w:numPr>
              <w:spacing w:before="60" w:after="60"/>
              <w:ind w:left="459" w:hanging="142"/>
              <w:contextualSpacing w:val="0"/>
            </w:pPr>
            <w:r w:rsidRPr="00084524">
              <w:t>Coordinator, Community Wellbeing and Inclusion</w:t>
            </w:r>
          </w:p>
          <w:p w:rsidR="001E6741" w:rsidRPr="00084524" w:rsidRDefault="001E6741" w:rsidP="001E6741">
            <w:pPr>
              <w:pStyle w:val="ListParagraph"/>
              <w:numPr>
                <w:ilvl w:val="0"/>
                <w:numId w:val="60"/>
              </w:numPr>
              <w:spacing w:before="60" w:after="60"/>
              <w:ind w:left="459" w:hanging="142"/>
              <w:contextualSpacing w:val="0"/>
            </w:pPr>
            <w:r w:rsidRPr="00084524">
              <w:t xml:space="preserve">Manager, People and Capability; Coordinator, Community Wellbeing and Inclusion </w:t>
            </w:r>
          </w:p>
          <w:p w:rsidR="001E6741" w:rsidRPr="00084524" w:rsidRDefault="001E6741" w:rsidP="001E6741">
            <w:pPr>
              <w:pStyle w:val="ListParagraph"/>
              <w:numPr>
                <w:ilvl w:val="0"/>
                <w:numId w:val="60"/>
              </w:numPr>
              <w:spacing w:before="60" w:after="60"/>
              <w:ind w:left="459" w:hanging="142"/>
              <w:contextualSpacing w:val="0"/>
            </w:pPr>
            <w:r w:rsidRPr="00084524">
              <w:t>Coordinator, Strategic Communications and Marketing</w:t>
            </w:r>
          </w:p>
          <w:p w:rsidR="001E6741" w:rsidRPr="00084524" w:rsidRDefault="001E6741" w:rsidP="001122A2">
            <w:pPr>
              <w:pStyle w:val="ListParagraph"/>
              <w:spacing w:before="60" w:after="60"/>
              <w:ind w:left="459"/>
              <w:contextualSpacing w:val="0"/>
            </w:pPr>
          </w:p>
        </w:tc>
      </w:tr>
      <w:tr w:rsidR="001E6741" w:rsidRPr="00084524" w:rsidTr="001122A2">
        <w:tc>
          <w:tcPr>
            <w:tcW w:w="998"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57"/>
              </w:numPr>
              <w:spacing w:before="60" w:after="60"/>
              <w:ind w:left="426" w:hanging="284"/>
              <w:contextualSpacing w:val="0"/>
              <w:rPr>
                <w:rFonts w:cs="Arial"/>
              </w:rPr>
            </w:pPr>
            <w:r w:rsidRPr="00084524">
              <w:rPr>
                <w:rFonts w:cstheme="minorHAnsi"/>
              </w:rPr>
              <w:lastRenderedPageBreak/>
              <w:t>Recognise and acknowledge historic sites and stories of past injustices, during NAIDOC Week and throughout the year.</w:t>
            </w:r>
          </w:p>
        </w:tc>
        <w:tc>
          <w:tcPr>
            <w:tcW w:w="2475"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61"/>
              </w:numPr>
              <w:spacing w:before="60" w:after="60"/>
              <w:ind w:left="317" w:hanging="317"/>
              <w:contextualSpacing w:val="0"/>
              <w:rPr>
                <w:rFonts w:cs="Arial"/>
              </w:rPr>
            </w:pPr>
            <w:r w:rsidRPr="00084524">
              <w:rPr>
                <w:rFonts w:cs="Arial"/>
              </w:rPr>
              <w:t>Acknowledge the costs of frontier conflict at the annual NAIDOC ceremony</w:t>
            </w:r>
          </w:p>
          <w:p w:rsidR="001E6741" w:rsidRPr="00084524" w:rsidRDefault="001E6741" w:rsidP="001E6741">
            <w:pPr>
              <w:pStyle w:val="ListParagraph"/>
              <w:numPr>
                <w:ilvl w:val="0"/>
                <w:numId w:val="61"/>
              </w:numPr>
              <w:spacing w:before="60" w:after="60"/>
              <w:ind w:left="317" w:hanging="317"/>
              <w:contextualSpacing w:val="0"/>
              <w:rPr>
                <w:rFonts w:cs="Arial"/>
              </w:rPr>
            </w:pPr>
            <w:r w:rsidRPr="00084524">
              <w:rPr>
                <w:rFonts w:cs="Arial"/>
              </w:rPr>
              <w:t>Collaborate with Traditional Owner representatives to deliver a project that pays respect to sites of past injustices</w:t>
            </w:r>
          </w:p>
        </w:tc>
        <w:tc>
          <w:tcPr>
            <w:tcW w:w="657" w:type="pct"/>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62"/>
              </w:numPr>
              <w:spacing w:before="60" w:after="60"/>
              <w:ind w:left="318" w:hanging="283"/>
              <w:contextualSpacing w:val="0"/>
              <w:rPr>
                <w:rFonts w:eastAsia="Times New Roman" w:cstheme="minorHAnsi"/>
                <w:lang w:eastAsia="en-AU"/>
              </w:rPr>
            </w:pPr>
            <w:r w:rsidRPr="00084524">
              <w:rPr>
                <w:rFonts w:eastAsia="Times New Roman" w:cstheme="minorHAnsi"/>
                <w:lang w:eastAsia="en-AU"/>
              </w:rPr>
              <w:t>July, 2019</w:t>
            </w:r>
          </w:p>
          <w:p w:rsidR="001E6741" w:rsidRPr="00084524" w:rsidRDefault="001E6741" w:rsidP="001E6741">
            <w:pPr>
              <w:pStyle w:val="ListParagraph"/>
              <w:numPr>
                <w:ilvl w:val="0"/>
                <w:numId w:val="62"/>
              </w:numPr>
              <w:spacing w:before="60" w:after="60"/>
              <w:ind w:left="318" w:hanging="283"/>
              <w:contextualSpacing w:val="0"/>
              <w:rPr>
                <w:rFonts w:eastAsia="Times New Roman" w:cstheme="minorHAnsi"/>
                <w:lang w:eastAsia="en-AU"/>
              </w:rPr>
            </w:pPr>
            <w:r w:rsidRPr="00084524">
              <w:rPr>
                <w:rFonts w:eastAsia="Times New Roman" w:cstheme="minorHAnsi"/>
                <w:lang w:eastAsia="en-AU"/>
              </w:rPr>
              <w:t>July, 2019</w:t>
            </w:r>
          </w:p>
          <w:p w:rsidR="001E6741" w:rsidRPr="00084524" w:rsidRDefault="001E6741" w:rsidP="001122A2">
            <w:pPr>
              <w:spacing w:before="60" w:after="60" w:line="240" w:lineRule="auto"/>
              <w:rPr>
                <w:rFonts w:eastAsia="Times New Roman" w:cstheme="minorHAnsi"/>
                <w:sz w:val="24"/>
                <w:szCs w:val="24"/>
                <w:lang w:eastAsia="en-AU"/>
              </w:rPr>
            </w:pPr>
          </w:p>
        </w:tc>
        <w:tc>
          <w:tcPr>
            <w:tcW w:w="871" w:type="pct"/>
            <w:tcBorders>
              <w:top w:val="single" w:sz="4" w:space="0" w:color="auto"/>
              <w:left w:val="single" w:sz="4" w:space="0" w:color="auto"/>
              <w:bottom w:val="single" w:sz="4" w:space="0" w:color="auto"/>
              <w:right w:val="single" w:sz="4" w:space="0" w:color="auto"/>
            </w:tcBorders>
          </w:tcPr>
          <w:p w:rsidR="001E6741" w:rsidRPr="00084524" w:rsidRDefault="001E6741" w:rsidP="001122A2">
            <w:pPr>
              <w:spacing w:before="60" w:after="60" w:line="240" w:lineRule="auto"/>
              <w:rPr>
                <w:sz w:val="24"/>
                <w:szCs w:val="24"/>
              </w:rPr>
            </w:pPr>
            <w:r w:rsidRPr="00084524">
              <w:rPr>
                <w:sz w:val="24"/>
                <w:szCs w:val="24"/>
              </w:rPr>
              <w:t>Coordinator, Arts, Culture and Events</w:t>
            </w:r>
          </w:p>
          <w:p w:rsidR="001E6741" w:rsidRPr="00084524" w:rsidRDefault="001E6741" w:rsidP="001122A2">
            <w:pPr>
              <w:spacing w:before="60" w:after="60" w:line="240" w:lineRule="auto"/>
              <w:rPr>
                <w:sz w:val="24"/>
                <w:szCs w:val="24"/>
              </w:rPr>
            </w:pPr>
          </w:p>
        </w:tc>
      </w:tr>
    </w:tbl>
    <w:p w:rsidR="001E6741" w:rsidRDefault="001E6741" w:rsidP="001E6741">
      <w:pPr>
        <w:spacing w:after="0"/>
      </w:pPr>
    </w:p>
    <w:p w:rsidR="001E6741" w:rsidRDefault="001E6741" w:rsidP="001E6741">
      <w:pPr>
        <w:spacing w:after="0"/>
      </w:pPr>
    </w:p>
    <w:p w:rsidR="001E6741" w:rsidRDefault="001E6741" w:rsidP="001E6741">
      <w:pPr>
        <w:spacing w:after="0"/>
      </w:pPr>
    </w:p>
    <w:tbl>
      <w:tblPr>
        <w:tblW w:w="5000" w:type="pct"/>
        <w:tblLayout w:type="fixed"/>
        <w:tblLook w:val="04A0" w:firstRow="1" w:lastRow="0" w:firstColumn="1" w:lastColumn="0" w:noHBand="0" w:noVBand="1"/>
      </w:tblPr>
      <w:tblGrid>
        <w:gridCol w:w="2801"/>
        <w:gridCol w:w="6945"/>
        <w:gridCol w:w="1843"/>
        <w:gridCol w:w="2585"/>
      </w:tblGrid>
      <w:tr w:rsidR="001E6741" w:rsidRPr="00084524" w:rsidTr="001122A2">
        <w:tc>
          <w:tcPr>
            <w:tcW w:w="5000" w:type="pct"/>
            <w:gridSpan w:val="4"/>
            <w:tcBorders>
              <w:top w:val="single" w:sz="4" w:space="0" w:color="auto"/>
              <w:left w:val="single" w:sz="4" w:space="0" w:color="auto"/>
              <w:bottom w:val="single" w:sz="4" w:space="0" w:color="auto"/>
              <w:right w:val="single" w:sz="4" w:space="0" w:color="auto"/>
            </w:tcBorders>
            <w:shd w:val="clear" w:color="auto" w:fill="9C9E9F"/>
            <w:hideMark/>
          </w:tcPr>
          <w:p w:rsidR="001E6741" w:rsidRPr="00084524" w:rsidRDefault="001E6741" w:rsidP="001E6741">
            <w:pPr>
              <w:pStyle w:val="ListParagraph"/>
              <w:numPr>
                <w:ilvl w:val="3"/>
                <w:numId w:val="27"/>
              </w:numPr>
              <w:spacing w:before="60" w:after="60"/>
              <w:ind w:left="510" w:hanging="270"/>
              <w:contextualSpacing w:val="0"/>
              <w:rPr>
                <w:rFonts w:ascii="Calibri" w:hAnsi="Calibri"/>
                <w:b/>
              </w:rPr>
            </w:pPr>
            <w:r w:rsidRPr="00084524">
              <w:rPr>
                <w:rFonts w:ascii="Calibri" w:hAnsi="Calibri"/>
                <w:b/>
              </w:rPr>
              <w:t xml:space="preserve">Respect - Integrate respect for Aboriginal communities and Reconciliation priorities into all our planning </w:t>
            </w:r>
          </w:p>
        </w:tc>
      </w:tr>
      <w:tr w:rsidR="001E6741" w:rsidRPr="00084524" w:rsidTr="001122A2">
        <w:tc>
          <w:tcPr>
            <w:tcW w:w="988"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line="240" w:lineRule="auto"/>
              <w:rPr>
                <w:rFonts w:cs="Gotham Rounded Book"/>
                <w:b/>
                <w:sz w:val="24"/>
                <w:szCs w:val="24"/>
              </w:rPr>
            </w:pPr>
            <w:r w:rsidRPr="00084524">
              <w:rPr>
                <w:rFonts w:cs="Gotham Rounded Book"/>
                <w:b/>
                <w:sz w:val="24"/>
                <w:szCs w:val="24"/>
              </w:rPr>
              <w:t>Action</w:t>
            </w:r>
          </w:p>
        </w:tc>
        <w:tc>
          <w:tcPr>
            <w:tcW w:w="2450"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line="240" w:lineRule="auto"/>
              <w:rPr>
                <w:rFonts w:ascii="Calibri" w:hAnsi="Calibri"/>
                <w:b/>
                <w:sz w:val="24"/>
                <w:szCs w:val="24"/>
              </w:rPr>
            </w:pPr>
            <w:r w:rsidRPr="00084524">
              <w:rPr>
                <w:rFonts w:ascii="Calibri" w:hAnsi="Calibri"/>
                <w:b/>
                <w:sz w:val="24"/>
                <w:szCs w:val="24"/>
              </w:rPr>
              <w:t>Deliverable</w:t>
            </w:r>
          </w:p>
        </w:tc>
        <w:tc>
          <w:tcPr>
            <w:tcW w:w="650"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line="240" w:lineRule="auto"/>
              <w:rPr>
                <w:rFonts w:ascii="Calibri" w:hAnsi="Calibri"/>
                <w:b/>
                <w:sz w:val="24"/>
                <w:szCs w:val="24"/>
              </w:rPr>
            </w:pPr>
            <w:r w:rsidRPr="00084524">
              <w:rPr>
                <w:rFonts w:ascii="Calibri" w:hAnsi="Calibri"/>
                <w:b/>
                <w:sz w:val="24"/>
                <w:szCs w:val="24"/>
              </w:rPr>
              <w:t>Timeline</w:t>
            </w:r>
          </w:p>
        </w:tc>
        <w:tc>
          <w:tcPr>
            <w:tcW w:w="912"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line="240" w:lineRule="auto"/>
              <w:rPr>
                <w:rFonts w:ascii="Calibri" w:hAnsi="Calibri"/>
                <w:b/>
                <w:sz w:val="24"/>
                <w:szCs w:val="24"/>
              </w:rPr>
            </w:pPr>
            <w:r w:rsidRPr="00084524">
              <w:rPr>
                <w:rFonts w:ascii="Calibri" w:hAnsi="Calibri"/>
                <w:b/>
                <w:sz w:val="24"/>
                <w:szCs w:val="24"/>
              </w:rPr>
              <w:t>Responsibility</w:t>
            </w:r>
          </w:p>
        </w:tc>
      </w:tr>
      <w:tr w:rsidR="001E6741" w:rsidRPr="00084524" w:rsidTr="001122A2">
        <w:tc>
          <w:tcPr>
            <w:tcW w:w="988"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63"/>
              </w:numPr>
              <w:spacing w:before="60" w:after="60"/>
              <w:ind w:left="426" w:hanging="426"/>
              <w:contextualSpacing w:val="0"/>
              <w:rPr>
                <w:rFonts w:eastAsiaTheme="minorHAnsi" w:cs="Gotham Rounded Book"/>
              </w:rPr>
            </w:pPr>
            <w:r w:rsidRPr="00084524">
              <w:rPr>
                <w:rFonts w:eastAsiaTheme="minorHAnsi" w:cs="Gotham Rounded Book"/>
              </w:rPr>
              <w:t xml:space="preserve">Ensure that Reconciliation priorities are incorporated into the City Plan and integrated into all strategic plans and policies. </w:t>
            </w:r>
          </w:p>
        </w:tc>
        <w:tc>
          <w:tcPr>
            <w:tcW w:w="2450"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64"/>
              </w:numPr>
              <w:spacing w:before="60" w:after="60"/>
              <w:ind w:left="366" w:hanging="142"/>
              <w:contextualSpacing w:val="0"/>
              <w:rPr>
                <w:rFonts w:ascii="Calibri" w:hAnsi="Calibri"/>
              </w:rPr>
            </w:pPr>
            <w:r w:rsidRPr="00084524">
              <w:rPr>
                <w:rFonts w:ascii="Calibri" w:hAnsi="Calibri"/>
              </w:rPr>
              <w:t xml:space="preserve">Incorporate consultation with Aboriginal stakeholders and other RAP priorities into review processes for strategic plans and policies in each Directorate and department. </w:t>
            </w:r>
          </w:p>
          <w:p w:rsidR="001E6741" w:rsidRPr="00084524" w:rsidRDefault="001E6741" w:rsidP="001E6741">
            <w:pPr>
              <w:pStyle w:val="ListParagraph"/>
              <w:numPr>
                <w:ilvl w:val="0"/>
                <w:numId w:val="64"/>
              </w:numPr>
              <w:spacing w:before="60" w:after="60"/>
              <w:ind w:left="366" w:hanging="142"/>
              <w:contextualSpacing w:val="0"/>
              <w:rPr>
                <w:rFonts w:ascii="Calibri" w:hAnsi="Calibri"/>
              </w:rPr>
            </w:pPr>
            <w:r w:rsidRPr="00084524">
              <w:rPr>
                <w:rFonts w:ascii="Calibri" w:hAnsi="Calibri"/>
              </w:rPr>
              <w:t>Develop biennial Reconciliation Implementation Plans with departments in each Directorate</w:t>
            </w:r>
          </w:p>
        </w:tc>
        <w:tc>
          <w:tcPr>
            <w:tcW w:w="650" w:type="pct"/>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65"/>
              </w:numPr>
              <w:spacing w:before="60" w:after="60"/>
              <w:ind w:left="324" w:hanging="142"/>
              <w:contextualSpacing w:val="0"/>
              <w:rPr>
                <w:rFonts w:ascii="Calibri" w:hAnsi="Calibri"/>
              </w:rPr>
            </w:pPr>
            <w:r w:rsidRPr="00084524">
              <w:rPr>
                <w:rFonts w:ascii="Calibri" w:hAnsi="Calibri"/>
              </w:rPr>
              <w:t>June, 2019</w:t>
            </w:r>
          </w:p>
          <w:p w:rsidR="001E6741" w:rsidRPr="00084524" w:rsidRDefault="001E6741" w:rsidP="001122A2">
            <w:pPr>
              <w:spacing w:before="60" w:after="60" w:line="240" w:lineRule="auto"/>
              <w:ind w:left="324" w:hanging="142"/>
              <w:rPr>
                <w:rFonts w:ascii="Calibri" w:hAnsi="Calibri"/>
                <w:sz w:val="24"/>
                <w:szCs w:val="24"/>
              </w:rPr>
            </w:pPr>
          </w:p>
          <w:p w:rsidR="001E6741" w:rsidRPr="00084524" w:rsidRDefault="001E6741" w:rsidP="001122A2">
            <w:pPr>
              <w:spacing w:before="60" w:after="60" w:line="240" w:lineRule="auto"/>
              <w:ind w:left="324" w:hanging="142"/>
              <w:rPr>
                <w:rFonts w:ascii="Calibri" w:hAnsi="Calibri"/>
                <w:sz w:val="24"/>
                <w:szCs w:val="24"/>
              </w:rPr>
            </w:pPr>
          </w:p>
          <w:p w:rsidR="001E6741" w:rsidRPr="00084524" w:rsidRDefault="001E6741" w:rsidP="001E6741">
            <w:pPr>
              <w:pStyle w:val="ListParagraph"/>
              <w:numPr>
                <w:ilvl w:val="0"/>
                <w:numId w:val="65"/>
              </w:numPr>
              <w:spacing w:before="60" w:after="60"/>
              <w:ind w:left="324" w:hanging="142"/>
              <w:contextualSpacing w:val="0"/>
              <w:rPr>
                <w:rFonts w:ascii="Calibri" w:hAnsi="Calibri"/>
              </w:rPr>
            </w:pPr>
            <w:r w:rsidRPr="00084524">
              <w:rPr>
                <w:rFonts w:ascii="Calibri" w:hAnsi="Calibri"/>
              </w:rPr>
              <w:t xml:space="preserve">June, 2019 </w:t>
            </w:r>
          </w:p>
        </w:tc>
        <w:tc>
          <w:tcPr>
            <w:tcW w:w="912" w:type="pct"/>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66"/>
              </w:numPr>
              <w:spacing w:before="60" w:after="60"/>
              <w:ind w:left="321" w:hanging="283"/>
              <w:contextualSpacing w:val="0"/>
            </w:pPr>
            <w:r w:rsidRPr="00084524">
              <w:t>Coordinator, Community Wellbeing and Inclusion</w:t>
            </w:r>
          </w:p>
          <w:p w:rsidR="001E6741" w:rsidRPr="00084524" w:rsidRDefault="001E6741" w:rsidP="001122A2">
            <w:pPr>
              <w:pStyle w:val="ListParagraph"/>
              <w:spacing w:before="60" w:after="60"/>
              <w:ind w:left="321"/>
              <w:contextualSpacing w:val="0"/>
            </w:pPr>
          </w:p>
          <w:p w:rsidR="001E6741" w:rsidRPr="00084524" w:rsidRDefault="001E6741" w:rsidP="001E6741">
            <w:pPr>
              <w:pStyle w:val="ListParagraph"/>
              <w:numPr>
                <w:ilvl w:val="0"/>
                <w:numId w:val="66"/>
              </w:numPr>
              <w:spacing w:before="60" w:after="60"/>
              <w:ind w:left="321" w:hanging="283"/>
              <w:contextualSpacing w:val="0"/>
            </w:pPr>
            <w:r w:rsidRPr="00084524">
              <w:t xml:space="preserve">RAP Management Group  </w:t>
            </w:r>
          </w:p>
        </w:tc>
      </w:tr>
      <w:tr w:rsidR="001E6741" w:rsidRPr="00084524" w:rsidTr="001122A2">
        <w:tc>
          <w:tcPr>
            <w:tcW w:w="988"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63"/>
              </w:numPr>
              <w:spacing w:before="60" w:after="60"/>
              <w:ind w:left="426" w:hanging="426"/>
              <w:contextualSpacing w:val="0"/>
            </w:pPr>
            <w:r w:rsidRPr="00084524">
              <w:t>Ensure that strategic planning and service coordination is informed by current Aboriginal and Torres Strait Islander population data for Council to support improved outcomes in health, education and employment.</w:t>
            </w:r>
          </w:p>
        </w:tc>
        <w:tc>
          <w:tcPr>
            <w:tcW w:w="2450"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67"/>
              </w:numPr>
              <w:spacing w:before="60" w:after="60"/>
              <w:ind w:left="436" w:hanging="180"/>
              <w:contextualSpacing w:val="0"/>
            </w:pPr>
            <w:r w:rsidRPr="00084524">
              <w:rPr>
                <w:rFonts w:cstheme="minorHAnsi"/>
              </w:rPr>
              <w:t>Collect current demographic data and research to build understanding of change and growth in the Aboriginal populations of Wyndham</w:t>
            </w:r>
          </w:p>
          <w:p w:rsidR="001E6741" w:rsidRPr="00084524" w:rsidRDefault="001E6741" w:rsidP="001E6741">
            <w:pPr>
              <w:pStyle w:val="ListParagraph"/>
              <w:numPr>
                <w:ilvl w:val="0"/>
                <w:numId w:val="67"/>
              </w:numPr>
              <w:spacing w:before="60" w:after="60"/>
              <w:ind w:left="436" w:hanging="180"/>
              <w:contextualSpacing w:val="0"/>
            </w:pPr>
            <w:r w:rsidRPr="00084524">
              <w:t>Produce a Wyndham City Aboriginal and Torres Strait Islander community profile to inform priorities for planning and service reform in Council departments</w:t>
            </w:r>
          </w:p>
        </w:tc>
        <w:tc>
          <w:tcPr>
            <w:tcW w:w="650" w:type="pct"/>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68"/>
              </w:numPr>
              <w:spacing w:before="60" w:after="60"/>
              <w:ind w:left="320" w:hanging="142"/>
              <w:contextualSpacing w:val="0"/>
            </w:pPr>
            <w:r w:rsidRPr="00084524">
              <w:t>February, 2018</w:t>
            </w:r>
          </w:p>
          <w:p w:rsidR="001E6741" w:rsidRPr="00084524" w:rsidRDefault="001E6741" w:rsidP="001122A2">
            <w:pPr>
              <w:pStyle w:val="ListParagraph"/>
              <w:spacing w:before="60" w:after="60"/>
              <w:ind w:left="320" w:hanging="142"/>
              <w:contextualSpacing w:val="0"/>
            </w:pPr>
          </w:p>
          <w:p w:rsidR="001E6741" w:rsidRPr="00084524" w:rsidRDefault="001E6741" w:rsidP="001E6741">
            <w:pPr>
              <w:pStyle w:val="ListParagraph"/>
              <w:numPr>
                <w:ilvl w:val="0"/>
                <w:numId w:val="68"/>
              </w:numPr>
              <w:spacing w:before="60" w:after="60"/>
              <w:ind w:left="320" w:hanging="142"/>
              <w:contextualSpacing w:val="0"/>
            </w:pPr>
            <w:r w:rsidRPr="00084524">
              <w:t>July, 2018</w:t>
            </w:r>
          </w:p>
        </w:tc>
        <w:tc>
          <w:tcPr>
            <w:tcW w:w="912" w:type="pct"/>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69"/>
              </w:numPr>
              <w:spacing w:before="60" w:after="60"/>
              <w:ind w:left="321" w:hanging="321"/>
              <w:contextualSpacing w:val="0"/>
            </w:pPr>
            <w:r w:rsidRPr="00084524">
              <w:t>Coordinator, Strategy and Stakeholder Engagement</w:t>
            </w:r>
          </w:p>
          <w:p w:rsidR="001E6741" w:rsidRPr="00084524" w:rsidRDefault="001E6741" w:rsidP="001122A2">
            <w:pPr>
              <w:pStyle w:val="ListParagraph"/>
              <w:spacing w:before="60" w:after="60"/>
              <w:ind w:left="321"/>
              <w:contextualSpacing w:val="0"/>
            </w:pPr>
          </w:p>
          <w:p w:rsidR="001E6741" w:rsidRPr="00084524" w:rsidRDefault="001E6741" w:rsidP="001E6741">
            <w:pPr>
              <w:pStyle w:val="ListParagraph"/>
              <w:numPr>
                <w:ilvl w:val="0"/>
                <w:numId w:val="69"/>
              </w:numPr>
              <w:spacing w:before="60" w:after="60"/>
              <w:ind w:left="321" w:hanging="321"/>
              <w:contextualSpacing w:val="0"/>
            </w:pPr>
            <w:r w:rsidRPr="00084524">
              <w:rPr>
                <w:rFonts w:ascii="Calibri" w:hAnsi="Calibri"/>
              </w:rPr>
              <w:t>Manager, Service Planning, Partnership and Reform</w:t>
            </w:r>
          </w:p>
          <w:p w:rsidR="001E6741" w:rsidRPr="00084524" w:rsidRDefault="001E6741" w:rsidP="001122A2">
            <w:pPr>
              <w:spacing w:before="60" w:after="60" w:line="240" w:lineRule="auto"/>
              <w:rPr>
                <w:sz w:val="24"/>
                <w:szCs w:val="24"/>
              </w:rPr>
            </w:pPr>
          </w:p>
        </w:tc>
      </w:tr>
    </w:tbl>
    <w:p w:rsidR="001E6741" w:rsidRDefault="001E6741" w:rsidP="001E6741"/>
    <w:p w:rsidR="001E6741" w:rsidRDefault="001E6741" w:rsidP="001E6741"/>
    <w:p w:rsidR="001E6741" w:rsidRDefault="001E6741" w:rsidP="001E6741"/>
    <w:p w:rsidR="001E6741" w:rsidRDefault="001E6741" w:rsidP="001E6741"/>
    <w:p w:rsidR="001E6741" w:rsidRPr="00084524" w:rsidRDefault="001E6741" w:rsidP="001E6741">
      <w:pPr>
        <w:spacing w:after="0" w:line="240" w:lineRule="auto"/>
      </w:pPr>
    </w:p>
    <w:tbl>
      <w:tblPr>
        <w:tblpPr w:leftFromText="180" w:rightFromText="180" w:bottomFromText="200" w:vertAnchor="text" w:tblpY="53"/>
        <w:tblW w:w="4998" w:type="pct"/>
        <w:tblLayout w:type="fixed"/>
        <w:tblLook w:val="04A0" w:firstRow="1" w:lastRow="0" w:firstColumn="1" w:lastColumn="0" w:noHBand="0" w:noVBand="1"/>
      </w:tblPr>
      <w:tblGrid>
        <w:gridCol w:w="2944"/>
        <w:gridCol w:w="6803"/>
        <w:gridCol w:w="1842"/>
        <w:gridCol w:w="2579"/>
      </w:tblGrid>
      <w:tr w:rsidR="001E6741" w:rsidRPr="00084524" w:rsidTr="001122A2">
        <w:tc>
          <w:tcPr>
            <w:tcW w:w="5000" w:type="pct"/>
            <w:gridSpan w:val="4"/>
            <w:tcBorders>
              <w:top w:val="single" w:sz="4" w:space="0" w:color="auto"/>
              <w:left w:val="single" w:sz="4" w:space="0" w:color="auto"/>
              <w:bottom w:val="single" w:sz="4" w:space="0" w:color="auto"/>
              <w:right w:val="single" w:sz="4" w:space="0" w:color="auto"/>
            </w:tcBorders>
            <w:shd w:val="clear" w:color="auto" w:fill="9C9E9F"/>
            <w:hideMark/>
          </w:tcPr>
          <w:p w:rsidR="001E6741" w:rsidRPr="00084524" w:rsidRDefault="001E6741" w:rsidP="001122A2">
            <w:pPr>
              <w:spacing w:before="60" w:after="60" w:line="240" w:lineRule="auto"/>
              <w:rPr>
                <w:sz w:val="24"/>
                <w:szCs w:val="24"/>
              </w:rPr>
            </w:pPr>
            <w:r w:rsidRPr="00084524">
              <w:rPr>
                <w:b/>
                <w:sz w:val="24"/>
                <w:szCs w:val="24"/>
              </w:rPr>
              <w:t xml:space="preserve">5.  Respect – Support education that contributes to Reconciliation </w:t>
            </w:r>
          </w:p>
        </w:tc>
      </w:tr>
      <w:tr w:rsidR="001E6741" w:rsidRPr="00084524" w:rsidTr="001122A2">
        <w:tc>
          <w:tcPr>
            <w:tcW w:w="1039"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line="240" w:lineRule="auto"/>
              <w:rPr>
                <w:b/>
                <w:sz w:val="24"/>
                <w:szCs w:val="24"/>
              </w:rPr>
            </w:pPr>
            <w:r w:rsidRPr="00084524">
              <w:rPr>
                <w:rFonts w:eastAsia="Times New Roman" w:cstheme="minorHAnsi"/>
                <w:b/>
                <w:sz w:val="24"/>
                <w:szCs w:val="24"/>
              </w:rPr>
              <w:t>Action</w:t>
            </w:r>
          </w:p>
        </w:tc>
        <w:tc>
          <w:tcPr>
            <w:tcW w:w="2401"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line="240" w:lineRule="auto"/>
              <w:rPr>
                <w:b/>
                <w:sz w:val="24"/>
                <w:szCs w:val="24"/>
              </w:rPr>
            </w:pPr>
            <w:r w:rsidRPr="00084524">
              <w:rPr>
                <w:rFonts w:eastAsia="Times New Roman" w:cstheme="minorHAnsi"/>
                <w:b/>
                <w:bCs/>
                <w:sz w:val="24"/>
                <w:szCs w:val="24"/>
              </w:rPr>
              <w:t>Deliverables</w:t>
            </w:r>
          </w:p>
        </w:tc>
        <w:tc>
          <w:tcPr>
            <w:tcW w:w="650"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line="240" w:lineRule="auto"/>
              <w:rPr>
                <w:b/>
                <w:sz w:val="24"/>
                <w:szCs w:val="24"/>
              </w:rPr>
            </w:pPr>
            <w:r w:rsidRPr="00084524">
              <w:rPr>
                <w:rFonts w:eastAsia="Times New Roman" w:cstheme="minorHAnsi"/>
                <w:b/>
                <w:bCs/>
                <w:sz w:val="24"/>
                <w:szCs w:val="24"/>
              </w:rPr>
              <w:t>Timelines</w:t>
            </w:r>
          </w:p>
        </w:tc>
        <w:tc>
          <w:tcPr>
            <w:tcW w:w="910"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line="240" w:lineRule="auto"/>
              <w:rPr>
                <w:b/>
                <w:sz w:val="24"/>
                <w:szCs w:val="24"/>
              </w:rPr>
            </w:pPr>
            <w:r w:rsidRPr="00084524">
              <w:rPr>
                <w:rFonts w:eastAsia="Times New Roman" w:cstheme="minorHAnsi"/>
                <w:b/>
                <w:sz w:val="24"/>
                <w:szCs w:val="24"/>
              </w:rPr>
              <w:t>Responsibility</w:t>
            </w:r>
          </w:p>
        </w:tc>
      </w:tr>
      <w:tr w:rsidR="001E6741" w:rsidRPr="00084524" w:rsidTr="001122A2">
        <w:tc>
          <w:tcPr>
            <w:tcW w:w="1039"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line="240" w:lineRule="auto"/>
              <w:rPr>
                <w:sz w:val="24"/>
                <w:szCs w:val="24"/>
              </w:rPr>
            </w:pPr>
            <w:r w:rsidRPr="00084524">
              <w:rPr>
                <w:sz w:val="24"/>
                <w:szCs w:val="24"/>
              </w:rPr>
              <w:t xml:space="preserve">a) Promote education by and about </w:t>
            </w:r>
            <w:r w:rsidRPr="00084524">
              <w:rPr>
                <w:rFonts w:eastAsia="Times New Roman" w:cstheme="minorHAnsi"/>
                <w:bCs/>
                <w:sz w:val="24"/>
                <w:szCs w:val="24"/>
              </w:rPr>
              <w:t xml:space="preserve">Aboriginal people and cultures </w:t>
            </w:r>
            <w:r w:rsidRPr="00084524">
              <w:rPr>
                <w:sz w:val="24"/>
                <w:szCs w:val="24"/>
              </w:rPr>
              <w:t>in early years.</w:t>
            </w:r>
          </w:p>
        </w:tc>
        <w:tc>
          <w:tcPr>
            <w:tcW w:w="2401"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BodyText"/>
              <w:numPr>
                <w:ilvl w:val="0"/>
                <w:numId w:val="70"/>
              </w:numPr>
              <w:spacing w:before="60" w:after="60"/>
              <w:ind w:left="380" w:hanging="153"/>
              <w:rPr>
                <w:rFonts w:asciiTheme="minorHAnsi" w:hAnsiTheme="minorHAnsi"/>
                <w:sz w:val="24"/>
                <w:szCs w:val="24"/>
              </w:rPr>
            </w:pPr>
            <w:r w:rsidRPr="00084524">
              <w:rPr>
                <w:rFonts w:asciiTheme="minorHAnsi" w:hAnsiTheme="minorHAnsi"/>
                <w:sz w:val="24"/>
                <w:szCs w:val="24"/>
              </w:rPr>
              <w:t xml:space="preserve">Model service-delivery in the Maternal and Child Health Wellness Unit with the </w:t>
            </w:r>
            <w:r w:rsidRPr="00084524">
              <w:rPr>
                <w:rFonts w:asciiTheme="minorHAnsi" w:hAnsiTheme="minorHAnsi" w:cs="Arial"/>
                <w:sz w:val="24"/>
                <w:szCs w:val="24"/>
                <w:lang w:val="en"/>
              </w:rPr>
              <w:t xml:space="preserve">Indigenous-led </w:t>
            </w:r>
            <w:hyperlink r:id="rId56" w:history="1">
              <w:r w:rsidRPr="00084524">
                <w:rPr>
                  <w:rStyle w:val="Hyperlink"/>
                  <w:rFonts w:asciiTheme="minorHAnsi" w:hAnsiTheme="minorHAnsi"/>
                  <w:i/>
                  <w:color w:val="auto"/>
                  <w:sz w:val="24"/>
                  <w:szCs w:val="24"/>
                </w:rPr>
                <w:t>Australian Model of the First 1000 Days</w:t>
              </w:r>
            </w:hyperlink>
            <w:r w:rsidRPr="00084524">
              <w:rPr>
                <w:rStyle w:val="EndnoteReference"/>
                <w:rFonts w:asciiTheme="minorHAnsi" w:hAnsiTheme="minorHAnsi"/>
                <w:i/>
                <w:sz w:val="24"/>
                <w:szCs w:val="24"/>
              </w:rPr>
              <w:endnoteReference w:id="23"/>
            </w:r>
            <w:r w:rsidRPr="00084524">
              <w:rPr>
                <w:rFonts w:asciiTheme="minorHAnsi" w:hAnsiTheme="minorHAnsi"/>
                <w:sz w:val="24"/>
                <w:szCs w:val="24"/>
              </w:rPr>
              <w:t xml:space="preserve"> for Aboriginal children from pre-conception to two year of age</w:t>
            </w:r>
          </w:p>
          <w:p w:rsidR="001E6741" w:rsidRPr="00084524" w:rsidRDefault="001E6741" w:rsidP="001E6741">
            <w:pPr>
              <w:pStyle w:val="BodyText"/>
              <w:numPr>
                <w:ilvl w:val="0"/>
                <w:numId w:val="70"/>
              </w:numPr>
              <w:spacing w:before="60" w:after="60"/>
              <w:ind w:left="380" w:hanging="153"/>
              <w:rPr>
                <w:rFonts w:asciiTheme="minorHAnsi" w:hAnsiTheme="minorHAnsi"/>
                <w:sz w:val="24"/>
                <w:szCs w:val="24"/>
              </w:rPr>
            </w:pPr>
            <w:r w:rsidRPr="00084524">
              <w:rPr>
                <w:rFonts w:asciiTheme="minorHAnsi" w:hAnsiTheme="minorHAnsi"/>
                <w:sz w:val="24"/>
                <w:szCs w:val="24"/>
              </w:rPr>
              <w:t xml:space="preserve">Align Council Early Education and Family Services, and Maternal and Child Health Wellness Unit planning and delivery with the </w:t>
            </w:r>
            <w:hyperlink r:id="rId57" w:history="1">
              <w:r w:rsidRPr="00084524">
                <w:rPr>
                  <w:rStyle w:val="Hyperlink"/>
                  <w:rFonts w:asciiTheme="minorHAnsi" w:hAnsiTheme="minorHAnsi"/>
                  <w:i/>
                  <w:color w:val="auto"/>
                  <w:sz w:val="24"/>
                  <w:szCs w:val="24"/>
                </w:rPr>
                <w:t>Marrung Aboriginal Education Plan 2016 – 2026</w:t>
              </w:r>
            </w:hyperlink>
            <w:r w:rsidRPr="00084524">
              <w:rPr>
                <w:rFonts w:asciiTheme="minorHAnsi" w:hAnsiTheme="minorHAnsi"/>
                <w:sz w:val="24"/>
                <w:szCs w:val="24"/>
              </w:rPr>
              <w:t xml:space="preserve"> (Victorian Department of Education and Training) </w:t>
            </w:r>
          </w:p>
          <w:p w:rsidR="001E6741" w:rsidRPr="00084524" w:rsidRDefault="001E6741" w:rsidP="001E6741">
            <w:pPr>
              <w:pStyle w:val="BodyText"/>
              <w:numPr>
                <w:ilvl w:val="0"/>
                <w:numId w:val="70"/>
              </w:numPr>
              <w:spacing w:before="60" w:after="60"/>
              <w:ind w:left="380" w:hanging="153"/>
              <w:rPr>
                <w:rFonts w:asciiTheme="minorHAnsi" w:hAnsiTheme="minorHAnsi"/>
                <w:sz w:val="24"/>
                <w:szCs w:val="24"/>
              </w:rPr>
            </w:pPr>
            <w:r w:rsidRPr="00084524">
              <w:rPr>
                <w:rFonts w:asciiTheme="minorHAnsi" w:hAnsiTheme="minorHAnsi"/>
                <w:sz w:val="24"/>
                <w:szCs w:val="24"/>
              </w:rPr>
              <w:t xml:space="preserve">All Council Kindergartens implement the </w:t>
            </w:r>
            <w:hyperlink r:id="rId58" w:history="1">
              <w:r w:rsidRPr="00084524">
                <w:rPr>
                  <w:rStyle w:val="Hyperlink"/>
                  <w:rFonts w:asciiTheme="minorHAnsi" w:hAnsiTheme="minorHAnsi"/>
                  <w:i/>
                  <w:color w:val="auto"/>
                  <w:sz w:val="24"/>
                  <w:szCs w:val="24"/>
                </w:rPr>
                <w:t>Narragunnawali: Reconciliation in Schools and Early Learning</w:t>
              </w:r>
            </w:hyperlink>
            <w:r w:rsidRPr="00084524">
              <w:rPr>
                <w:rFonts w:asciiTheme="minorHAnsi" w:hAnsiTheme="minorHAnsi"/>
                <w:sz w:val="24"/>
                <w:szCs w:val="24"/>
              </w:rPr>
              <w:t xml:space="preserve"> program in partnership with Reconciliation Australia</w:t>
            </w:r>
          </w:p>
          <w:p w:rsidR="001E6741" w:rsidRPr="00084524" w:rsidRDefault="001E6741" w:rsidP="001E6741">
            <w:pPr>
              <w:pStyle w:val="BodyText"/>
              <w:numPr>
                <w:ilvl w:val="0"/>
                <w:numId w:val="70"/>
              </w:numPr>
              <w:spacing w:before="60" w:after="60"/>
              <w:ind w:left="380" w:hanging="153"/>
              <w:rPr>
                <w:rFonts w:asciiTheme="minorHAnsi" w:hAnsiTheme="minorHAnsi"/>
                <w:sz w:val="24"/>
                <w:szCs w:val="24"/>
              </w:rPr>
            </w:pPr>
            <w:r w:rsidRPr="00084524">
              <w:rPr>
                <w:rFonts w:asciiTheme="minorHAnsi" w:hAnsiTheme="minorHAnsi"/>
                <w:sz w:val="24"/>
                <w:szCs w:val="24"/>
              </w:rPr>
              <w:t xml:space="preserve">Facilitate annual professional development workshops to equip Kindergarten staff to establish, implement and evaluate progress of their Narragunnawali program </w:t>
            </w:r>
          </w:p>
          <w:p w:rsidR="001E6741" w:rsidRPr="00084524" w:rsidRDefault="001E6741" w:rsidP="001E6741">
            <w:pPr>
              <w:pStyle w:val="BodyText"/>
              <w:numPr>
                <w:ilvl w:val="0"/>
                <w:numId w:val="70"/>
              </w:numPr>
              <w:spacing w:before="60" w:after="60"/>
              <w:ind w:left="380" w:hanging="153"/>
              <w:rPr>
                <w:rFonts w:asciiTheme="minorHAnsi" w:hAnsiTheme="minorHAnsi"/>
                <w:sz w:val="24"/>
                <w:szCs w:val="24"/>
              </w:rPr>
            </w:pPr>
            <w:r w:rsidRPr="00084524">
              <w:rPr>
                <w:rFonts w:asciiTheme="minorHAnsi" w:hAnsiTheme="minorHAnsi"/>
                <w:sz w:val="24"/>
                <w:szCs w:val="24"/>
              </w:rPr>
              <w:t>Organise and fund the annual Aboriginal cultural immersion program for all Kindergarten families in partnership with Aboriginal businesses</w:t>
            </w:r>
          </w:p>
          <w:p w:rsidR="001E6741" w:rsidRPr="00084524" w:rsidRDefault="001E6741" w:rsidP="001E6741">
            <w:pPr>
              <w:pStyle w:val="BodyText"/>
              <w:numPr>
                <w:ilvl w:val="0"/>
                <w:numId w:val="70"/>
              </w:numPr>
              <w:spacing w:before="60" w:after="60"/>
              <w:ind w:left="380" w:hanging="153"/>
              <w:rPr>
                <w:rFonts w:asciiTheme="minorHAnsi" w:hAnsiTheme="minorHAnsi"/>
                <w:sz w:val="24"/>
                <w:szCs w:val="24"/>
              </w:rPr>
            </w:pPr>
            <w:r w:rsidRPr="00084524">
              <w:rPr>
                <w:rFonts w:asciiTheme="minorHAnsi" w:hAnsiTheme="minorHAnsi"/>
                <w:sz w:val="24"/>
                <w:szCs w:val="24"/>
              </w:rPr>
              <w:t>Fund and facilitate attendance of representative Kindergarten staff to attend the annual Early Childhood Australia Reconciliation Symposium</w:t>
            </w:r>
          </w:p>
          <w:p w:rsidR="001E6741" w:rsidRPr="00084524" w:rsidRDefault="001E6741" w:rsidP="001E6741">
            <w:pPr>
              <w:pStyle w:val="BodyText"/>
              <w:numPr>
                <w:ilvl w:val="0"/>
                <w:numId w:val="70"/>
              </w:numPr>
              <w:spacing w:before="60" w:after="60"/>
              <w:ind w:left="380" w:hanging="153"/>
              <w:rPr>
                <w:rFonts w:asciiTheme="minorHAnsi" w:hAnsiTheme="minorHAnsi"/>
                <w:sz w:val="24"/>
                <w:szCs w:val="24"/>
              </w:rPr>
            </w:pPr>
            <w:r w:rsidRPr="00084524">
              <w:rPr>
                <w:rFonts w:asciiTheme="minorHAnsi" w:hAnsiTheme="minorHAnsi"/>
                <w:sz w:val="24"/>
                <w:szCs w:val="24"/>
              </w:rPr>
              <w:t>Promote Aboriginal businesses that provide early childhood resources</w:t>
            </w:r>
            <w:bookmarkStart w:id="0" w:name="_GoBack"/>
            <w:bookmarkEnd w:id="0"/>
          </w:p>
        </w:tc>
        <w:tc>
          <w:tcPr>
            <w:tcW w:w="650" w:type="pct"/>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71"/>
              </w:numPr>
              <w:spacing w:before="60" w:after="60"/>
              <w:ind w:left="461" w:hanging="142"/>
              <w:contextualSpacing w:val="0"/>
            </w:pPr>
            <w:r w:rsidRPr="00084524">
              <w:t>December, 2018</w:t>
            </w:r>
          </w:p>
          <w:p w:rsidR="001E6741" w:rsidRPr="00084524" w:rsidRDefault="001E6741" w:rsidP="001122A2">
            <w:pPr>
              <w:spacing w:before="60" w:after="60" w:line="240" w:lineRule="auto"/>
              <w:ind w:left="461" w:hanging="142"/>
              <w:rPr>
                <w:sz w:val="24"/>
                <w:szCs w:val="24"/>
              </w:rPr>
            </w:pPr>
          </w:p>
          <w:p w:rsidR="001E6741" w:rsidRPr="00084524" w:rsidRDefault="001E6741" w:rsidP="001122A2">
            <w:pPr>
              <w:spacing w:before="60" w:after="60" w:line="240" w:lineRule="auto"/>
              <w:ind w:left="461" w:hanging="142"/>
              <w:rPr>
                <w:sz w:val="24"/>
                <w:szCs w:val="24"/>
              </w:rPr>
            </w:pPr>
          </w:p>
          <w:p w:rsidR="001E6741" w:rsidRPr="00084524" w:rsidRDefault="001E6741" w:rsidP="001E6741">
            <w:pPr>
              <w:pStyle w:val="ListParagraph"/>
              <w:numPr>
                <w:ilvl w:val="0"/>
                <w:numId w:val="71"/>
              </w:numPr>
              <w:spacing w:before="60" w:after="60"/>
              <w:ind w:left="461" w:hanging="142"/>
              <w:contextualSpacing w:val="0"/>
            </w:pPr>
            <w:r w:rsidRPr="00084524">
              <w:t xml:space="preserve">April, 2018 </w:t>
            </w:r>
          </w:p>
          <w:p w:rsidR="001E6741" w:rsidRPr="00084524" w:rsidRDefault="001E6741" w:rsidP="001122A2">
            <w:pPr>
              <w:pStyle w:val="ListParagraph"/>
              <w:spacing w:before="60" w:after="60"/>
              <w:ind w:left="461" w:hanging="142"/>
              <w:contextualSpacing w:val="0"/>
            </w:pPr>
          </w:p>
          <w:p w:rsidR="001E6741" w:rsidRPr="00084524" w:rsidRDefault="001E6741" w:rsidP="001122A2">
            <w:pPr>
              <w:pStyle w:val="ListParagraph"/>
              <w:spacing w:before="60" w:after="60"/>
              <w:ind w:left="461" w:hanging="142"/>
              <w:contextualSpacing w:val="0"/>
            </w:pPr>
          </w:p>
          <w:p w:rsidR="001E6741" w:rsidRPr="00084524" w:rsidRDefault="001E6741" w:rsidP="001122A2">
            <w:pPr>
              <w:pStyle w:val="ListParagraph"/>
              <w:spacing w:before="60" w:after="60"/>
              <w:ind w:left="461" w:hanging="142"/>
              <w:contextualSpacing w:val="0"/>
            </w:pPr>
          </w:p>
          <w:p w:rsidR="001E6741" w:rsidRPr="00084524" w:rsidRDefault="001E6741" w:rsidP="001E6741">
            <w:pPr>
              <w:pStyle w:val="ListParagraph"/>
              <w:numPr>
                <w:ilvl w:val="0"/>
                <w:numId w:val="71"/>
              </w:numPr>
              <w:spacing w:before="60" w:after="60"/>
              <w:ind w:left="461" w:hanging="142"/>
              <w:contextualSpacing w:val="0"/>
            </w:pPr>
            <w:r w:rsidRPr="00084524">
              <w:t>June, 2018 and June, 2019</w:t>
            </w:r>
          </w:p>
          <w:p w:rsidR="001E6741" w:rsidRPr="00084524" w:rsidRDefault="001E6741" w:rsidP="001122A2">
            <w:pPr>
              <w:spacing w:before="60" w:after="60" w:line="240" w:lineRule="auto"/>
              <w:ind w:left="461" w:hanging="142"/>
              <w:rPr>
                <w:sz w:val="24"/>
                <w:szCs w:val="24"/>
              </w:rPr>
            </w:pPr>
          </w:p>
          <w:p w:rsidR="001E6741" w:rsidRPr="00084524" w:rsidRDefault="001E6741" w:rsidP="001E6741">
            <w:pPr>
              <w:pStyle w:val="ListParagraph"/>
              <w:numPr>
                <w:ilvl w:val="0"/>
                <w:numId w:val="71"/>
              </w:numPr>
              <w:spacing w:before="60" w:after="60"/>
              <w:ind w:left="461" w:hanging="142"/>
              <w:contextualSpacing w:val="0"/>
            </w:pPr>
            <w:r w:rsidRPr="00084524">
              <w:t>November, 2018</w:t>
            </w:r>
          </w:p>
          <w:p w:rsidR="001E6741" w:rsidRPr="00084524" w:rsidRDefault="001E6741" w:rsidP="001122A2">
            <w:pPr>
              <w:pStyle w:val="ListParagraph"/>
              <w:spacing w:before="60" w:after="60"/>
              <w:ind w:left="461" w:hanging="142"/>
              <w:contextualSpacing w:val="0"/>
            </w:pPr>
          </w:p>
          <w:p w:rsidR="001E6741" w:rsidRPr="00084524" w:rsidRDefault="001E6741" w:rsidP="001E6741">
            <w:pPr>
              <w:pStyle w:val="ListParagraph"/>
              <w:numPr>
                <w:ilvl w:val="0"/>
                <w:numId w:val="71"/>
              </w:numPr>
              <w:spacing w:before="60" w:after="60"/>
              <w:ind w:left="461" w:hanging="142"/>
              <w:contextualSpacing w:val="0"/>
            </w:pPr>
            <w:r w:rsidRPr="00084524">
              <w:t>June, 2019</w:t>
            </w:r>
          </w:p>
          <w:p w:rsidR="001E6741" w:rsidRPr="00084524" w:rsidRDefault="001E6741" w:rsidP="001122A2">
            <w:pPr>
              <w:pStyle w:val="ListParagraph"/>
              <w:spacing w:before="60" w:after="60"/>
              <w:ind w:left="461" w:hanging="142"/>
              <w:contextualSpacing w:val="0"/>
            </w:pPr>
          </w:p>
          <w:p w:rsidR="001E6741" w:rsidRPr="00084524" w:rsidRDefault="001E6741" w:rsidP="001E6741">
            <w:pPr>
              <w:pStyle w:val="ListParagraph"/>
              <w:numPr>
                <w:ilvl w:val="0"/>
                <w:numId w:val="71"/>
              </w:numPr>
              <w:spacing w:before="60" w:after="60"/>
              <w:ind w:left="461" w:hanging="142"/>
              <w:contextualSpacing w:val="0"/>
            </w:pPr>
            <w:r w:rsidRPr="00084524">
              <w:t>June, 2019</w:t>
            </w:r>
          </w:p>
          <w:p w:rsidR="001E6741" w:rsidRPr="00084524" w:rsidRDefault="001E6741" w:rsidP="001122A2">
            <w:pPr>
              <w:pStyle w:val="ListParagraph"/>
              <w:spacing w:before="60" w:after="60"/>
              <w:ind w:left="461" w:hanging="142"/>
              <w:contextualSpacing w:val="0"/>
            </w:pPr>
          </w:p>
          <w:p w:rsidR="001E6741" w:rsidRPr="00084524" w:rsidRDefault="001E6741" w:rsidP="001122A2">
            <w:pPr>
              <w:pStyle w:val="ListParagraph"/>
              <w:spacing w:before="60" w:after="60"/>
              <w:ind w:left="461" w:hanging="142"/>
              <w:contextualSpacing w:val="0"/>
            </w:pPr>
          </w:p>
          <w:p w:rsidR="001E6741" w:rsidRPr="00084524" w:rsidRDefault="001E6741" w:rsidP="001E6741">
            <w:pPr>
              <w:pStyle w:val="ListParagraph"/>
              <w:numPr>
                <w:ilvl w:val="0"/>
                <w:numId w:val="71"/>
              </w:numPr>
              <w:spacing w:before="60" w:after="60"/>
              <w:ind w:left="461" w:hanging="142"/>
              <w:contextualSpacing w:val="0"/>
            </w:pPr>
            <w:r w:rsidRPr="00084524">
              <w:t>June, 2019</w:t>
            </w:r>
          </w:p>
        </w:tc>
        <w:tc>
          <w:tcPr>
            <w:tcW w:w="910" w:type="pct"/>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72"/>
              </w:numPr>
              <w:spacing w:before="60" w:after="60"/>
              <w:ind w:left="521" w:hanging="425"/>
              <w:contextualSpacing w:val="0"/>
            </w:pPr>
            <w:r w:rsidRPr="00084524">
              <w:t>Manager, Community Support</w:t>
            </w:r>
          </w:p>
          <w:p w:rsidR="001E6741" w:rsidRPr="00084524" w:rsidRDefault="001E6741" w:rsidP="001E6741">
            <w:pPr>
              <w:pStyle w:val="ListParagraph"/>
              <w:numPr>
                <w:ilvl w:val="0"/>
                <w:numId w:val="72"/>
              </w:numPr>
              <w:spacing w:before="60" w:after="60"/>
              <w:ind w:left="521" w:hanging="425"/>
              <w:contextualSpacing w:val="0"/>
            </w:pPr>
            <w:r w:rsidRPr="00084524">
              <w:t>Coordinator, Kindergarten Services</w:t>
            </w:r>
          </w:p>
          <w:p w:rsidR="001E6741" w:rsidRPr="00084524" w:rsidRDefault="001E6741" w:rsidP="001E6741">
            <w:pPr>
              <w:pStyle w:val="ListParagraph"/>
              <w:numPr>
                <w:ilvl w:val="0"/>
                <w:numId w:val="72"/>
              </w:numPr>
              <w:spacing w:before="60" w:after="60"/>
              <w:ind w:left="521" w:hanging="425"/>
              <w:contextualSpacing w:val="0"/>
            </w:pPr>
            <w:r w:rsidRPr="00084524">
              <w:t>Coordinator, Kindergarten Services</w:t>
            </w:r>
          </w:p>
          <w:p w:rsidR="001E6741" w:rsidRPr="00084524" w:rsidRDefault="001E6741" w:rsidP="001E6741">
            <w:pPr>
              <w:pStyle w:val="ListParagraph"/>
              <w:numPr>
                <w:ilvl w:val="0"/>
                <w:numId w:val="72"/>
              </w:numPr>
              <w:spacing w:before="60" w:after="60"/>
              <w:ind w:left="521" w:hanging="425"/>
              <w:contextualSpacing w:val="0"/>
            </w:pPr>
            <w:r w:rsidRPr="00084524">
              <w:t>Coordinator, Kindergarten Services</w:t>
            </w:r>
          </w:p>
          <w:p w:rsidR="001E6741" w:rsidRPr="00084524" w:rsidRDefault="001E6741" w:rsidP="001E6741">
            <w:pPr>
              <w:pStyle w:val="ListParagraph"/>
              <w:numPr>
                <w:ilvl w:val="0"/>
                <w:numId w:val="72"/>
              </w:numPr>
              <w:spacing w:before="60" w:after="60"/>
              <w:ind w:left="521" w:hanging="425"/>
              <w:contextualSpacing w:val="0"/>
            </w:pPr>
            <w:r w:rsidRPr="00084524">
              <w:t>Coordinator, Kindergarten Services</w:t>
            </w:r>
          </w:p>
          <w:p w:rsidR="001E6741" w:rsidRPr="00084524" w:rsidRDefault="001E6741" w:rsidP="001E6741">
            <w:pPr>
              <w:pStyle w:val="ListParagraph"/>
              <w:numPr>
                <w:ilvl w:val="0"/>
                <w:numId w:val="72"/>
              </w:numPr>
              <w:spacing w:before="60" w:after="60"/>
              <w:ind w:left="521" w:hanging="425"/>
              <w:contextualSpacing w:val="0"/>
            </w:pPr>
            <w:r w:rsidRPr="00084524">
              <w:t>Manager, Community Support</w:t>
            </w:r>
          </w:p>
          <w:p w:rsidR="001E6741" w:rsidRPr="00084524" w:rsidRDefault="001E6741" w:rsidP="001E6741">
            <w:pPr>
              <w:pStyle w:val="ListParagraph"/>
              <w:numPr>
                <w:ilvl w:val="0"/>
                <w:numId w:val="72"/>
              </w:numPr>
              <w:spacing w:before="60" w:after="60"/>
              <w:ind w:left="521" w:hanging="425"/>
              <w:contextualSpacing w:val="0"/>
            </w:pPr>
            <w:r w:rsidRPr="00084524">
              <w:t>Manager, Community Support</w:t>
            </w:r>
          </w:p>
        </w:tc>
      </w:tr>
    </w:tbl>
    <w:p w:rsidR="001E6741" w:rsidRDefault="001E6741" w:rsidP="001E6741">
      <w:pPr>
        <w:spacing w:after="0" w:line="240" w:lineRule="auto"/>
      </w:pPr>
    </w:p>
    <w:p w:rsidR="001E6741" w:rsidRDefault="001E6741" w:rsidP="001E6741">
      <w:pPr>
        <w:spacing w:after="0" w:line="240" w:lineRule="auto"/>
      </w:pPr>
    </w:p>
    <w:tbl>
      <w:tblPr>
        <w:tblpPr w:leftFromText="180" w:rightFromText="180" w:bottomFromText="200" w:vertAnchor="text" w:tblpY="53"/>
        <w:tblW w:w="4998" w:type="pct"/>
        <w:tblLayout w:type="fixed"/>
        <w:tblLook w:val="04A0" w:firstRow="1" w:lastRow="0" w:firstColumn="1" w:lastColumn="0" w:noHBand="0" w:noVBand="1"/>
      </w:tblPr>
      <w:tblGrid>
        <w:gridCol w:w="2944"/>
        <w:gridCol w:w="6803"/>
        <w:gridCol w:w="1842"/>
        <w:gridCol w:w="2579"/>
      </w:tblGrid>
      <w:tr w:rsidR="001E6741" w:rsidRPr="00084524" w:rsidTr="001122A2">
        <w:trPr>
          <w:trHeight w:val="4385"/>
        </w:trPr>
        <w:tc>
          <w:tcPr>
            <w:tcW w:w="1039"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pStyle w:val="ListParagraph"/>
              <w:spacing w:before="60" w:after="60"/>
              <w:ind w:left="284" w:hanging="284"/>
              <w:contextualSpacing w:val="0"/>
              <w:rPr>
                <w:rFonts w:eastAsia="Times New Roman" w:cstheme="minorHAnsi"/>
                <w:bCs/>
              </w:rPr>
            </w:pPr>
            <w:r w:rsidRPr="00084524">
              <w:rPr>
                <w:rFonts w:eastAsia="Times New Roman" w:cstheme="minorHAnsi"/>
                <w:bCs/>
              </w:rPr>
              <w:t>b) Promote ongoing learning about Aboriginal cultures, histories and politics.</w:t>
            </w:r>
          </w:p>
        </w:tc>
        <w:tc>
          <w:tcPr>
            <w:tcW w:w="2401"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73"/>
              </w:numPr>
              <w:spacing w:before="60" w:after="60"/>
              <w:ind w:left="379" w:hanging="164"/>
              <w:contextualSpacing w:val="0"/>
              <w:rPr>
                <w:rFonts w:cstheme="minorHAnsi"/>
              </w:rPr>
            </w:pPr>
            <w:r w:rsidRPr="00084524">
              <w:rPr>
                <w:rFonts w:cstheme="minorHAnsi"/>
              </w:rPr>
              <w:t xml:space="preserve">Engage Aboriginal businesses to provide a workshop about Aboriginal approaches to land and resource management with the </w:t>
            </w:r>
            <w:r w:rsidRPr="00084524">
              <w:rPr>
                <w:rFonts w:cstheme="minorHAnsi"/>
                <w:i/>
              </w:rPr>
              <w:t>Wyndham Teachers Environment Network</w:t>
            </w:r>
            <w:r w:rsidRPr="00084524">
              <w:rPr>
                <w:rFonts w:cstheme="minorHAnsi"/>
              </w:rPr>
              <w:t xml:space="preserve"> (biennial)</w:t>
            </w:r>
          </w:p>
          <w:p w:rsidR="001E6741" w:rsidRPr="00084524" w:rsidRDefault="001E6741" w:rsidP="001E6741">
            <w:pPr>
              <w:pStyle w:val="ListParagraph"/>
              <w:numPr>
                <w:ilvl w:val="0"/>
                <w:numId w:val="73"/>
              </w:numPr>
              <w:spacing w:before="60" w:after="60"/>
              <w:ind w:left="379" w:hanging="164"/>
              <w:contextualSpacing w:val="0"/>
              <w:rPr>
                <w:rFonts w:cstheme="minorHAnsi"/>
              </w:rPr>
            </w:pPr>
            <w:r w:rsidRPr="00084524">
              <w:rPr>
                <w:rFonts w:eastAsia="Times New Roman" w:cstheme="minorHAnsi"/>
                <w:bCs/>
              </w:rPr>
              <w:t xml:space="preserve">Maintain and promote the </w:t>
            </w:r>
            <w:r w:rsidRPr="00084524">
              <w:rPr>
                <w:rFonts w:eastAsia="Times New Roman" w:cstheme="minorHAnsi"/>
                <w:bCs/>
                <w:i/>
              </w:rPr>
              <w:t>Rivers to Recognition</w:t>
            </w:r>
            <w:r w:rsidRPr="00084524">
              <w:rPr>
                <w:rFonts w:eastAsia="Times New Roman" w:cstheme="minorHAnsi"/>
                <w:bCs/>
              </w:rPr>
              <w:t xml:space="preserve"> Education Resource Directory with the Western Region Local Government Reconciliation Network and the Koorie Education Support team (Department of Education and Training)</w:t>
            </w:r>
          </w:p>
          <w:p w:rsidR="001E6741" w:rsidRPr="00084524" w:rsidRDefault="001E6741" w:rsidP="001E6741">
            <w:pPr>
              <w:pStyle w:val="ListParagraph"/>
              <w:numPr>
                <w:ilvl w:val="0"/>
                <w:numId w:val="73"/>
              </w:numPr>
              <w:spacing w:before="60" w:after="60"/>
              <w:ind w:left="379" w:hanging="164"/>
              <w:contextualSpacing w:val="0"/>
              <w:rPr>
                <w:rFonts w:cstheme="minorHAnsi"/>
              </w:rPr>
            </w:pPr>
            <w:r w:rsidRPr="00084524">
              <w:t>Promote community awareness of Aboriginal peoples and understanding of Reconciliation issues in Wyndham by creating a regular feature in local Community Centre newsletters</w:t>
            </w:r>
          </w:p>
          <w:p w:rsidR="001E6741" w:rsidRPr="00084524" w:rsidRDefault="001E6741" w:rsidP="001E6741">
            <w:pPr>
              <w:pStyle w:val="ListParagraph"/>
              <w:numPr>
                <w:ilvl w:val="0"/>
                <w:numId w:val="73"/>
              </w:numPr>
              <w:spacing w:before="60" w:after="60"/>
              <w:ind w:left="379" w:hanging="164"/>
              <w:contextualSpacing w:val="0"/>
              <w:rPr>
                <w:rFonts w:cstheme="minorHAnsi"/>
              </w:rPr>
            </w:pPr>
            <w:r w:rsidRPr="00084524">
              <w:t>Provide opportunities for non-Aboriginal residents to have increased understanding and knowledge of Aboriginal cultures, histories and politics through activities, including art-based projects, at Community Centres</w:t>
            </w:r>
          </w:p>
        </w:tc>
        <w:tc>
          <w:tcPr>
            <w:tcW w:w="650" w:type="pct"/>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74"/>
              </w:numPr>
              <w:spacing w:before="60" w:after="60"/>
              <w:ind w:left="319" w:hanging="283"/>
              <w:contextualSpacing w:val="0"/>
              <w:rPr>
                <w:rFonts w:cstheme="minorHAnsi"/>
              </w:rPr>
            </w:pPr>
            <w:r w:rsidRPr="00084524">
              <w:rPr>
                <w:rFonts w:cstheme="minorHAnsi"/>
              </w:rPr>
              <w:t>June, 2019</w:t>
            </w:r>
          </w:p>
          <w:p w:rsidR="001E6741" w:rsidRPr="00084524" w:rsidRDefault="001E6741" w:rsidP="001122A2">
            <w:pPr>
              <w:spacing w:before="60" w:after="60" w:line="240" w:lineRule="auto"/>
              <w:rPr>
                <w:rFonts w:cstheme="minorHAnsi"/>
                <w:sz w:val="24"/>
                <w:szCs w:val="24"/>
              </w:rPr>
            </w:pPr>
          </w:p>
          <w:p w:rsidR="001E6741" w:rsidRPr="00084524" w:rsidRDefault="001E6741" w:rsidP="001122A2">
            <w:pPr>
              <w:spacing w:before="60" w:after="60" w:line="240" w:lineRule="auto"/>
              <w:rPr>
                <w:rFonts w:cstheme="minorHAnsi"/>
                <w:sz w:val="24"/>
                <w:szCs w:val="24"/>
              </w:rPr>
            </w:pPr>
          </w:p>
          <w:p w:rsidR="001E6741" w:rsidRPr="00084524" w:rsidRDefault="001E6741" w:rsidP="001E6741">
            <w:pPr>
              <w:pStyle w:val="ListParagraph"/>
              <w:numPr>
                <w:ilvl w:val="0"/>
                <w:numId w:val="74"/>
              </w:numPr>
              <w:spacing w:before="60" w:after="60"/>
              <w:ind w:left="319" w:hanging="283"/>
              <w:contextualSpacing w:val="0"/>
              <w:rPr>
                <w:rFonts w:cstheme="minorHAnsi"/>
              </w:rPr>
            </w:pPr>
            <w:r w:rsidRPr="00084524">
              <w:rPr>
                <w:rFonts w:cstheme="minorHAnsi"/>
              </w:rPr>
              <w:t>May, 2018 and May, 2019</w:t>
            </w:r>
          </w:p>
          <w:p w:rsidR="001E6741" w:rsidRPr="00084524" w:rsidRDefault="001E6741" w:rsidP="001122A2">
            <w:pPr>
              <w:pStyle w:val="ListParagraph"/>
              <w:spacing w:before="60" w:after="60"/>
              <w:ind w:left="319"/>
              <w:contextualSpacing w:val="0"/>
              <w:rPr>
                <w:rFonts w:cstheme="minorHAnsi"/>
              </w:rPr>
            </w:pPr>
          </w:p>
          <w:p w:rsidR="001E6741" w:rsidRPr="00084524" w:rsidRDefault="001E6741" w:rsidP="001E6741">
            <w:pPr>
              <w:pStyle w:val="ListParagraph"/>
              <w:numPr>
                <w:ilvl w:val="0"/>
                <w:numId w:val="74"/>
              </w:numPr>
              <w:spacing w:before="60" w:after="60"/>
              <w:ind w:left="319" w:hanging="283"/>
              <w:contextualSpacing w:val="0"/>
              <w:rPr>
                <w:rFonts w:cstheme="minorHAnsi"/>
              </w:rPr>
            </w:pPr>
            <w:r w:rsidRPr="00084524">
              <w:rPr>
                <w:rFonts w:cstheme="minorHAnsi"/>
              </w:rPr>
              <w:t>June, 2018</w:t>
            </w:r>
          </w:p>
          <w:p w:rsidR="001E6741" w:rsidRPr="00084524" w:rsidRDefault="001E6741" w:rsidP="001122A2">
            <w:pPr>
              <w:pStyle w:val="ListParagraph"/>
              <w:spacing w:before="60" w:after="60"/>
              <w:ind w:left="319"/>
              <w:contextualSpacing w:val="0"/>
              <w:rPr>
                <w:rFonts w:cstheme="minorHAnsi"/>
              </w:rPr>
            </w:pPr>
          </w:p>
          <w:p w:rsidR="001E6741" w:rsidRPr="00084524" w:rsidRDefault="001E6741" w:rsidP="001E6741">
            <w:pPr>
              <w:pStyle w:val="ListParagraph"/>
              <w:numPr>
                <w:ilvl w:val="0"/>
                <w:numId w:val="74"/>
              </w:numPr>
              <w:spacing w:before="60" w:after="60"/>
              <w:ind w:left="319" w:hanging="283"/>
              <w:contextualSpacing w:val="0"/>
              <w:rPr>
                <w:rFonts w:cstheme="minorHAnsi"/>
              </w:rPr>
            </w:pPr>
            <w:r w:rsidRPr="00084524">
              <w:rPr>
                <w:rFonts w:cstheme="minorHAnsi"/>
              </w:rPr>
              <w:t>December, 2018</w:t>
            </w:r>
          </w:p>
        </w:tc>
        <w:tc>
          <w:tcPr>
            <w:tcW w:w="910" w:type="pct"/>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75"/>
              </w:numPr>
              <w:spacing w:before="60" w:after="60"/>
              <w:ind w:left="391" w:hanging="141"/>
              <w:contextualSpacing w:val="0"/>
              <w:rPr>
                <w:rFonts w:cstheme="minorHAnsi"/>
              </w:rPr>
            </w:pPr>
            <w:r w:rsidRPr="00084524">
              <w:rPr>
                <w:rFonts w:cstheme="minorHAnsi"/>
              </w:rPr>
              <w:t>Coordinator, Environment and Sustainability</w:t>
            </w:r>
          </w:p>
          <w:p w:rsidR="001E6741" w:rsidRPr="00084524" w:rsidRDefault="001E6741" w:rsidP="001E6741">
            <w:pPr>
              <w:pStyle w:val="ListParagraph"/>
              <w:numPr>
                <w:ilvl w:val="0"/>
                <w:numId w:val="75"/>
              </w:numPr>
              <w:spacing w:before="60" w:after="60"/>
              <w:ind w:left="391" w:hanging="141"/>
              <w:contextualSpacing w:val="0"/>
              <w:rPr>
                <w:rFonts w:cstheme="minorHAnsi"/>
              </w:rPr>
            </w:pPr>
            <w:r w:rsidRPr="00084524">
              <w:t>Coordinator, Community Wellbeing and Inclusion</w:t>
            </w:r>
          </w:p>
          <w:p w:rsidR="001E6741" w:rsidRPr="00084524" w:rsidRDefault="001E6741" w:rsidP="001E6741">
            <w:pPr>
              <w:pStyle w:val="ListParagraph"/>
              <w:numPr>
                <w:ilvl w:val="0"/>
                <w:numId w:val="75"/>
              </w:numPr>
              <w:spacing w:before="60" w:after="60"/>
              <w:ind w:left="391" w:hanging="141"/>
              <w:contextualSpacing w:val="0"/>
              <w:rPr>
                <w:rFonts w:cstheme="minorHAnsi"/>
              </w:rPr>
            </w:pPr>
            <w:r w:rsidRPr="00084524">
              <w:t>Coordinator, Neighbourhood Hubs</w:t>
            </w:r>
          </w:p>
          <w:p w:rsidR="001E6741" w:rsidRPr="00084524" w:rsidRDefault="001E6741" w:rsidP="001E6741">
            <w:pPr>
              <w:pStyle w:val="ListParagraph"/>
              <w:numPr>
                <w:ilvl w:val="0"/>
                <w:numId w:val="75"/>
              </w:numPr>
              <w:spacing w:before="60" w:after="60"/>
              <w:ind w:left="391" w:hanging="141"/>
              <w:contextualSpacing w:val="0"/>
              <w:rPr>
                <w:rFonts w:cstheme="minorHAnsi"/>
              </w:rPr>
            </w:pPr>
            <w:r w:rsidRPr="00084524">
              <w:t>Coordinator, Neighbourhood Hubs</w:t>
            </w:r>
          </w:p>
        </w:tc>
      </w:tr>
      <w:tr w:rsidR="001E6741" w:rsidRPr="00084524" w:rsidTr="001122A2">
        <w:tc>
          <w:tcPr>
            <w:tcW w:w="1039"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63"/>
              </w:numPr>
              <w:spacing w:before="60" w:after="60"/>
              <w:ind w:left="284" w:hanging="284"/>
              <w:contextualSpacing w:val="0"/>
            </w:pPr>
            <w:r w:rsidRPr="00084524">
              <w:t xml:space="preserve">Support implementation of the </w:t>
            </w:r>
            <w:r w:rsidRPr="00084524">
              <w:rPr>
                <w:i/>
              </w:rPr>
              <w:t>Marrung Aboriginal Education Plan 2016-2026</w:t>
            </w:r>
            <w:r w:rsidRPr="00084524">
              <w:t xml:space="preserve"> to improve education outcomes for local Aboriginal people </w:t>
            </w:r>
            <w:r w:rsidRPr="00084524">
              <w:rPr>
                <w:rFonts w:cs="Arial"/>
                <w:lang w:val="en"/>
              </w:rPr>
              <w:t xml:space="preserve">at every stage of their learning and development journey </w:t>
            </w:r>
            <w:r w:rsidRPr="00084524">
              <w:rPr>
                <w:rFonts w:eastAsia="Times New Roman"/>
              </w:rPr>
              <w:t>from early childhood through school and the transition into post-school pathways.</w:t>
            </w:r>
          </w:p>
        </w:tc>
        <w:tc>
          <w:tcPr>
            <w:tcW w:w="2401"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76"/>
              </w:numPr>
              <w:spacing w:before="60" w:after="60"/>
              <w:ind w:left="369" w:hanging="142"/>
              <w:contextualSpacing w:val="0"/>
              <w:rPr>
                <w:rFonts w:eastAsia="Times New Roman"/>
              </w:rPr>
            </w:pPr>
            <w:r w:rsidRPr="00084524">
              <w:rPr>
                <w:rFonts w:eastAsia="Times New Roman"/>
              </w:rPr>
              <w:t xml:space="preserve">Promote development of cultural safety in education and training organisations across Wyndham City so that services are </w:t>
            </w:r>
            <w:r w:rsidRPr="00084524">
              <w:rPr>
                <w:rFonts w:cs="Arial"/>
                <w:lang w:val="en"/>
              </w:rPr>
              <w:t>inclusive, responsive and respectful of Aboriginal people.</w:t>
            </w:r>
          </w:p>
          <w:p w:rsidR="001E6741" w:rsidRPr="00084524" w:rsidRDefault="001E6741" w:rsidP="001E6741">
            <w:pPr>
              <w:pStyle w:val="ListParagraph"/>
              <w:numPr>
                <w:ilvl w:val="0"/>
                <w:numId w:val="76"/>
              </w:numPr>
              <w:spacing w:before="60" w:after="60"/>
              <w:ind w:left="369" w:hanging="142"/>
              <w:contextualSpacing w:val="0"/>
              <w:rPr>
                <w:rFonts w:cstheme="minorHAnsi"/>
              </w:rPr>
            </w:pPr>
            <w:r w:rsidRPr="00084524">
              <w:t xml:space="preserve">Support partnership between educational institutions in Wyndham City and the </w:t>
            </w:r>
            <w:hyperlink r:id="rId59" w:history="1">
              <w:r w:rsidRPr="00084524">
                <w:rPr>
                  <w:rStyle w:val="Hyperlink"/>
                  <w:color w:val="auto"/>
                </w:rPr>
                <w:t>Local Aboriginal Education Consultative Group</w:t>
              </w:r>
            </w:hyperlink>
            <w:r w:rsidRPr="00084524">
              <w:rPr>
                <w:rStyle w:val="EndnoteReference"/>
              </w:rPr>
              <w:endnoteReference w:id="24"/>
            </w:r>
            <w:r w:rsidRPr="00084524">
              <w:t xml:space="preserve"> as a vehicle through which </w:t>
            </w:r>
            <w:r w:rsidRPr="00084524">
              <w:rPr>
                <w:rFonts w:eastAsia="Times New Roman"/>
              </w:rPr>
              <w:t xml:space="preserve">Aboriginal </w:t>
            </w:r>
            <w:r w:rsidRPr="00084524">
              <w:t>community members can have a say about all matters relating to their and their children's education</w:t>
            </w:r>
          </w:p>
        </w:tc>
        <w:tc>
          <w:tcPr>
            <w:tcW w:w="650" w:type="pct"/>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77"/>
              </w:numPr>
              <w:spacing w:before="60" w:after="60"/>
              <w:ind w:left="319" w:hanging="142"/>
              <w:contextualSpacing w:val="0"/>
              <w:rPr>
                <w:rFonts w:cstheme="minorHAnsi"/>
              </w:rPr>
            </w:pPr>
            <w:r w:rsidRPr="00084524">
              <w:rPr>
                <w:rFonts w:cstheme="minorHAnsi"/>
              </w:rPr>
              <w:t>June, 2019</w:t>
            </w:r>
          </w:p>
          <w:p w:rsidR="001E6741" w:rsidRPr="00084524" w:rsidRDefault="001E6741" w:rsidP="001122A2">
            <w:pPr>
              <w:spacing w:before="60" w:after="60" w:line="240" w:lineRule="auto"/>
              <w:ind w:left="319" w:hanging="142"/>
              <w:rPr>
                <w:rFonts w:cstheme="minorHAnsi"/>
                <w:sz w:val="24"/>
                <w:szCs w:val="24"/>
              </w:rPr>
            </w:pPr>
          </w:p>
          <w:p w:rsidR="001E6741" w:rsidRPr="00084524" w:rsidRDefault="001E6741" w:rsidP="001E6741">
            <w:pPr>
              <w:pStyle w:val="ListParagraph"/>
              <w:numPr>
                <w:ilvl w:val="0"/>
                <w:numId w:val="77"/>
              </w:numPr>
              <w:spacing w:before="60" w:after="60"/>
              <w:ind w:left="319" w:hanging="142"/>
              <w:contextualSpacing w:val="0"/>
              <w:rPr>
                <w:rFonts w:cstheme="minorHAnsi"/>
              </w:rPr>
            </w:pPr>
            <w:r w:rsidRPr="00084524">
              <w:rPr>
                <w:rFonts w:cstheme="minorHAnsi"/>
              </w:rPr>
              <w:t>June, 2019</w:t>
            </w:r>
          </w:p>
        </w:tc>
        <w:tc>
          <w:tcPr>
            <w:tcW w:w="910" w:type="pct"/>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78"/>
              </w:numPr>
              <w:spacing w:before="60" w:after="60"/>
              <w:ind w:left="319" w:hanging="142"/>
              <w:contextualSpacing w:val="0"/>
              <w:rPr>
                <w:rFonts w:cstheme="minorHAnsi"/>
              </w:rPr>
            </w:pPr>
            <w:r w:rsidRPr="00084524">
              <w:rPr>
                <w:rFonts w:cstheme="minorHAnsi"/>
              </w:rPr>
              <w:t>Manager, Community Support</w:t>
            </w:r>
          </w:p>
          <w:p w:rsidR="001E6741" w:rsidRPr="00084524" w:rsidRDefault="001E6741" w:rsidP="001122A2">
            <w:pPr>
              <w:pStyle w:val="ListParagraph"/>
              <w:spacing w:before="60" w:after="60"/>
              <w:ind w:left="319"/>
              <w:contextualSpacing w:val="0"/>
              <w:rPr>
                <w:rFonts w:cstheme="minorHAnsi"/>
              </w:rPr>
            </w:pPr>
          </w:p>
          <w:p w:rsidR="001E6741" w:rsidRPr="00084524" w:rsidRDefault="001E6741" w:rsidP="001E6741">
            <w:pPr>
              <w:pStyle w:val="ListParagraph"/>
              <w:numPr>
                <w:ilvl w:val="0"/>
                <w:numId w:val="78"/>
              </w:numPr>
              <w:spacing w:before="60" w:after="60"/>
              <w:ind w:left="319" w:hanging="142"/>
              <w:contextualSpacing w:val="0"/>
              <w:rPr>
                <w:rFonts w:cstheme="minorHAnsi"/>
              </w:rPr>
            </w:pPr>
            <w:r w:rsidRPr="00084524">
              <w:rPr>
                <w:rFonts w:cstheme="minorHAnsi"/>
              </w:rPr>
              <w:t>Manager, Community Wellbeing and Inclusion</w:t>
            </w:r>
          </w:p>
        </w:tc>
      </w:tr>
    </w:tbl>
    <w:p w:rsidR="001E6741" w:rsidRPr="00494640" w:rsidRDefault="001E6741" w:rsidP="001E6741">
      <w:pPr>
        <w:pStyle w:val="Heading1"/>
        <w:spacing w:after="0"/>
        <w:rPr>
          <w:sz w:val="28"/>
          <w:szCs w:val="28"/>
        </w:rPr>
      </w:pPr>
    </w:p>
    <w:p w:rsidR="001E6741" w:rsidRPr="00084524" w:rsidRDefault="001E6741" w:rsidP="001E6741">
      <w:pPr>
        <w:pStyle w:val="Heading1"/>
      </w:pPr>
      <w:r w:rsidRPr="00084524">
        <w:t>Case Study: Reconciliation in Action</w:t>
      </w:r>
    </w:p>
    <w:p w:rsidR="001E6741" w:rsidRPr="00084524" w:rsidRDefault="001E6741" w:rsidP="001E6741">
      <w:pPr>
        <w:spacing w:before="60" w:after="60"/>
        <w:rPr>
          <w:b/>
          <w:i/>
          <w:sz w:val="40"/>
          <w:szCs w:val="40"/>
        </w:rPr>
      </w:pPr>
      <w:r w:rsidRPr="00084524">
        <w:rPr>
          <w:b/>
          <w:i/>
          <w:sz w:val="40"/>
          <w:szCs w:val="40"/>
        </w:rPr>
        <w:t xml:space="preserve">Council Kindergartens team – A Narragunnawali story </w:t>
      </w:r>
    </w:p>
    <w:p w:rsidR="001E6741" w:rsidRPr="00084524" w:rsidRDefault="001E6741" w:rsidP="001E6741">
      <w:pPr>
        <w:spacing w:after="120" w:line="240" w:lineRule="auto"/>
        <w:jc w:val="both"/>
        <w:rPr>
          <w:sz w:val="24"/>
          <w:szCs w:val="24"/>
        </w:rPr>
      </w:pPr>
      <w:r w:rsidRPr="00084524">
        <w:rPr>
          <w:rFonts w:ascii="Calibri" w:hAnsi="Calibri"/>
          <w:sz w:val="24"/>
          <w:szCs w:val="24"/>
        </w:rPr>
        <w:t xml:space="preserve">Around 20 years ago, some Council Kindergarten educators began organising an annual cultural immersion program for families.  This program continues today, led by Aboriginal educators, on Aboriginal sites of significance.  With every Council Kindergarten involved, educators embed its learnings into activities throughout the year.  </w:t>
      </w:r>
      <w:r w:rsidRPr="00084524">
        <w:rPr>
          <w:sz w:val="24"/>
          <w:szCs w:val="24"/>
        </w:rPr>
        <w:t xml:space="preserve"> </w:t>
      </w:r>
    </w:p>
    <w:p w:rsidR="001E6741" w:rsidRPr="00084524" w:rsidRDefault="001E6741" w:rsidP="001E6741">
      <w:pPr>
        <w:spacing w:after="120" w:line="240" w:lineRule="auto"/>
        <w:jc w:val="both"/>
        <w:rPr>
          <w:sz w:val="24"/>
          <w:szCs w:val="24"/>
        </w:rPr>
      </w:pPr>
      <w:r w:rsidRPr="00084524">
        <w:rPr>
          <w:sz w:val="24"/>
          <w:szCs w:val="24"/>
        </w:rPr>
        <w:t>As each day begins across Council Kindergartens, children sit in Yarning Circles and acknowledge the Traditional Custodians and Country on which they meet to learn and play.  Here is an example of an acknowledgement that each Kindergarten has created with the children:</w:t>
      </w:r>
    </w:p>
    <w:p w:rsidR="001E6741" w:rsidRPr="00084524" w:rsidRDefault="001E6741" w:rsidP="001E6741">
      <w:pPr>
        <w:spacing w:after="0"/>
        <w:ind w:left="5040" w:firstLine="720"/>
        <w:rPr>
          <w:i/>
          <w:sz w:val="24"/>
          <w:szCs w:val="24"/>
        </w:rPr>
      </w:pPr>
      <w:r w:rsidRPr="00084524">
        <w:rPr>
          <w:noProof/>
          <w:sz w:val="24"/>
          <w:szCs w:val="24"/>
          <w:lang w:eastAsia="en-AU"/>
        </w:rPr>
        <w:drawing>
          <wp:anchor distT="0" distB="0" distL="114300" distR="114300" simplePos="0" relativeHeight="251683840" behindDoc="0" locked="0" layoutInCell="1" allowOverlap="1" wp14:anchorId="216EA13E" wp14:editId="2C2C94DA">
            <wp:simplePos x="0" y="0"/>
            <wp:positionH relativeFrom="column">
              <wp:posOffset>-55880</wp:posOffset>
            </wp:positionH>
            <wp:positionV relativeFrom="paragraph">
              <wp:posOffset>139065</wp:posOffset>
            </wp:positionV>
            <wp:extent cx="3575050" cy="2359025"/>
            <wp:effectExtent l="0" t="0" r="6350" b="3175"/>
            <wp:wrapSquare wrapText="bothSides"/>
            <wp:docPr id="308" name="Picture 308" descr="Description: \\civicfile2\redirected$\kgodbold\Desktop\New folder\Stew Greig &amp;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escription: \\civicfile2\redirected$\kgodbold\Desktop\New folder\Stew Greig &amp; Family.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75050" cy="2359025"/>
                    </a:xfrm>
                    <a:prstGeom prst="rect">
                      <a:avLst/>
                    </a:prstGeom>
                    <a:noFill/>
                  </pic:spPr>
                </pic:pic>
              </a:graphicData>
            </a:graphic>
            <wp14:sizeRelH relativeFrom="page">
              <wp14:pctWidth>0</wp14:pctWidth>
            </wp14:sizeRelH>
            <wp14:sizeRelV relativeFrom="page">
              <wp14:pctHeight>0</wp14:pctHeight>
            </wp14:sizeRelV>
          </wp:anchor>
        </w:drawing>
      </w:r>
      <w:r w:rsidRPr="00084524">
        <w:rPr>
          <w:i/>
          <w:sz w:val="24"/>
          <w:szCs w:val="24"/>
        </w:rPr>
        <w:t>Here is the land.</w:t>
      </w:r>
    </w:p>
    <w:p w:rsidR="001E6741" w:rsidRPr="00084524" w:rsidRDefault="001E6741" w:rsidP="001E6741">
      <w:pPr>
        <w:spacing w:after="0"/>
        <w:ind w:left="5040" w:firstLine="720"/>
        <w:rPr>
          <w:i/>
          <w:sz w:val="24"/>
          <w:szCs w:val="24"/>
        </w:rPr>
      </w:pPr>
      <w:r w:rsidRPr="00084524">
        <w:rPr>
          <w:i/>
          <w:sz w:val="24"/>
          <w:szCs w:val="24"/>
        </w:rPr>
        <w:t>Here is the sky.</w:t>
      </w:r>
    </w:p>
    <w:p w:rsidR="001E6741" w:rsidRPr="00084524" w:rsidRDefault="001E6741" w:rsidP="001E6741">
      <w:pPr>
        <w:spacing w:after="0"/>
        <w:ind w:firstLine="720"/>
        <w:rPr>
          <w:i/>
          <w:sz w:val="24"/>
          <w:szCs w:val="24"/>
        </w:rPr>
      </w:pPr>
      <w:r w:rsidRPr="00084524">
        <w:rPr>
          <w:i/>
          <w:sz w:val="24"/>
          <w:szCs w:val="24"/>
        </w:rPr>
        <w:t>Here are my friends</w:t>
      </w:r>
    </w:p>
    <w:p w:rsidR="001E6741" w:rsidRPr="00084524" w:rsidRDefault="001E6741" w:rsidP="001E6741">
      <w:pPr>
        <w:spacing w:after="0"/>
        <w:ind w:left="720" w:firstLine="720"/>
        <w:rPr>
          <w:i/>
          <w:sz w:val="24"/>
          <w:szCs w:val="24"/>
        </w:rPr>
      </w:pPr>
      <w:r w:rsidRPr="00084524">
        <w:rPr>
          <w:i/>
          <w:sz w:val="24"/>
          <w:szCs w:val="24"/>
        </w:rPr>
        <w:t>and here am I.</w:t>
      </w:r>
    </w:p>
    <w:p w:rsidR="001E6741" w:rsidRPr="00084524" w:rsidRDefault="001E6741" w:rsidP="001E6741">
      <w:pPr>
        <w:spacing w:after="0"/>
        <w:ind w:firstLine="720"/>
        <w:rPr>
          <w:i/>
          <w:sz w:val="24"/>
          <w:szCs w:val="24"/>
        </w:rPr>
      </w:pPr>
      <w:r w:rsidRPr="00084524">
        <w:rPr>
          <w:i/>
          <w:sz w:val="24"/>
          <w:szCs w:val="24"/>
        </w:rPr>
        <w:t>We’d like to thank the</w:t>
      </w:r>
    </w:p>
    <w:p w:rsidR="001E6741" w:rsidRPr="00084524" w:rsidRDefault="001E6741" w:rsidP="001E6741">
      <w:pPr>
        <w:spacing w:after="0"/>
        <w:ind w:firstLine="720"/>
        <w:rPr>
          <w:i/>
          <w:sz w:val="24"/>
          <w:szCs w:val="24"/>
        </w:rPr>
      </w:pPr>
      <w:r w:rsidRPr="00084524">
        <w:rPr>
          <w:i/>
          <w:sz w:val="24"/>
          <w:szCs w:val="24"/>
        </w:rPr>
        <w:t>People of the Kulin Nation</w:t>
      </w:r>
    </w:p>
    <w:p w:rsidR="001E6741" w:rsidRPr="00084524" w:rsidRDefault="001E6741" w:rsidP="001E6741">
      <w:pPr>
        <w:spacing w:after="0"/>
        <w:ind w:firstLine="720"/>
        <w:rPr>
          <w:i/>
          <w:sz w:val="24"/>
          <w:szCs w:val="24"/>
        </w:rPr>
      </w:pPr>
      <w:r w:rsidRPr="00084524">
        <w:rPr>
          <w:i/>
          <w:sz w:val="24"/>
          <w:szCs w:val="24"/>
        </w:rPr>
        <w:t>for the land on which</w:t>
      </w:r>
    </w:p>
    <w:p w:rsidR="001E6741" w:rsidRPr="00084524" w:rsidRDefault="001E6741" w:rsidP="001E6741">
      <w:pPr>
        <w:spacing w:after="120"/>
        <w:ind w:firstLine="720"/>
        <w:rPr>
          <w:i/>
          <w:sz w:val="24"/>
          <w:szCs w:val="24"/>
        </w:rPr>
      </w:pPr>
      <w:r w:rsidRPr="00084524">
        <w:rPr>
          <w:i/>
          <w:sz w:val="24"/>
          <w:szCs w:val="24"/>
        </w:rPr>
        <w:t>we learn and play.</w:t>
      </w:r>
    </w:p>
    <w:p w:rsidR="001E6741" w:rsidRPr="00084524" w:rsidRDefault="001E6741" w:rsidP="001E6741">
      <w:pPr>
        <w:spacing w:after="120" w:line="240" w:lineRule="auto"/>
        <w:jc w:val="both"/>
        <w:rPr>
          <w:sz w:val="24"/>
          <w:szCs w:val="24"/>
        </w:rPr>
      </w:pPr>
      <w:r w:rsidRPr="00084524">
        <w:rPr>
          <w:noProof/>
          <w:sz w:val="24"/>
          <w:szCs w:val="24"/>
          <w:lang w:eastAsia="en-AU"/>
        </w:rPr>
        <mc:AlternateContent>
          <mc:Choice Requires="wps">
            <w:drawing>
              <wp:anchor distT="0" distB="0" distL="114300" distR="114300" simplePos="0" relativeHeight="251684864" behindDoc="0" locked="0" layoutInCell="1" allowOverlap="1" wp14:anchorId="4557340E" wp14:editId="3D74D427">
                <wp:simplePos x="0" y="0"/>
                <wp:positionH relativeFrom="margin">
                  <wp:posOffset>-50800</wp:posOffset>
                </wp:positionH>
                <wp:positionV relativeFrom="paragraph">
                  <wp:posOffset>718820</wp:posOffset>
                </wp:positionV>
                <wp:extent cx="3575050" cy="715010"/>
                <wp:effectExtent l="0" t="0" r="6350" b="8255"/>
                <wp:wrapSquare wrapText="bothSides"/>
                <wp:docPr id="306" name="Text Box 306"/>
                <wp:cNvGraphicFramePr/>
                <a:graphic xmlns:a="http://schemas.openxmlformats.org/drawingml/2006/main">
                  <a:graphicData uri="http://schemas.microsoft.com/office/word/2010/wordprocessingShape">
                    <wps:wsp>
                      <wps:cNvSpPr txBox="1"/>
                      <wps:spPr>
                        <a:xfrm>
                          <a:off x="0" y="0"/>
                          <a:ext cx="3575050" cy="715010"/>
                        </a:xfrm>
                        <a:prstGeom prst="rect">
                          <a:avLst/>
                        </a:prstGeom>
                        <a:noFill/>
                        <a:ln>
                          <a:noFill/>
                        </a:ln>
                        <a:effectLst/>
                      </wps:spPr>
                      <wps:txbx>
                        <w:txbxContent>
                          <w:p w:rsidR="001E6741" w:rsidRDefault="001E6741" w:rsidP="001E6741">
                            <w:pPr>
                              <w:pStyle w:val="Caption"/>
                              <w:spacing w:after="0"/>
                              <w:rPr>
                                <w:b w:val="0"/>
                                <w:color w:val="auto"/>
                                <w:sz w:val="20"/>
                                <w:szCs w:val="20"/>
                              </w:rPr>
                            </w:pPr>
                            <w:r>
                              <w:rPr>
                                <w:b w:val="0"/>
                                <w:color w:val="auto"/>
                                <w:sz w:val="20"/>
                                <w:szCs w:val="20"/>
                              </w:rPr>
                              <w:t xml:space="preserve">The Greig family (L-R: Angus, Lisa, Stewart and Penny) enjoyed taking part in the Possum Skin Cloak project when Penny was learning about Aboriginal history and culture through songs, stories and art in Kindergarten and Stew was an Area Leader in Kindergarten Services.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306" o:spid="_x0000_s1036" type="#_x0000_t202" style="position:absolute;left:0;text-align:left;margin-left:-4pt;margin-top:56.6pt;width:281.5pt;height:56.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" filled="f" stroked="f">
                <v:textbox style="mso-fit-shape-to-text:t" inset="0,0,0,0">
                  <w:txbxContent>
                    <w:p w:rsidR="001E6741" w:rsidRDefault="001E6741" w:rsidP="001E6741">
                      <w:pPr>
                        <w:pStyle w:val="Caption"/>
                        <w:spacing w:after="0"/>
                        <w:rPr>
                          <w:b w:val="0"/>
                          <w:color w:val="auto"/>
                          <w:sz w:val="20"/>
                          <w:szCs w:val="20"/>
                        </w:rPr>
                      </w:pPr>
                      <w:r>
                        <w:rPr>
                          <w:b w:val="0"/>
                          <w:color w:val="auto"/>
                          <w:sz w:val="20"/>
                          <w:szCs w:val="20"/>
                        </w:rPr>
                        <w:t xml:space="preserve">The Greig family (L-R: Angus, Lisa, Stewart and Penny) enjoyed taking part in the Possum Skin Cloak project when Penny was learning about Aboriginal history and culture through songs, stories and art in Kindergarten and Stew was an Area Leader in Kindergarten Services.  </w:t>
                      </w:r>
                    </w:p>
                  </w:txbxContent>
                </v:textbox>
                <w10:wrap type="square" anchorx="margin"/>
              </v:shape>
            </w:pict>
          </mc:Fallback>
        </mc:AlternateContent>
      </w:r>
      <w:r w:rsidRPr="00084524">
        <w:rPr>
          <w:sz w:val="24"/>
          <w:szCs w:val="24"/>
        </w:rPr>
        <w:t>Kindergartens are building a range of resources to embed learning about Aboriginal people and cultures, past and present.  Aboriginal businesses are engaged as partners to lead and resource activities.  Wherever possible, input from Traditional Owner organisations and local Aboriginal residents are being sought about design features of Kindergarten facilities, old and new.</w:t>
      </w:r>
    </w:p>
    <w:p w:rsidR="001E6741" w:rsidRPr="00084524" w:rsidRDefault="001E6741" w:rsidP="001E6741">
      <w:pPr>
        <w:spacing w:after="120" w:line="240" w:lineRule="auto"/>
        <w:jc w:val="both"/>
        <w:rPr>
          <w:sz w:val="24"/>
          <w:szCs w:val="24"/>
        </w:rPr>
      </w:pPr>
      <w:r w:rsidRPr="00084524">
        <w:rPr>
          <w:sz w:val="24"/>
          <w:szCs w:val="24"/>
        </w:rPr>
        <w:t>Council Kindergartens are playing a vital role in ensuring that all Wyndham families understand and respect Aboriginal cultures and histories.</w:t>
      </w:r>
    </w:p>
    <w:p w:rsidR="001E6741" w:rsidRPr="00084524" w:rsidRDefault="001E6741" w:rsidP="001E6741">
      <w:pPr>
        <w:pStyle w:val="Heading1"/>
        <w:spacing w:before="240"/>
      </w:pPr>
      <w:r w:rsidRPr="00084524">
        <w:lastRenderedPageBreak/>
        <w:t>Opportunities</w:t>
      </w:r>
    </w:p>
    <w:p w:rsidR="001E6741" w:rsidRPr="00084524" w:rsidRDefault="001E6741" w:rsidP="001E6741">
      <w:pPr>
        <w:shd w:val="clear" w:color="auto" w:fill="FFFFFF" w:themeFill="background1"/>
        <w:spacing w:before="120" w:after="120" w:line="240" w:lineRule="auto"/>
        <w:jc w:val="both"/>
        <w:rPr>
          <w:rFonts w:cs="Gotham Rounded Book"/>
          <w:sz w:val="24"/>
          <w:szCs w:val="24"/>
        </w:rPr>
      </w:pPr>
      <w:r w:rsidRPr="00084524">
        <w:rPr>
          <w:rFonts w:ascii="Calibri" w:hAnsi="Calibri"/>
          <w:sz w:val="24"/>
          <w:szCs w:val="24"/>
        </w:rPr>
        <w:t xml:space="preserve">Council recognises that supporting economic development in Aboriginal households is key to Reconciliation in Wyndham City.  The actions in this section emerge from understanding the role that Council can play in encouraging </w:t>
      </w:r>
      <w:r w:rsidRPr="00084524">
        <w:rPr>
          <w:rFonts w:cs="Gotham Rounded Book"/>
          <w:sz w:val="24"/>
          <w:szCs w:val="24"/>
        </w:rPr>
        <w:t xml:space="preserve">Aboriginal enterprise, </w:t>
      </w:r>
      <w:r w:rsidRPr="00084524">
        <w:rPr>
          <w:rFonts w:ascii="Calibri" w:hAnsi="Calibri"/>
          <w:sz w:val="24"/>
          <w:szCs w:val="24"/>
        </w:rPr>
        <w:t>increasing access to a range of e</w:t>
      </w:r>
      <w:r w:rsidRPr="00084524">
        <w:rPr>
          <w:rFonts w:cs="Gotham Rounded Medium"/>
          <w:sz w:val="24"/>
          <w:szCs w:val="24"/>
        </w:rPr>
        <w:t xml:space="preserve">mployment opportunities, and procuring goods and services from </w:t>
      </w:r>
      <w:r w:rsidRPr="00084524">
        <w:rPr>
          <w:rFonts w:cs="Gotham Rounded Book"/>
          <w:sz w:val="24"/>
          <w:szCs w:val="24"/>
        </w:rPr>
        <w:t>Aboriginal and Traditional Owner businesses at the local level</w:t>
      </w:r>
      <w:r w:rsidRPr="00084524">
        <w:rPr>
          <w:rStyle w:val="EndnoteReference"/>
          <w:sz w:val="24"/>
          <w:szCs w:val="24"/>
        </w:rPr>
        <w:endnoteReference w:id="25"/>
      </w:r>
      <w:r w:rsidRPr="00084524">
        <w:rPr>
          <w:rFonts w:cs="Gotham Rounded Book"/>
          <w:sz w:val="24"/>
          <w:szCs w:val="24"/>
        </w:rPr>
        <w:t xml:space="preserve">.  </w:t>
      </w:r>
    </w:p>
    <w:p w:rsidR="001E6741" w:rsidRPr="00084524" w:rsidRDefault="001E6741" w:rsidP="001E6741">
      <w:pPr>
        <w:shd w:val="clear" w:color="auto" w:fill="FFFFFF" w:themeFill="background1"/>
        <w:spacing w:before="120" w:after="120" w:line="240" w:lineRule="auto"/>
        <w:jc w:val="both"/>
        <w:rPr>
          <w:rFonts w:cs="Gotham Rounded Book"/>
          <w:sz w:val="24"/>
          <w:szCs w:val="24"/>
        </w:rPr>
      </w:pPr>
      <w:r w:rsidRPr="00084524">
        <w:rPr>
          <w:rFonts w:cs="Gotham Rounded Book"/>
          <w:sz w:val="24"/>
          <w:szCs w:val="24"/>
        </w:rPr>
        <w:t xml:space="preserve">Our Statement of Commitment (2015) also recognised the central role of local government in </w:t>
      </w:r>
    </w:p>
    <w:p w:rsidR="001E6741" w:rsidRPr="00084524" w:rsidRDefault="001E6741" w:rsidP="001E6741">
      <w:pPr>
        <w:pStyle w:val="ListParagraph"/>
        <w:numPr>
          <w:ilvl w:val="0"/>
          <w:numId w:val="79"/>
        </w:numPr>
        <w:spacing w:before="120" w:after="120"/>
        <w:ind w:left="714" w:hanging="357"/>
        <w:contextualSpacing w:val="0"/>
        <w:jc w:val="both"/>
        <w:rPr>
          <w:lang w:val="en-US"/>
        </w:rPr>
      </w:pPr>
      <w:r w:rsidRPr="00084524">
        <w:rPr>
          <w:lang w:val="en-US"/>
        </w:rPr>
        <w:t xml:space="preserve">The </w:t>
      </w:r>
      <w:r w:rsidRPr="00084524">
        <w:t>active</w:t>
      </w:r>
      <w:r w:rsidRPr="00084524">
        <w:rPr>
          <w:lang w:val="en-US"/>
        </w:rPr>
        <w:t xml:space="preserve"> participation</w:t>
      </w:r>
      <w:r w:rsidRPr="00084524">
        <w:t xml:space="preserve"> of </w:t>
      </w:r>
      <w:r w:rsidRPr="00084524">
        <w:rPr>
          <w:lang w:val="en-US"/>
        </w:rPr>
        <w:t>Aboriginal people in decision-making regarding both broad community and specific Aboriginal issues</w:t>
      </w:r>
    </w:p>
    <w:p w:rsidR="001E6741" w:rsidRPr="00084524" w:rsidRDefault="001E6741" w:rsidP="001E6741">
      <w:pPr>
        <w:pStyle w:val="ListParagraph"/>
        <w:numPr>
          <w:ilvl w:val="0"/>
          <w:numId w:val="80"/>
        </w:numPr>
        <w:spacing w:before="120" w:after="120"/>
        <w:ind w:left="714" w:hanging="357"/>
        <w:contextualSpacing w:val="0"/>
        <w:jc w:val="both"/>
        <w:rPr>
          <w:lang w:val="en-US"/>
        </w:rPr>
      </w:pPr>
      <w:r w:rsidRPr="00084524">
        <w:rPr>
          <w:noProof/>
          <w:lang w:eastAsia="en-AU"/>
        </w:rPr>
        <w:drawing>
          <wp:anchor distT="0" distB="0" distL="114300" distR="114300" simplePos="0" relativeHeight="251685888" behindDoc="0" locked="0" layoutInCell="1" allowOverlap="1" wp14:anchorId="45FBB88E" wp14:editId="64E3F800">
            <wp:simplePos x="0" y="0"/>
            <wp:positionH relativeFrom="column">
              <wp:posOffset>5122545</wp:posOffset>
            </wp:positionH>
            <wp:positionV relativeFrom="paragraph">
              <wp:posOffset>10160</wp:posOffset>
            </wp:positionV>
            <wp:extent cx="3750945" cy="2503170"/>
            <wp:effectExtent l="0" t="0" r="1905" b="0"/>
            <wp:wrapSquare wrapText="bothSides"/>
            <wp:docPr id="305" name="Picture 305" descr="Description: \\civicfile2\redirected$\kgodbold\Desktop\New folder\Cloak with 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Description: \\civicfile2\redirected$\kgodbold\Desktop\New folder\Cloak with tail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50945" cy="2503170"/>
                    </a:xfrm>
                    <a:prstGeom prst="rect">
                      <a:avLst/>
                    </a:prstGeom>
                    <a:noFill/>
                  </pic:spPr>
                </pic:pic>
              </a:graphicData>
            </a:graphic>
            <wp14:sizeRelH relativeFrom="page">
              <wp14:pctWidth>0</wp14:pctWidth>
            </wp14:sizeRelH>
            <wp14:sizeRelV relativeFrom="page">
              <wp14:pctHeight>0</wp14:pctHeight>
            </wp14:sizeRelV>
          </wp:anchor>
        </w:drawing>
      </w:r>
      <w:r w:rsidRPr="00084524">
        <w:rPr>
          <w:rFonts w:eastAsia="Times New Roman"/>
        </w:rPr>
        <w:t xml:space="preserve">Increasing the civic participation of Aboriginal people at all levels and </w:t>
      </w:r>
      <w:r w:rsidRPr="00084524">
        <w:t xml:space="preserve">providing opportunities for Aboriginal Elders and leaders to play an active role in the broader Wyndham community. </w:t>
      </w:r>
    </w:p>
    <w:p w:rsidR="001E6741" w:rsidRPr="00084524" w:rsidRDefault="001E6741" w:rsidP="001E6741">
      <w:pPr>
        <w:spacing w:before="120" w:after="120" w:line="240" w:lineRule="auto"/>
        <w:jc w:val="both"/>
        <w:rPr>
          <w:rFonts w:ascii="Calibri" w:hAnsi="Calibri"/>
          <w:b/>
          <w:sz w:val="24"/>
          <w:szCs w:val="24"/>
        </w:rPr>
      </w:pPr>
      <w:r w:rsidRPr="00084524">
        <w:rPr>
          <w:rFonts w:ascii="Calibri" w:hAnsi="Calibri"/>
          <w:b/>
          <w:sz w:val="24"/>
          <w:szCs w:val="24"/>
        </w:rPr>
        <w:t>Current initiatives and achievements</w:t>
      </w:r>
    </w:p>
    <w:p w:rsidR="001E6741" w:rsidRPr="00084524" w:rsidRDefault="001E6741" w:rsidP="001E6741">
      <w:pPr>
        <w:spacing w:before="120" w:after="120" w:line="240" w:lineRule="auto"/>
        <w:jc w:val="both"/>
        <w:rPr>
          <w:sz w:val="24"/>
          <w:szCs w:val="24"/>
        </w:rPr>
      </w:pPr>
      <w:r w:rsidRPr="00084524">
        <w:rPr>
          <w:sz w:val="24"/>
          <w:szCs w:val="24"/>
        </w:rPr>
        <w:t>Key departments across the core business areas of Council have developed commercial relationships with a range of Aboriginal businesses.  For a number of years, Aboriginal people have been contracted as artists, architects, training providers, early childhood educators, cultural heritage advisors and community consultants, and ceremonial leaders and performers.  Council is proactive in promoting a range of Grants to support Aboriginal community groups and organisations to lead activities that strengthen cultural identity, environmental conservation, reconciliation and social inclusion.</w:t>
      </w:r>
    </w:p>
    <w:p w:rsidR="001E6741" w:rsidRPr="00084524" w:rsidRDefault="001E6741" w:rsidP="001E6741">
      <w:pPr>
        <w:spacing w:before="120" w:after="120" w:line="240" w:lineRule="auto"/>
        <w:jc w:val="both"/>
        <w:rPr>
          <w:sz w:val="24"/>
          <w:szCs w:val="24"/>
        </w:rPr>
      </w:pPr>
      <w:r w:rsidRPr="00084524">
        <w:rPr>
          <w:sz w:val="24"/>
          <w:szCs w:val="24"/>
        </w:rPr>
        <w:t xml:space="preserve">The Wyndham Arts and Culture Team is an example of reconciliation in practice on a daily basis.  Staffed by Aboriginal and non-Aboriginal artists, curators and cultural development officers, working in partnership, this team promotes participation of Aboriginal people in every aspect of the industry.  This empowers Aboriginal people to express their living cultures and </w:t>
      </w:r>
      <w:r w:rsidRPr="00084524">
        <w:rPr>
          <w:rFonts w:cs="Arial"/>
          <w:sz w:val="24"/>
          <w:szCs w:val="24"/>
        </w:rPr>
        <w:t>connection to country,</w:t>
      </w:r>
      <w:r w:rsidRPr="00084524">
        <w:rPr>
          <w:sz w:val="24"/>
          <w:szCs w:val="24"/>
        </w:rPr>
        <w:t xml:space="preserve"> engage community histories and reconciliation priorities, through a contemporary arts lens.</w:t>
      </w:r>
    </w:p>
    <w:p w:rsidR="001E6741" w:rsidRPr="00084524" w:rsidRDefault="001E6741" w:rsidP="001E6741">
      <w:pPr>
        <w:spacing w:before="120" w:after="120" w:line="240" w:lineRule="auto"/>
        <w:jc w:val="both"/>
        <w:rPr>
          <w:sz w:val="24"/>
          <w:szCs w:val="24"/>
        </w:rPr>
      </w:pPr>
      <w:r w:rsidRPr="00084524">
        <w:rPr>
          <w:sz w:val="24"/>
          <w:szCs w:val="24"/>
        </w:rPr>
        <w:t xml:space="preserve">The building of the Wyndham Aboriginal Community Centre, alondside an Integrated Family Centre, is creating opportunities for contracting various Aboriginal businesses for procurement of goods and services.  Preparing for employment of Aboriginal people across management and operations of the Centre will inform the development of an Aboriginal employment strategy for the whole of Council.   </w:t>
      </w:r>
    </w:p>
    <w:p w:rsidR="001E6741" w:rsidRDefault="001E6741" w:rsidP="001E6741">
      <w:pPr>
        <w:rPr>
          <w:rFonts w:ascii="Calibri" w:hAnsi="Calibri"/>
        </w:rPr>
      </w:pPr>
    </w:p>
    <w:p w:rsidR="001E6741" w:rsidRPr="00084524" w:rsidRDefault="001E6741" w:rsidP="001E6741">
      <w:pPr>
        <w:spacing w:after="0" w:line="240" w:lineRule="auto"/>
        <w:rPr>
          <w:rFonts w:ascii="Calibri" w:hAnsi="Calibri"/>
        </w:rPr>
      </w:pPr>
    </w:p>
    <w:tbl>
      <w:tblPr>
        <w:tblW w:w="4989" w:type="pct"/>
        <w:tblLook w:val="04A0" w:firstRow="1" w:lastRow="0" w:firstColumn="1" w:lastColumn="0" w:noHBand="0" w:noVBand="1"/>
      </w:tblPr>
      <w:tblGrid>
        <w:gridCol w:w="2941"/>
        <w:gridCol w:w="6947"/>
        <w:gridCol w:w="2266"/>
        <w:gridCol w:w="1989"/>
      </w:tblGrid>
      <w:tr w:rsidR="001E6741" w:rsidRPr="00084524" w:rsidTr="001122A2">
        <w:tc>
          <w:tcPr>
            <w:tcW w:w="5000" w:type="pct"/>
            <w:gridSpan w:val="4"/>
            <w:tcBorders>
              <w:top w:val="single" w:sz="4" w:space="0" w:color="auto"/>
              <w:left w:val="single" w:sz="4" w:space="0" w:color="auto"/>
              <w:bottom w:val="single" w:sz="4" w:space="0" w:color="auto"/>
              <w:right w:val="single" w:sz="4" w:space="0" w:color="auto"/>
            </w:tcBorders>
            <w:shd w:val="clear" w:color="auto" w:fill="9C9E9F"/>
            <w:hideMark/>
          </w:tcPr>
          <w:p w:rsidR="001E6741" w:rsidRPr="00084524" w:rsidRDefault="001E6741" w:rsidP="001E6741">
            <w:pPr>
              <w:pStyle w:val="ListParagraph"/>
              <w:numPr>
                <w:ilvl w:val="0"/>
                <w:numId w:val="4"/>
              </w:numPr>
              <w:spacing w:before="60" w:after="60"/>
              <w:contextualSpacing w:val="0"/>
              <w:rPr>
                <w:rFonts w:cstheme="minorHAnsi"/>
                <w:b/>
              </w:rPr>
            </w:pPr>
            <w:r w:rsidRPr="00084524">
              <w:rPr>
                <w:rFonts w:ascii="Calibri" w:hAnsi="Calibri"/>
                <w:b/>
              </w:rPr>
              <w:t xml:space="preserve">Opportunities – Strengthen Aboriginal employment                 </w:t>
            </w:r>
          </w:p>
        </w:tc>
      </w:tr>
      <w:tr w:rsidR="001E6741" w:rsidRPr="00084524" w:rsidTr="001122A2">
        <w:tc>
          <w:tcPr>
            <w:tcW w:w="1040"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themeFill="background1"/>
              <w:spacing w:before="60" w:after="60" w:line="240" w:lineRule="auto"/>
              <w:rPr>
                <w:rFonts w:eastAsia="Times New Roman" w:cstheme="minorHAnsi"/>
                <w:b/>
                <w:bCs/>
                <w:sz w:val="24"/>
                <w:szCs w:val="24"/>
              </w:rPr>
            </w:pPr>
            <w:r w:rsidRPr="00084524">
              <w:rPr>
                <w:rFonts w:eastAsia="Times New Roman" w:cstheme="minorHAnsi"/>
                <w:b/>
                <w:sz w:val="24"/>
                <w:szCs w:val="24"/>
              </w:rPr>
              <w:t>Action</w:t>
            </w:r>
          </w:p>
        </w:tc>
        <w:tc>
          <w:tcPr>
            <w:tcW w:w="2456"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themeFill="background1"/>
              <w:spacing w:before="60" w:after="60" w:line="240" w:lineRule="auto"/>
              <w:rPr>
                <w:rFonts w:eastAsia="Times New Roman" w:cstheme="minorHAnsi"/>
                <w:b/>
                <w:bCs/>
                <w:sz w:val="24"/>
                <w:szCs w:val="24"/>
              </w:rPr>
            </w:pPr>
            <w:r w:rsidRPr="00084524">
              <w:rPr>
                <w:rFonts w:eastAsia="Times New Roman" w:cstheme="minorHAnsi"/>
                <w:b/>
                <w:bCs/>
                <w:sz w:val="24"/>
                <w:szCs w:val="24"/>
              </w:rPr>
              <w:t>Deliverables</w:t>
            </w:r>
          </w:p>
        </w:tc>
        <w:tc>
          <w:tcPr>
            <w:tcW w:w="801"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themeFill="background1"/>
              <w:spacing w:before="60" w:after="60" w:line="240" w:lineRule="auto"/>
              <w:rPr>
                <w:rFonts w:eastAsia="Times New Roman" w:cstheme="minorHAnsi"/>
                <w:b/>
                <w:bCs/>
                <w:sz w:val="24"/>
                <w:szCs w:val="24"/>
              </w:rPr>
            </w:pPr>
            <w:r w:rsidRPr="00084524">
              <w:rPr>
                <w:rFonts w:eastAsia="Times New Roman" w:cstheme="minorHAnsi"/>
                <w:b/>
                <w:bCs/>
                <w:sz w:val="24"/>
                <w:szCs w:val="24"/>
              </w:rPr>
              <w:t>Timelines</w:t>
            </w:r>
          </w:p>
        </w:tc>
        <w:tc>
          <w:tcPr>
            <w:tcW w:w="703"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themeFill="background1"/>
              <w:spacing w:before="60" w:after="60" w:line="240" w:lineRule="auto"/>
              <w:rPr>
                <w:rFonts w:eastAsia="Times New Roman" w:cstheme="minorHAnsi"/>
                <w:b/>
                <w:sz w:val="24"/>
                <w:szCs w:val="24"/>
              </w:rPr>
            </w:pPr>
            <w:r w:rsidRPr="00084524">
              <w:rPr>
                <w:rFonts w:eastAsia="Times New Roman" w:cstheme="minorHAnsi"/>
                <w:b/>
                <w:sz w:val="24"/>
                <w:szCs w:val="24"/>
              </w:rPr>
              <w:t>Responsibility</w:t>
            </w:r>
          </w:p>
        </w:tc>
      </w:tr>
      <w:tr w:rsidR="001E6741" w:rsidRPr="00084524" w:rsidTr="001122A2">
        <w:tc>
          <w:tcPr>
            <w:tcW w:w="1040" w:type="pct"/>
            <w:tcBorders>
              <w:top w:val="single" w:sz="4" w:space="0" w:color="auto"/>
              <w:left w:val="single" w:sz="4" w:space="0" w:color="auto"/>
              <w:bottom w:val="single" w:sz="4" w:space="0" w:color="auto"/>
              <w:right w:val="single" w:sz="4" w:space="0" w:color="auto"/>
            </w:tcBorders>
          </w:tcPr>
          <w:p w:rsidR="001E6741" w:rsidRPr="00084524" w:rsidRDefault="001E6741" w:rsidP="001122A2">
            <w:pPr>
              <w:spacing w:before="60" w:after="60" w:line="240" w:lineRule="auto"/>
              <w:rPr>
                <w:rFonts w:cs="Arial"/>
                <w:sz w:val="24"/>
                <w:szCs w:val="24"/>
              </w:rPr>
            </w:pPr>
            <w:r w:rsidRPr="00084524">
              <w:rPr>
                <w:rFonts w:cs="Arial"/>
                <w:sz w:val="24"/>
                <w:szCs w:val="24"/>
              </w:rPr>
              <w:t>Investigate opportunities to improve and increase Aboriginal and Torres Strait Islander employment outcomes within our workplace.</w:t>
            </w:r>
          </w:p>
          <w:p w:rsidR="001E6741" w:rsidRPr="00084524" w:rsidRDefault="001E6741" w:rsidP="001122A2">
            <w:pPr>
              <w:spacing w:before="60" w:after="60" w:line="240" w:lineRule="auto"/>
              <w:rPr>
                <w:rFonts w:cs="Arial"/>
                <w:sz w:val="24"/>
                <w:szCs w:val="24"/>
              </w:rPr>
            </w:pPr>
          </w:p>
        </w:tc>
        <w:tc>
          <w:tcPr>
            <w:tcW w:w="2456"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81"/>
              </w:numPr>
              <w:spacing w:before="60" w:after="60"/>
              <w:ind w:left="601" w:hanging="241"/>
              <w:contextualSpacing w:val="0"/>
              <w:rPr>
                <w:rFonts w:eastAsia="Times New Roman" w:cs="Arial"/>
                <w:lang w:eastAsia="en-AU"/>
              </w:rPr>
            </w:pPr>
            <w:r w:rsidRPr="00084524">
              <w:rPr>
                <w:rFonts w:eastAsia="Times New Roman" w:cs="Arial"/>
                <w:lang w:eastAsia="en-AU"/>
              </w:rPr>
              <w:t xml:space="preserve">Apply the </w:t>
            </w:r>
            <w:hyperlink r:id="rId62" w:history="1">
              <w:r w:rsidRPr="00084524">
                <w:rPr>
                  <w:rStyle w:val="Hyperlink"/>
                  <w:rFonts w:eastAsia="Times New Roman" w:cs="Arial"/>
                  <w:color w:val="auto"/>
                  <w:lang w:eastAsia="en-AU"/>
                </w:rPr>
                <w:t>Municipal Association of Victoria Aboriginal Employment framework</w:t>
              </w:r>
            </w:hyperlink>
            <w:r w:rsidRPr="00084524">
              <w:rPr>
                <w:rFonts w:eastAsia="Times New Roman" w:cs="Arial"/>
                <w:lang w:eastAsia="en-AU"/>
              </w:rPr>
              <w:t xml:space="preserve"> to develop and implement an Aboriginal and Torres Strait Islander Employment strategy which identifies and addresses barriers in order to attract applicants to our workplace</w:t>
            </w:r>
          </w:p>
          <w:p w:rsidR="001E6741" w:rsidRPr="00084524" w:rsidRDefault="001E6741" w:rsidP="001E6741">
            <w:pPr>
              <w:pStyle w:val="ListParagraph"/>
              <w:numPr>
                <w:ilvl w:val="0"/>
                <w:numId w:val="81"/>
              </w:numPr>
              <w:spacing w:before="60" w:after="60"/>
              <w:ind w:left="601" w:hanging="241"/>
              <w:contextualSpacing w:val="0"/>
              <w:rPr>
                <w:rFonts w:eastAsia="Times New Roman" w:cs="Arial"/>
                <w:lang w:eastAsia="en-AU"/>
              </w:rPr>
            </w:pPr>
            <w:r w:rsidRPr="00084524">
              <w:rPr>
                <w:rFonts w:cs="Arial"/>
              </w:rPr>
              <w:t xml:space="preserve">Explore use of the </w:t>
            </w:r>
            <w:hyperlink r:id="rId63" w:tooltip="Reconciliation Australia Workplace Ready program" w:history="1">
              <w:r w:rsidRPr="00084524">
                <w:rPr>
                  <w:rStyle w:val="Hyperlink"/>
                  <w:color w:val="auto"/>
                </w:rPr>
                <w:t xml:space="preserve">Reconciliation Australia’s Workplace Ready </w:t>
              </w:r>
            </w:hyperlink>
            <w:r w:rsidRPr="00084524">
              <w:t xml:space="preserve"> toolkit</w:t>
            </w:r>
          </w:p>
          <w:p w:rsidR="001E6741" w:rsidRPr="00084524" w:rsidRDefault="001E6741" w:rsidP="001E6741">
            <w:pPr>
              <w:pStyle w:val="ListParagraph"/>
              <w:numPr>
                <w:ilvl w:val="0"/>
                <w:numId w:val="81"/>
              </w:numPr>
              <w:spacing w:before="60" w:after="60"/>
              <w:ind w:left="601" w:hanging="241"/>
              <w:contextualSpacing w:val="0"/>
              <w:rPr>
                <w:rFonts w:eastAsia="Times New Roman" w:cs="Arial"/>
                <w:lang w:eastAsia="en-AU"/>
              </w:rPr>
            </w:pPr>
            <w:r w:rsidRPr="00084524">
              <w:t>Develop and deliver an effective process for c</w:t>
            </w:r>
            <w:r w:rsidRPr="00084524">
              <w:rPr>
                <w:rFonts w:eastAsia="Times New Roman" w:cs="Arial"/>
                <w:lang w:eastAsia="en-AU"/>
              </w:rPr>
              <w:t>ollecting information about current Aboriginal and Torres Strait Islander staff to inform future employment opportunities.</w:t>
            </w:r>
          </w:p>
          <w:p w:rsidR="001E6741" w:rsidRPr="00084524" w:rsidRDefault="001E6741" w:rsidP="001E6741">
            <w:pPr>
              <w:pStyle w:val="ListParagraph"/>
              <w:numPr>
                <w:ilvl w:val="0"/>
                <w:numId w:val="81"/>
              </w:numPr>
              <w:shd w:val="clear" w:color="auto" w:fill="FFFFFF"/>
              <w:spacing w:before="60" w:after="60"/>
              <w:ind w:left="601" w:hanging="241"/>
              <w:contextualSpacing w:val="0"/>
            </w:pPr>
            <w:r w:rsidRPr="00084524">
              <w:t>Engage with agencies that provide Aboriginal employment programs to increase access for Aboriginal candidates to advertised vacancies</w:t>
            </w:r>
          </w:p>
          <w:p w:rsidR="001E6741" w:rsidRPr="00084524" w:rsidRDefault="001E6741" w:rsidP="001E6741">
            <w:pPr>
              <w:pStyle w:val="ListParagraph"/>
              <w:numPr>
                <w:ilvl w:val="0"/>
                <w:numId w:val="81"/>
              </w:numPr>
              <w:shd w:val="clear" w:color="auto" w:fill="FFFFFF"/>
              <w:spacing w:before="60" w:after="60"/>
              <w:ind w:left="601" w:hanging="241"/>
              <w:contextualSpacing w:val="0"/>
            </w:pPr>
            <w:r w:rsidRPr="00084524">
              <w:t xml:space="preserve">Establish an </w:t>
            </w:r>
            <w:r w:rsidRPr="00084524">
              <w:rPr>
                <w:i/>
              </w:rPr>
              <w:t>Aboriginal Employee Advisory</w:t>
            </w:r>
            <w:r w:rsidRPr="00084524">
              <w:t xml:space="preserve"> </w:t>
            </w:r>
            <w:r w:rsidRPr="00084524">
              <w:rPr>
                <w:i/>
              </w:rPr>
              <w:t>Group</w:t>
            </w:r>
            <w:r w:rsidRPr="00084524">
              <w:t xml:space="preserve"> to engage and consult with </w:t>
            </w:r>
            <w:r w:rsidRPr="00084524">
              <w:rPr>
                <w:rFonts w:eastAsia="Times New Roman" w:cs="Arial"/>
                <w:lang w:eastAsia="en-AU"/>
              </w:rPr>
              <w:t xml:space="preserve">existing Aboriginal and Torres Strait Islander staff </w:t>
            </w:r>
            <w:r w:rsidRPr="00084524">
              <w:t>about recruitment, retention and professional development strategies</w:t>
            </w:r>
          </w:p>
          <w:p w:rsidR="001E6741" w:rsidRPr="00084524" w:rsidRDefault="001E6741" w:rsidP="001E6741">
            <w:pPr>
              <w:pStyle w:val="ListParagraph"/>
              <w:numPr>
                <w:ilvl w:val="0"/>
                <w:numId w:val="81"/>
              </w:numPr>
              <w:shd w:val="clear" w:color="auto" w:fill="FFFFFF"/>
              <w:spacing w:before="60" w:after="60"/>
              <w:ind w:left="601" w:hanging="241"/>
              <w:contextualSpacing w:val="0"/>
            </w:pPr>
            <w:r w:rsidRPr="00084524">
              <w:t xml:space="preserve">Engage with local stakeholders in the </w:t>
            </w:r>
            <w:hyperlink r:id="rId64" w:history="1">
              <w:r w:rsidRPr="00084524">
                <w:rPr>
                  <w:rStyle w:val="Hyperlink"/>
                  <w:i/>
                  <w:iCs/>
                  <w:color w:val="auto"/>
                </w:rPr>
                <w:t>Wurreker </w:t>
              </w:r>
              <w:r w:rsidRPr="00084524">
                <w:rPr>
                  <w:rStyle w:val="Hyperlink"/>
                  <w:color w:val="auto"/>
                </w:rPr>
                <w:t>Vocational Education and Training Strategy</w:t>
              </w:r>
            </w:hyperlink>
            <w:r w:rsidRPr="00084524">
              <w:rPr>
                <w:rStyle w:val="EndnoteReference"/>
                <w:i/>
                <w:iCs/>
              </w:rPr>
              <w:endnoteReference w:id="26"/>
            </w:r>
            <w:r w:rsidRPr="00084524">
              <w:rPr>
                <w:iCs/>
              </w:rPr>
              <w:t xml:space="preserve"> to </w:t>
            </w:r>
            <w:r w:rsidRPr="00084524">
              <w:t>implement an Aboriginal employment pathways program based on projected employment and industry growth within the region</w:t>
            </w:r>
          </w:p>
          <w:p w:rsidR="001E6741" w:rsidRPr="00084524" w:rsidRDefault="001E6741" w:rsidP="001E6741">
            <w:pPr>
              <w:pStyle w:val="ListParagraph"/>
              <w:numPr>
                <w:ilvl w:val="0"/>
                <w:numId w:val="81"/>
              </w:numPr>
              <w:spacing w:before="60" w:after="60"/>
              <w:ind w:left="601" w:hanging="241"/>
              <w:contextualSpacing w:val="0"/>
              <w:rPr>
                <w:rFonts w:eastAsia="Times New Roman" w:cs="Arial"/>
                <w:lang w:eastAsia="en-AU"/>
              </w:rPr>
            </w:pPr>
            <w:r w:rsidRPr="00084524">
              <w:rPr>
                <w:rFonts w:eastAsia="Times New Roman" w:cs="Arial"/>
                <w:lang w:eastAsia="en-AU"/>
              </w:rPr>
              <w:t xml:space="preserve">Advertise all vacancies in Aboriginal and Torres Strait Islander networks and media, for example, the </w:t>
            </w:r>
            <w:r w:rsidRPr="00084524">
              <w:rPr>
                <w:rFonts w:eastAsia="Times New Roman" w:cs="Arial"/>
                <w:i/>
                <w:lang w:eastAsia="en-AU"/>
              </w:rPr>
              <w:t>Koori Mail</w:t>
            </w:r>
          </w:p>
          <w:p w:rsidR="001E6741" w:rsidRDefault="001E6741" w:rsidP="001E6741">
            <w:pPr>
              <w:pStyle w:val="ListParagraph"/>
              <w:numPr>
                <w:ilvl w:val="0"/>
                <w:numId w:val="81"/>
              </w:numPr>
              <w:spacing w:before="60" w:after="60"/>
              <w:ind w:left="601" w:hanging="241"/>
              <w:contextualSpacing w:val="0"/>
              <w:rPr>
                <w:rFonts w:eastAsia="Times New Roman" w:cs="Arial"/>
                <w:lang w:eastAsia="en-AU"/>
              </w:rPr>
            </w:pPr>
            <w:r w:rsidRPr="00084524">
              <w:rPr>
                <w:rFonts w:eastAsia="Times New Roman" w:cs="Arial"/>
                <w:lang w:eastAsia="en-AU"/>
              </w:rPr>
              <w:t>Include in all job advertisements, ‘Aboriginal and Torres Strait Islander people are encouraged to apply’</w:t>
            </w:r>
          </w:p>
          <w:p w:rsidR="001E6741" w:rsidRPr="00084524" w:rsidRDefault="001E6741" w:rsidP="001122A2">
            <w:pPr>
              <w:pStyle w:val="ListParagraph"/>
              <w:spacing w:before="60" w:after="60"/>
              <w:ind w:left="601"/>
              <w:contextualSpacing w:val="0"/>
              <w:rPr>
                <w:rFonts w:eastAsia="Times New Roman" w:cs="Arial"/>
                <w:lang w:eastAsia="en-AU"/>
              </w:rPr>
            </w:pPr>
          </w:p>
          <w:p w:rsidR="001E6741" w:rsidRPr="00084524" w:rsidRDefault="001E6741" w:rsidP="001E6741">
            <w:pPr>
              <w:pStyle w:val="ListParagraph"/>
              <w:numPr>
                <w:ilvl w:val="0"/>
                <w:numId w:val="81"/>
              </w:numPr>
              <w:spacing w:before="60" w:after="60"/>
              <w:ind w:left="601" w:hanging="241"/>
              <w:contextualSpacing w:val="0"/>
              <w:rPr>
                <w:rFonts w:eastAsia="Times New Roman" w:cs="Arial"/>
                <w:lang w:eastAsia="en-AU"/>
              </w:rPr>
            </w:pPr>
            <w:r w:rsidRPr="00084524">
              <w:rPr>
                <w:rFonts w:eastAsia="Times New Roman" w:cs="Arial"/>
                <w:lang w:eastAsia="en-AU"/>
              </w:rPr>
              <w:t xml:space="preserve">Develop and implement an Aboriginal employment pathways program, including traineeships and mentoring in departments identified as priority areas </w:t>
            </w:r>
          </w:p>
          <w:p w:rsidR="001E6741" w:rsidRPr="00084524" w:rsidRDefault="001E6741" w:rsidP="001E6741">
            <w:pPr>
              <w:pStyle w:val="ListParagraph"/>
              <w:numPr>
                <w:ilvl w:val="0"/>
                <w:numId w:val="81"/>
              </w:numPr>
              <w:spacing w:before="60" w:after="60"/>
              <w:ind w:left="601" w:hanging="241"/>
              <w:contextualSpacing w:val="0"/>
              <w:rPr>
                <w:rFonts w:eastAsia="Times New Roman" w:cs="Arial"/>
                <w:lang w:eastAsia="en-AU"/>
              </w:rPr>
            </w:pPr>
            <w:r w:rsidRPr="00084524">
              <w:rPr>
                <w:rFonts w:eastAsia="Times New Roman" w:cs="Arial"/>
                <w:lang w:eastAsia="en-AU"/>
              </w:rPr>
              <w:t xml:space="preserve">Establish and support Aboriginal-identified roles in strategic priorities areas, for example Youth Services and Maternal and Child Health  </w:t>
            </w:r>
          </w:p>
        </w:tc>
        <w:tc>
          <w:tcPr>
            <w:tcW w:w="801" w:type="pct"/>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82"/>
              </w:numPr>
              <w:spacing w:before="60" w:after="60"/>
              <w:ind w:left="432" w:hanging="187"/>
              <w:contextualSpacing w:val="0"/>
            </w:pPr>
            <w:r w:rsidRPr="00084524">
              <w:lastRenderedPageBreak/>
              <w:t>June, 2019</w:t>
            </w:r>
          </w:p>
          <w:p w:rsidR="001E6741" w:rsidRPr="00084524" w:rsidRDefault="001E6741" w:rsidP="001122A2">
            <w:pPr>
              <w:spacing w:before="60" w:after="60" w:line="240" w:lineRule="auto"/>
              <w:ind w:left="432" w:hanging="187"/>
              <w:rPr>
                <w:sz w:val="24"/>
                <w:szCs w:val="24"/>
              </w:rPr>
            </w:pPr>
          </w:p>
          <w:p w:rsidR="001E6741" w:rsidRPr="00084524" w:rsidRDefault="001E6741" w:rsidP="001122A2">
            <w:pPr>
              <w:spacing w:before="60" w:after="60" w:line="240" w:lineRule="auto"/>
              <w:ind w:left="432" w:hanging="187"/>
              <w:rPr>
                <w:sz w:val="24"/>
                <w:szCs w:val="24"/>
              </w:rPr>
            </w:pPr>
          </w:p>
          <w:p w:rsidR="001E6741" w:rsidRPr="00084524" w:rsidRDefault="001E6741" w:rsidP="001122A2">
            <w:pPr>
              <w:spacing w:before="60" w:after="60" w:line="240" w:lineRule="auto"/>
              <w:ind w:left="432" w:hanging="187"/>
              <w:rPr>
                <w:sz w:val="24"/>
                <w:szCs w:val="24"/>
              </w:rPr>
            </w:pPr>
          </w:p>
          <w:p w:rsidR="001E6741" w:rsidRPr="00084524" w:rsidRDefault="001E6741" w:rsidP="001E6741">
            <w:pPr>
              <w:pStyle w:val="ListParagraph"/>
              <w:numPr>
                <w:ilvl w:val="0"/>
                <w:numId w:val="82"/>
              </w:numPr>
              <w:spacing w:before="60" w:after="60"/>
              <w:ind w:left="432" w:hanging="187"/>
              <w:contextualSpacing w:val="0"/>
            </w:pPr>
            <w:r w:rsidRPr="00084524">
              <w:t>January, 2018</w:t>
            </w:r>
          </w:p>
          <w:p w:rsidR="001E6741" w:rsidRPr="00084524" w:rsidRDefault="001E6741" w:rsidP="001122A2">
            <w:pPr>
              <w:spacing w:before="60" w:after="60" w:line="240" w:lineRule="auto"/>
              <w:ind w:left="432" w:hanging="187"/>
              <w:rPr>
                <w:sz w:val="24"/>
                <w:szCs w:val="24"/>
              </w:rPr>
            </w:pPr>
          </w:p>
          <w:p w:rsidR="001E6741" w:rsidRPr="00084524" w:rsidRDefault="001E6741" w:rsidP="001E6741">
            <w:pPr>
              <w:pStyle w:val="ListParagraph"/>
              <w:numPr>
                <w:ilvl w:val="0"/>
                <w:numId w:val="82"/>
              </w:numPr>
              <w:spacing w:before="60" w:after="60"/>
              <w:ind w:left="432" w:hanging="187"/>
              <w:contextualSpacing w:val="0"/>
            </w:pPr>
            <w:r w:rsidRPr="00084524">
              <w:t>February, 2018</w:t>
            </w:r>
          </w:p>
          <w:p w:rsidR="001E6741" w:rsidRPr="00084524" w:rsidRDefault="001E6741" w:rsidP="001122A2">
            <w:pPr>
              <w:pStyle w:val="ListParagraph"/>
              <w:spacing w:before="60" w:after="60"/>
              <w:contextualSpacing w:val="0"/>
            </w:pPr>
          </w:p>
          <w:p w:rsidR="001E6741" w:rsidRPr="00084524" w:rsidRDefault="001E6741" w:rsidP="001122A2">
            <w:pPr>
              <w:pStyle w:val="ListParagraph"/>
              <w:spacing w:before="60" w:after="60"/>
              <w:contextualSpacing w:val="0"/>
            </w:pPr>
          </w:p>
          <w:p w:rsidR="001E6741" w:rsidRPr="00084524" w:rsidRDefault="001E6741" w:rsidP="001E6741">
            <w:pPr>
              <w:pStyle w:val="ListParagraph"/>
              <w:numPr>
                <w:ilvl w:val="0"/>
                <w:numId w:val="82"/>
              </w:numPr>
              <w:spacing w:before="60" w:after="60"/>
              <w:ind w:left="432" w:hanging="187"/>
              <w:contextualSpacing w:val="0"/>
            </w:pPr>
            <w:r w:rsidRPr="00084524">
              <w:t>June, 2018</w:t>
            </w:r>
          </w:p>
          <w:p w:rsidR="001E6741" w:rsidRPr="00084524" w:rsidRDefault="001E6741" w:rsidP="001122A2">
            <w:pPr>
              <w:pStyle w:val="ListParagraph"/>
              <w:spacing w:before="60" w:after="60"/>
              <w:contextualSpacing w:val="0"/>
            </w:pPr>
          </w:p>
          <w:p w:rsidR="001E6741" w:rsidRPr="00084524" w:rsidRDefault="001E6741" w:rsidP="001122A2">
            <w:pPr>
              <w:pStyle w:val="ListParagraph"/>
              <w:spacing w:before="60" w:after="60"/>
              <w:contextualSpacing w:val="0"/>
            </w:pPr>
          </w:p>
          <w:p w:rsidR="001E6741" w:rsidRPr="00084524" w:rsidRDefault="001E6741" w:rsidP="001E6741">
            <w:pPr>
              <w:pStyle w:val="ListParagraph"/>
              <w:numPr>
                <w:ilvl w:val="0"/>
                <w:numId w:val="82"/>
              </w:numPr>
              <w:spacing w:before="60" w:after="60"/>
              <w:ind w:left="432" w:hanging="187"/>
              <w:contextualSpacing w:val="0"/>
            </w:pPr>
            <w:r w:rsidRPr="00084524">
              <w:t>August, 2018</w:t>
            </w:r>
          </w:p>
          <w:p w:rsidR="001E6741" w:rsidRPr="00084524" w:rsidRDefault="001E6741" w:rsidP="001122A2">
            <w:pPr>
              <w:pStyle w:val="ListParagraph"/>
              <w:spacing w:before="60" w:after="60"/>
              <w:ind w:left="432"/>
              <w:contextualSpacing w:val="0"/>
            </w:pPr>
          </w:p>
          <w:p w:rsidR="001E6741" w:rsidRPr="00084524" w:rsidRDefault="001E6741" w:rsidP="001122A2">
            <w:pPr>
              <w:pStyle w:val="ListParagraph"/>
              <w:spacing w:before="60" w:after="60"/>
              <w:ind w:left="432"/>
              <w:contextualSpacing w:val="0"/>
            </w:pPr>
          </w:p>
          <w:p w:rsidR="001E6741" w:rsidRPr="00084524" w:rsidRDefault="001E6741" w:rsidP="001122A2">
            <w:pPr>
              <w:pStyle w:val="ListParagraph"/>
              <w:spacing w:before="60" w:after="60"/>
              <w:ind w:left="432"/>
              <w:contextualSpacing w:val="0"/>
            </w:pPr>
          </w:p>
          <w:p w:rsidR="001E6741" w:rsidRPr="00084524" w:rsidRDefault="001E6741" w:rsidP="001E6741">
            <w:pPr>
              <w:pStyle w:val="ListParagraph"/>
              <w:numPr>
                <w:ilvl w:val="0"/>
                <w:numId w:val="82"/>
              </w:numPr>
              <w:spacing w:before="60" w:after="60"/>
              <w:ind w:left="432" w:hanging="187"/>
              <w:contextualSpacing w:val="0"/>
            </w:pPr>
            <w:r w:rsidRPr="00084524">
              <w:t>September 2018</w:t>
            </w:r>
          </w:p>
          <w:p w:rsidR="001E6741" w:rsidRPr="00084524" w:rsidRDefault="001E6741" w:rsidP="001122A2">
            <w:pPr>
              <w:spacing w:before="60" w:after="60" w:line="240" w:lineRule="auto"/>
              <w:rPr>
                <w:sz w:val="24"/>
                <w:szCs w:val="24"/>
              </w:rPr>
            </w:pPr>
          </w:p>
          <w:p w:rsidR="001E6741" w:rsidRPr="00084524" w:rsidRDefault="001E6741" w:rsidP="001E6741">
            <w:pPr>
              <w:pStyle w:val="ListParagraph"/>
              <w:numPr>
                <w:ilvl w:val="0"/>
                <w:numId w:val="82"/>
              </w:numPr>
              <w:spacing w:before="60" w:after="60"/>
              <w:ind w:left="432" w:hanging="187"/>
              <w:contextualSpacing w:val="0"/>
            </w:pPr>
            <w:r w:rsidRPr="00084524">
              <w:t>June, 2019</w:t>
            </w:r>
          </w:p>
          <w:p w:rsidR="001E6741" w:rsidRPr="00084524" w:rsidRDefault="001E6741" w:rsidP="001122A2">
            <w:pPr>
              <w:spacing w:before="60" w:after="60" w:line="240" w:lineRule="auto"/>
              <w:rPr>
                <w:sz w:val="24"/>
                <w:szCs w:val="24"/>
              </w:rPr>
            </w:pPr>
          </w:p>
          <w:p w:rsidR="001E6741" w:rsidRPr="00084524" w:rsidRDefault="001E6741" w:rsidP="001E6741">
            <w:pPr>
              <w:pStyle w:val="ListParagraph"/>
              <w:numPr>
                <w:ilvl w:val="0"/>
                <w:numId w:val="82"/>
              </w:numPr>
              <w:spacing w:before="60" w:after="60"/>
              <w:ind w:left="432" w:hanging="187"/>
              <w:contextualSpacing w:val="0"/>
            </w:pPr>
            <w:r w:rsidRPr="00084524">
              <w:t>June, 2019</w:t>
            </w:r>
          </w:p>
          <w:p w:rsidR="001E6741" w:rsidRDefault="001E6741" w:rsidP="001122A2">
            <w:pPr>
              <w:pStyle w:val="ListParagraph"/>
              <w:spacing w:before="60" w:after="60"/>
              <w:contextualSpacing w:val="0"/>
            </w:pPr>
          </w:p>
          <w:p w:rsidR="001E6741" w:rsidRPr="00084524" w:rsidRDefault="001E6741" w:rsidP="001122A2">
            <w:pPr>
              <w:pStyle w:val="ListParagraph"/>
              <w:spacing w:before="60" w:after="60"/>
              <w:contextualSpacing w:val="0"/>
            </w:pPr>
          </w:p>
          <w:p w:rsidR="001E6741" w:rsidRPr="00084524" w:rsidRDefault="001E6741" w:rsidP="001E6741">
            <w:pPr>
              <w:pStyle w:val="ListParagraph"/>
              <w:numPr>
                <w:ilvl w:val="0"/>
                <w:numId w:val="82"/>
              </w:numPr>
              <w:spacing w:before="60" w:after="60"/>
              <w:ind w:left="432" w:hanging="187"/>
              <w:contextualSpacing w:val="0"/>
            </w:pPr>
            <w:r w:rsidRPr="00084524">
              <w:t>June, 2019</w:t>
            </w:r>
          </w:p>
          <w:p w:rsidR="001E6741" w:rsidRPr="00084524" w:rsidRDefault="001E6741" w:rsidP="001122A2">
            <w:pPr>
              <w:pStyle w:val="ListParagraph"/>
              <w:spacing w:before="60" w:after="60"/>
              <w:contextualSpacing w:val="0"/>
            </w:pPr>
          </w:p>
          <w:p w:rsidR="001E6741" w:rsidRPr="00084524" w:rsidRDefault="001E6741" w:rsidP="001E6741">
            <w:pPr>
              <w:pStyle w:val="ListParagraph"/>
              <w:numPr>
                <w:ilvl w:val="0"/>
                <w:numId w:val="82"/>
              </w:numPr>
              <w:spacing w:before="60" w:after="60"/>
              <w:ind w:left="432" w:hanging="187"/>
              <w:contextualSpacing w:val="0"/>
            </w:pPr>
            <w:r w:rsidRPr="00084524">
              <w:t>June, 2019</w:t>
            </w:r>
          </w:p>
          <w:p w:rsidR="001E6741" w:rsidRPr="00084524" w:rsidRDefault="001E6741" w:rsidP="001122A2">
            <w:pPr>
              <w:spacing w:before="60" w:after="60" w:line="240" w:lineRule="auto"/>
              <w:rPr>
                <w:sz w:val="24"/>
                <w:szCs w:val="24"/>
              </w:rPr>
            </w:pPr>
          </w:p>
        </w:tc>
        <w:tc>
          <w:tcPr>
            <w:tcW w:w="703"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line="240" w:lineRule="auto"/>
              <w:rPr>
                <w:sz w:val="24"/>
                <w:szCs w:val="24"/>
              </w:rPr>
            </w:pPr>
            <w:r w:rsidRPr="00084524">
              <w:rPr>
                <w:sz w:val="24"/>
                <w:szCs w:val="24"/>
              </w:rPr>
              <w:lastRenderedPageBreak/>
              <w:t>Manager,  People and Capability</w:t>
            </w:r>
          </w:p>
        </w:tc>
      </w:tr>
    </w:tbl>
    <w:p w:rsidR="001E6741" w:rsidRPr="00084524" w:rsidRDefault="001E6741" w:rsidP="001E6741">
      <w:pPr>
        <w:spacing w:after="0"/>
      </w:pPr>
    </w:p>
    <w:tbl>
      <w:tblPr>
        <w:tblW w:w="4989" w:type="pct"/>
        <w:tblLayout w:type="fixed"/>
        <w:tblLook w:val="04A0" w:firstRow="1" w:lastRow="0" w:firstColumn="1" w:lastColumn="0" w:noHBand="0" w:noVBand="1"/>
      </w:tblPr>
      <w:tblGrid>
        <w:gridCol w:w="2941"/>
        <w:gridCol w:w="6950"/>
        <w:gridCol w:w="2269"/>
        <w:gridCol w:w="1983"/>
      </w:tblGrid>
      <w:tr w:rsidR="001E6741" w:rsidRPr="004B4D47" w:rsidTr="001122A2">
        <w:tc>
          <w:tcPr>
            <w:tcW w:w="5000" w:type="pct"/>
            <w:gridSpan w:val="4"/>
            <w:tcBorders>
              <w:top w:val="single" w:sz="4" w:space="0" w:color="auto"/>
              <w:left w:val="single" w:sz="4" w:space="0" w:color="auto"/>
              <w:bottom w:val="single" w:sz="4" w:space="0" w:color="auto"/>
              <w:right w:val="single" w:sz="4" w:space="0" w:color="auto"/>
            </w:tcBorders>
            <w:shd w:val="clear" w:color="auto" w:fill="9C9E9F"/>
            <w:hideMark/>
          </w:tcPr>
          <w:p w:rsidR="001E6741" w:rsidRPr="004B4D47" w:rsidRDefault="001E6741" w:rsidP="001E6741">
            <w:pPr>
              <w:pStyle w:val="ListParagraph"/>
              <w:numPr>
                <w:ilvl w:val="0"/>
                <w:numId w:val="4"/>
              </w:numPr>
              <w:spacing w:before="60" w:after="60"/>
              <w:contextualSpacing w:val="0"/>
              <w:rPr>
                <w:b/>
              </w:rPr>
            </w:pPr>
            <w:r w:rsidRPr="004B4D47">
              <w:rPr>
                <w:rFonts w:ascii="Calibri" w:hAnsi="Calibri"/>
                <w:b/>
              </w:rPr>
              <w:t>Opportunities – Support Aboriginal economic development</w:t>
            </w:r>
          </w:p>
        </w:tc>
      </w:tr>
      <w:tr w:rsidR="001E6741" w:rsidRPr="00084524" w:rsidTr="001122A2">
        <w:tc>
          <w:tcPr>
            <w:tcW w:w="1040"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line="240" w:lineRule="auto"/>
              <w:rPr>
                <w:rFonts w:ascii="Calibri" w:hAnsi="Calibri"/>
                <w:b/>
                <w:sz w:val="24"/>
                <w:szCs w:val="24"/>
              </w:rPr>
            </w:pPr>
            <w:r w:rsidRPr="00084524">
              <w:rPr>
                <w:rFonts w:eastAsia="Times New Roman" w:cstheme="minorHAnsi"/>
                <w:b/>
                <w:sz w:val="24"/>
                <w:szCs w:val="24"/>
              </w:rPr>
              <w:t>Action</w:t>
            </w:r>
          </w:p>
        </w:tc>
        <w:tc>
          <w:tcPr>
            <w:tcW w:w="2457"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line="240" w:lineRule="auto"/>
              <w:rPr>
                <w:rFonts w:ascii="Calibri" w:hAnsi="Calibri"/>
                <w:b/>
                <w:sz w:val="24"/>
                <w:szCs w:val="24"/>
              </w:rPr>
            </w:pPr>
            <w:r w:rsidRPr="00084524">
              <w:rPr>
                <w:rFonts w:eastAsia="Times New Roman" w:cstheme="minorHAnsi"/>
                <w:b/>
                <w:bCs/>
                <w:sz w:val="24"/>
                <w:szCs w:val="24"/>
              </w:rPr>
              <w:t>Deliverables</w:t>
            </w:r>
          </w:p>
        </w:tc>
        <w:tc>
          <w:tcPr>
            <w:tcW w:w="802"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line="240" w:lineRule="auto"/>
              <w:rPr>
                <w:rFonts w:ascii="Calibri" w:hAnsi="Calibri"/>
                <w:b/>
                <w:sz w:val="24"/>
                <w:szCs w:val="24"/>
                <w:highlight w:val="yellow"/>
              </w:rPr>
            </w:pPr>
            <w:r w:rsidRPr="00084524">
              <w:rPr>
                <w:rFonts w:eastAsia="Times New Roman" w:cstheme="minorHAnsi"/>
                <w:b/>
                <w:bCs/>
                <w:sz w:val="24"/>
                <w:szCs w:val="24"/>
              </w:rPr>
              <w:t>Timelines</w:t>
            </w:r>
          </w:p>
        </w:tc>
        <w:tc>
          <w:tcPr>
            <w:tcW w:w="701"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line="240" w:lineRule="auto"/>
              <w:rPr>
                <w:rFonts w:ascii="Calibri" w:hAnsi="Calibri"/>
                <w:b/>
                <w:sz w:val="24"/>
                <w:szCs w:val="24"/>
              </w:rPr>
            </w:pPr>
            <w:r w:rsidRPr="00084524">
              <w:rPr>
                <w:rFonts w:eastAsia="Times New Roman" w:cstheme="minorHAnsi"/>
                <w:b/>
                <w:sz w:val="24"/>
                <w:szCs w:val="24"/>
              </w:rPr>
              <w:t>Responsibility</w:t>
            </w:r>
          </w:p>
        </w:tc>
      </w:tr>
      <w:tr w:rsidR="001E6741" w:rsidRPr="00084524" w:rsidTr="001122A2">
        <w:tc>
          <w:tcPr>
            <w:tcW w:w="1040"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pacing w:before="60" w:after="60" w:line="240" w:lineRule="auto"/>
              <w:rPr>
                <w:rFonts w:eastAsia="Times New Roman" w:cs="Arial"/>
                <w:sz w:val="24"/>
                <w:szCs w:val="24"/>
                <w:lang w:eastAsia="en-AU"/>
              </w:rPr>
            </w:pPr>
            <w:r w:rsidRPr="00084524">
              <w:rPr>
                <w:rFonts w:eastAsia="Times New Roman" w:cs="Arial"/>
                <w:sz w:val="24"/>
                <w:szCs w:val="24"/>
                <w:lang w:eastAsia="en-AU"/>
              </w:rPr>
              <w:t xml:space="preserve">Align Council business development strategies with the aims of the state government </w:t>
            </w:r>
            <w:r w:rsidRPr="00084524">
              <w:rPr>
                <w:i/>
                <w:sz w:val="24"/>
                <w:szCs w:val="24"/>
              </w:rPr>
              <w:t>Tharamba Bugheen</w:t>
            </w:r>
            <w:r w:rsidRPr="00084524">
              <w:rPr>
                <w:sz w:val="24"/>
                <w:szCs w:val="24"/>
              </w:rPr>
              <w:t xml:space="preserve"> Aboriginal Business Strategy</w:t>
            </w:r>
            <w:r w:rsidRPr="00084524">
              <w:rPr>
                <w:rStyle w:val="EndnoteReference"/>
                <w:rFonts w:eastAsia="Times New Roman" w:cs="Arial"/>
                <w:sz w:val="24"/>
                <w:szCs w:val="24"/>
                <w:lang w:eastAsia="en-AU"/>
              </w:rPr>
              <w:endnoteReference w:id="27"/>
            </w:r>
            <w:r w:rsidRPr="00084524">
              <w:rPr>
                <w:rStyle w:val="EndnoteReference"/>
                <w:rFonts w:eastAsia="Times New Roman" w:cs="Arial"/>
                <w:sz w:val="24"/>
                <w:szCs w:val="24"/>
                <w:lang w:eastAsia="en-AU"/>
              </w:rPr>
              <w:t xml:space="preserve"> </w:t>
            </w:r>
            <w:r w:rsidRPr="00084524">
              <w:rPr>
                <w:rFonts w:eastAsia="Times New Roman" w:cs="Arial"/>
                <w:sz w:val="24"/>
                <w:szCs w:val="24"/>
                <w:lang w:eastAsia="en-AU"/>
              </w:rPr>
              <w:t xml:space="preserve"> to  </w:t>
            </w:r>
          </w:p>
          <w:p w:rsidR="001E6741" w:rsidRPr="00084524" w:rsidRDefault="001E6741" w:rsidP="001E6741">
            <w:pPr>
              <w:pStyle w:val="ListParagraph"/>
              <w:numPr>
                <w:ilvl w:val="3"/>
                <w:numId w:val="83"/>
              </w:numPr>
              <w:spacing w:before="60" w:after="60"/>
              <w:ind w:left="426" w:hanging="284"/>
              <w:contextualSpacing w:val="0"/>
              <w:rPr>
                <w:rFonts w:eastAsia="Times New Roman" w:cstheme="minorHAnsi"/>
              </w:rPr>
            </w:pPr>
            <w:r w:rsidRPr="00084524">
              <w:rPr>
                <w:rFonts w:eastAsia="Times New Roman" w:cstheme="minorHAnsi"/>
              </w:rPr>
              <w:t xml:space="preserve">improve the accessibility of business support </w:t>
            </w:r>
          </w:p>
          <w:p w:rsidR="001E6741" w:rsidRPr="00084524" w:rsidRDefault="001E6741" w:rsidP="001E6741">
            <w:pPr>
              <w:pStyle w:val="ListParagraph"/>
              <w:numPr>
                <w:ilvl w:val="3"/>
                <w:numId w:val="83"/>
              </w:numPr>
              <w:spacing w:before="60" w:after="60"/>
              <w:ind w:left="426" w:hanging="284"/>
              <w:contextualSpacing w:val="0"/>
              <w:rPr>
                <w:rFonts w:eastAsia="Times New Roman" w:cstheme="minorHAnsi"/>
              </w:rPr>
            </w:pPr>
            <w:r w:rsidRPr="00084524">
              <w:rPr>
                <w:rFonts w:eastAsia="Times New Roman" w:cstheme="minorHAnsi"/>
              </w:rPr>
              <w:t>improve the visibility and networks of Aboriginal businesses in the region</w:t>
            </w:r>
          </w:p>
          <w:p w:rsidR="001E6741" w:rsidRPr="00084524" w:rsidRDefault="001E6741" w:rsidP="001E6741">
            <w:pPr>
              <w:pStyle w:val="ListParagraph"/>
              <w:numPr>
                <w:ilvl w:val="3"/>
                <w:numId w:val="83"/>
              </w:numPr>
              <w:spacing w:before="60" w:after="60"/>
              <w:ind w:left="426" w:hanging="284"/>
              <w:contextualSpacing w:val="0"/>
              <w:rPr>
                <w:rFonts w:eastAsia="Times New Roman" w:cstheme="minorHAnsi"/>
              </w:rPr>
            </w:pPr>
            <w:r w:rsidRPr="00084524">
              <w:rPr>
                <w:rFonts w:eastAsia="Times New Roman" w:cstheme="minorHAnsi"/>
              </w:rPr>
              <w:t xml:space="preserve">strengthen the entrepreneurial culture and business experience of Aboriginal people in </w:t>
            </w:r>
            <w:r w:rsidRPr="00084524">
              <w:rPr>
                <w:rFonts w:eastAsia="Times New Roman" w:cstheme="minorHAnsi"/>
              </w:rPr>
              <w:lastRenderedPageBreak/>
              <w:t xml:space="preserve">Wyndham </w:t>
            </w:r>
          </w:p>
          <w:p w:rsidR="001E6741" w:rsidRPr="00084524" w:rsidRDefault="001E6741" w:rsidP="001E6741">
            <w:pPr>
              <w:pStyle w:val="ListParagraph"/>
              <w:numPr>
                <w:ilvl w:val="3"/>
                <w:numId w:val="83"/>
              </w:numPr>
              <w:spacing w:before="60" w:after="60"/>
              <w:ind w:left="426" w:hanging="284"/>
              <w:contextualSpacing w:val="0"/>
              <w:rPr>
                <w:rFonts w:eastAsia="Times New Roman" w:cstheme="minorHAnsi"/>
              </w:rPr>
            </w:pPr>
            <w:r w:rsidRPr="00084524">
              <w:t>increase the number and diversity of Aboriginal suppliers within Council.</w:t>
            </w:r>
          </w:p>
        </w:tc>
        <w:tc>
          <w:tcPr>
            <w:tcW w:w="2457"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84"/>
              </w:numPr>
              <w:spacing w:before="60" w:after="60"/>
              <w:ind w:left="461" w:hanging="141"/>
              <w:contextualSpacing w:val="0"/>
              <w:rPr>
                <w:rFonts w:eastAsia="Times New Roman" w:cs="Arial"/>
                <w:lang w:eastAsia="en-AU"/>
              </w:rPr>
            </w:pPr>
            <w:r w:rsidRPr="00084524">
              <w:rPr>
                <w:rFonts w:eastAsia="Times New Roman" w:cs="Arial"/>
                <w:lang w:eastAsia="en-AU"/>
              </w:rPr>
              <w:lastRenderedPageBreak/>
              <w:t>Develop a social procurement policy that promotes supply of goods and services from Aboriginal and Torres Strait Islander businesses in our organisation</w:t>
            </w:r>
          </w:p>
          <w:p w:rsidR="001E6741" w:rsidRPr="00084524" w:rsidRDefault="001E6741" w:rsidP="001E6741">
            <w:pPr>
              <w:pStyle w:val="ListParagraph"/>
              <w:numPr>
                <w:ilvl w:val="0"/>
                <w:numId w:val="84"/>
              </w:numPr>
              <w:spacing w:before="60" w:after="60"/>
              <w:ind w:left="461" w:hanging="141"/>
              <w:contextualSpacing w:val="0"/>
            </w:pPr>
            <w:r w:rsidRPr="00084524">
              <w:rPr>
                <w:rFonts w:eastAsia="Times New Roman" w:cs="Arial"/>
                <w:lang w:eastAsia="en-AU"/>
              </w:rPr>
              <w:t>Increase the number and diversity of commercial relationships with Aboriginal-owned businesses across Council departments</w:t>
            </w:r>
          </w:p>
          <w:p w:rsidR="001E6741" w:rsidRPr="00084524" w:rsidRDefault="001E6741" w:rsidP="001E6741">
            <w:pPr>
              <w:pStyle w:val="ListParagraph"/>
              <w:numPr>
                <w:ilvl w:val="0"/>
                <w:numId w:val="84"/>
              </w:numPr>
              <w:spacing w:before="60" w:after="60"/>
              <w:ind w:left="461" w:hanging="141"/>
              <w:contextualSpacing w:val="0"/>
              <w:rPr>
                <w:rStyle w:val="Hyperlink"/>
                <w:color w:val="auto"/>
              </w:rPr>
            </w:pPr>
            <w:r w:rsidRPr="00084524">
              <w:t xml:space="preserve">Promote Council engagement with </w:t>
            </w:r>
            <w:hyperlink r:id="rId65" w:history="1">
              <w:r w:rsidRPr="00084524">
                <w:rPr>
                  <w:rStyle w:val="Hyperlink"/>
                  <w:color w:val="auto"/>
                </w:rPr>
                <w:t>Supply Nation</w:t>
              </w:r>
            </w:hyperlink>
            <w:r w:rsidRPr="00084524">
              <w:rPr>
                <w:rStyle w:val="Hyperlink"/>
                <w:color w:val="auto"/>
              </w:rPr>
              <w:t xml:space="preserve"> and the </w:t>
            </w:r>
            <w:r w:rsidRPr="00084524">
              <w:t>Victorian Aboriginal Business Directory</w:t>
            </w:r>
            <w:r w:rsidRPr="00084524">
              <w:rPr>
                <w:rStyle w:val="Hyperlink"/>
                <w:color w:val="auto"/>
              </w:rPr>
              <w:t xml:space="preserve"> to facilitate </w:t>
            </w:r>
            <w:r w:rsidRPr="00084524">
              <w:rPr>
                <w:rFonts w:cs="Arial"/>
                <w:lang w:val="en"/>
              </w:rPr>
              <w:t xml:space="preserve">integration of Indigenous businesses into the supply chain </w:t>
            </w:r>
            <w:r w:rsidRPr="00084524">
              <w:t xml:space="preserve">across </w:t>
            </w:r>
            <w:r w:rsidRPr="00084524">
              <w:rPr>
                <w:rStyle w:val="Hyperlink"/>
                <w:color w:val="auto"/>
              </w:rPr>
              <w:t>Council Directorates</w:t>
            </w:r>
          </w:p>
          <w:p w:rsidR="001E6741" w:rsidRPr="00084524" w:rsidRDefault="001E6741" w:rsidP="001E6741">
            <w:pPr>
              <w:pStyle w:val="ListParagraph"/>
              <w:numPr>
                <w:ilvl w:val="0"/>
                <w:numId w:val="84"/>
              </w:numPr>
              <w:spacing w:before="60" w:after="60"/>
              <w:ind w:left="461" w:hanging="141"/>
              <w:contextualSpacing w:val="0"/>
              <w:rPr>
                <w:rFonts w:eastAsia="Times New Roman" w:cs="Arial"/>
                <w:lang w:eastAsia="en-AU"/>
              </w:rPr>
            </w:pPr>
            <w:r w:rsidRPr="00084524">
              <w:rPr>
                <w:rFonts w:eastAsia="Times New Roman" w:cs="Arial"/>
                <w:lang w:eastAsia="en-AU"/>
              </w:rPr>
              <w:t xml:space="preserve">Work with the </w:t>
            </w:r>
            <w:r w:rsidRPr="00084524">
              <w:rPr>
                <w:rFonts w:eastAsia="Times New Roman" w:cs="Arial"/>
                <w:i/>
                <w:lang w:eastAsia="en-AU"/>
              </w:rPr>
              <w:t>Local Aboriginal Network</w:t>
            </w:r>
            <w:r w:rsidRPr="00084524">
              <w:rPr>
                <w:rFonts w:eastAsia="Times New Roman" w:cs="Arial"/>
                <w:lang w:eastAsia="en-AU"/>
              </w:rPr>
              <w:t xml:space="preserve"> to develop and promote a list of Aboriginal businesses in the region to guide procurement of goods and services</w:t>
            </w:r>
          </w:p>
          <w:p w:rsidR="001E6741" w:rsidRPr="00084524" w:rsidRDefault="001E6741" w:rsidP="001E6741">
            <w:pPr>
              <w:pStyle w:val="ListParagraph"/>
              <w:numPr>
                <w:ilvl w:val="0"/>
                <w:numId w:val="84"/>
              </w:numPr>
              <w:spacing w:before="60" w:after="60"/>
              <w:ind w:left="461" w:hanging="141"/>
              <w:contextualSpacing w:val="0"/>
            </w:pPr>
            <w:r w:rsidRPr="00084524">
              <w:t xml:space="preserve">Promote to local Aboriginal businesses the opportunity to participate in Council’s </w:t>
            </w:r>
            <w:hyperlink r:id="rId66" w:history="1">
              <w:r w:rsidRPr="00084524">
                <w:rPr>
                  <w:rStyle w:val="Hyperlink"/>
                  <w:color w:val="auto"/>
                </w:rPr>
                <w:t>Business Training and Events calendar</w:t>
              </w:r>
            </w:hyperlink>
            <w:r w:rsidRPr="00084524">
              <w:t xml:space="preserve">, include items of interest in the monthly e-newsletter </w:t>
            </w:r>
            <w:r w:rsidRPr="00084524">
              <w:rPr>
                <w:i/>
                <w:iCs/>
              </w:rPr>
              <w:t>Business Matters in Wyndham</w:t>
            </w:r>
            <w:r w:rsidRPr="00084524">
              <w:t>, and network opportunities</w:t>
            </w:r>
          </w:p>
          <w:p w:rsidR="001E6741" w:rsidRDefault="001E6741" w:rsidP="001E6741">
            <w:pPr>
              <w:pStyle w:val="ListParagraph"/>
              <w:numPr>
                <w:ilvl w:val="0"/>
                <w:numId w:val="84"/>
              </w:numPr>
              <w:spacing w:before="60" w:after="60"/>
              <w:ind w:left="461" w:hanging="141"/>
              <w:contextualSpacing w:val="0"/>
            </w:pPr>
            <w:r w:rsidRPr="00084524">
              <w:t xml:space="preserve">Promote engagement across the organization with the </w:t>
            </w:r>
            <w:r w:rsidRPr="00494640">
              <w:rPr>
                <w:rStyle w:val="Hyperlink"/>
                <w:color w:val="auto"/>
              </w:rPr>
              <w:t xml:space="preserve">activities </w:t>
            </w:r>
            <w:r w:rsidRPr="00494640">
              <w:rPr>
                <w:rStyle w:val="Hyperlink"/>
                <w:color w:val="auto"/>
              </w:rPr>
              <w:lastRenderedPageBreak/>
              <w:t xml:space="preserve">of </w:t>
            </w:r>
            <w:r w:rsidRPr="00084524">
              <w:rPr>
                <w:rStyle w:val="highlight"/>
              </w:rPr>
              <w:t>Kinaway</w:t>
            </w:r>
            <w:r w:rsidRPr="00084524">
              <w:t xml:space="preserve"> Chamber of Commerce Victoria</w:t>
            </w:r>
            <w:r w:rsidRPr="00084524">
              <w:rPr>
                <w:rStyle w:val="EndnoteReference"/>
              </w:rPr>
              <w:endnoteReference w:id="28"/>
            </w:r>
            <w:r w:rsidRPr="00084524">
              <w:t xml:space="preserve"> </w:t>
            </w:r>
          </w:p>
          <w:p w:rsidR="001E6741" w:rsidRPr="00084524" w:rsidRDefault="001E6741" w:rsidP="001E6741">
            <w:pPr>
              <w:pStyle w:val="ListParagraph"/>
              <w:numPr>
                <w:ilvl w:val="0"/>
                <w:numId w:val="84"/>
              </w:numPr>
              <w:spacing w:before="60" w:after="60"/>
              <w:ind w:left="461" w:hanging="141"/>
              <w:contextualSpacing w:val="0"/>
            </w:pPr>
            <w:r w:rsidRPr="00084524">
              <w:t xml:space="preserve">Support local Aboriginal businesses to promote economic development through participation in Victorian networks and national organisations, such as </w:t>
            </w:r>
            <w:hyperlink r:id="rId67" w:history="1">
              <w:r w:rsidRPr="00084524">
                <w:rPr>
                  <w:rStyle w:val="Hyperlink"/>
                  <w:i/>
                  <w:color w:val="auto"/>
                </w:rPr>
                <w:t>Indigenous Business Australia</w:t>
              </w:r>
            </w:hyperlink>
          </w:p>
          <w:p w:rsidR="001E6741" w:rsidRPr="00084524" w:rsidRDefault="001E6741" w:rsidP="001E6741">
            <w:pPr>
              <w:pStyle w:val="ListParagraph"/>
              <w:numPr>
                <w:ilvl w:val="0"/>
                <w:numId w:val="84"/>
              </w:numPr>
              <w:spacing w:before="60" w:after="60"/>
              <w:ind w:left="461" w:hanging="141"/>
              <w:contextualSpacing w:val="0"/>
              <w:rPr>
                <w:rFonts w:eastAsia="Times New Roman" w:cs="Arial"/>
                <w:lang w:eastAsia="en-AU"/>
              </w:rPr>
            </w:pPr>
            <w:r w:rsidRPr="00084524">
              <w:rPr>
                <w:rFonts w:eastAsia="Times New Roman" w:cs="Arial"/>
                <w:bCs/>
              </w:rPr>
              <w:t xml:space="preserve">Provide business development support and mentoring opportunities to </w:t>
            </w:r>
            <w:r w:rsidRPr="00084524">
              <w:rPr>
                <w:rFonts w:eastAsia="Times New Roman" w:cs="Arial"/>
              </w:rPr>
              <w:t xml:space="preserve">Aboriginal artists and arts administrators </w:t>
            </w:r>
            <w:r w:rsidRPr="00084524">
              <w:rPr>
                <w:rFonts w:eastAsia="Times New Roman" w:cs="Arial"/>
                <w:bCs/>
              </w:rPr>
              <w:t>through the Wyndham Arts Incubator</w:t>
            </w:r>
          </w:p>
          <w:p w:rsidR="001E6741" w:rsidRPr="00084524" w:rsidRDefault="001E6741" w:rsidP="001E6741">
            <w:pPr>
              <w:pStyle w:val="ListParagraph"/>
              <w:numPr>
                <w:ilvl w:val="0"/>
                <w:numId w:val="84"/>
              </w:numPr>
              <w:spacing w:before="60" w:after="60"/>
              <w:ind w:left="461" w:hanging="141"/>
              <w:contextualSpacing w:val="0"/>
            </w:pPr>
            <w:r w:rsidRPr="00084524">
              <w:rPr>
                <w:rFonts w:cstheme="minorHAnsi"/>
              </w:rPr>
              <w:t xml:space="preserve">Engage with the Victorian Aboriginal Economic Board for advice about procuring goods and services through </w:t>
            </w:r>
            <w:r w:rsidRPr="00084524">
              <w:t>Aboriginal businesses for completion of the Wyndham Aboriginal Community Centre project</w:t>
            </w:r>
          </w:p>
        </w:tc>
        <w:tc>
          <w:tcPr>
            <w:tcW w:w="802" w:type="pct"/>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85"/>
              </w:numPr>
              <w:spacing w:before="60" w:after="60"/>
              <w:ind w:left="471" w:hanging="91"/>
              <w:contextualSpacing w:val="0"/>
            </w:pPr>
            <w:r w:rsidRPr="00084524">
              <w:lastRenderedPageBreak/>
              <w:t>September, 2018</w:t>
            </w:r>
          </w:p>
          <w:p w:rsidR="001E6741" w:rsidRPr="00084524" w:rsidRDefault="001E6741" w:rsidP="001122A2">
            <w:pPr>
              <w:pStyle w:val="ListParagraph"/>
              <w:spacing w:before="60" w:after="60"/>
              <w:ind w:left="467" w:hanging="88"/>
              <w:contextualSpacing w:val="0"/>
            </w:pPr>
          </w:p>
          <w:p w:rsidR="001E6741" w:rsidRPr="00084524" w:rsidRDefault="001E6741" w:rsidP="001E6741">
            <w:pPr>
              <w:pStyle w:val="ListParagraph"/>
              <w:numPr>
                <w:ilvl w:val="0"/>
                <w:numId w:val="85"/>
              </w:numPr>
              <w:spacing w:before="60" w:after="60"/>
              <w:ind w:left="467" w:hanging="88"/>
              <w:contextualSpacing w:val="0"/>
            </w:pPr>
            <w:r w:rsidRPr="00084524">
              <w:t>September, 2019</w:t>
            </w:r>
          </w:p>
          <w:p w:rsidR="001E6741" w:rsidRPr="00084524" w:rsidRDefault="001E6741" w:rsidP="001122A2">
            <w:pPr>
              <w:pStyle w:val="ListParagraph"/>
              <w:spacing w:before="60" w:after="60"/>
              <w:ind w:left="467" w:hanging="88"/>
              <w:contextualSpacing w:val="0"/>
            </w:pPr>
          </w:p>
          <w:p w:rsidR="001E6741" w:rsidRPr="00084524" w:rsidRDefault="001E6741" w:rsidP="001E6741">
            <w:pPr>
              <w:pStyle w:val="ListParagraph"/>
              <w:numPr>
                <w:ilvl w:val="0"/>
                <w:numId w:val="85"/>
              </w:numPr>
              <w:spacing w:before="60" w:after="60"/>
              <w:ind w:left="467" w:hanging="88"/>
              <w:contextualSpacing w:val="0"/>
            </w:pPr>
            <w:r w:rsidRPr="00084524">
              <w:t>September, 2018</w:t>
            </w:r>
          </w:p>
          <w:p w:rsidR="001E6741" w:rsidRPr="00084524" w:rsidRDefault="001E6741" w:rsidP="001122A2">
            <w:pPr>
              <w:pStyle w:val="ListParagraph"/>
              <w:spacing w:before="60" w:after="60"/>
              <w:ind w:left="467" w:hanging="88"/>
              <w:contextualSpacing w:val="0"/>
            </w:pPr>
          </w:p>
          <w:p w:rsidR="001E6741" w:rsidRPr="00084524" w:rsidRDefault="001E6741" w:rsidP="001E6741">
            <w:pPr>
              <w:pStyle w:val="ListParagraph"/>
              <w:numPr>
                <w:ilvl w:val="0"/>
                <w:numId w:val="85"/>
              </w:numPr>
              <w:spacing w:before="60" w:after="60"/>
              <w:ind w:left="467" w:hanging="88"/>
              <w:contextualSpacing w:val="0"/>
            </w:pPr>
            <w:r w:rsidRPr="00084524">
              <w:t>September, 2018</w:t>
            </w:r>
          </w:p>
          <w:p w:rsidR="001E6741" w:rsidRPr="00084524" w:rsidRDefault="001E6741" w:rsidP="001E6741">
            <w:pPr>
              <w:pStyle w:val="ListParagraph"/>
              <w:numPr>
                <w:ilvl w:val="0"/>
                <w:numId w:val="85"/>
              </w:numPr>
              <w:spacing w:before="60" w:after="60"/>
              <w:ind w:left="467" w:hanging="88"/>
              <w:contextualSpacing w:val="0"/>
            </w:pPr>
            <w:r w:rsidRPr="00084524">
              <w:t>September, 2019</w:t>
            </w:r>
          </w:p>
          <w:p w:rsidR="001E6741" w:rsidRPr="00084524" w:rsidRDefault="001E6741" w:rsidP="001122A2">
            <w:pPr>
              <w:pStyle w:val="ListParagraph"/>
              <w:spacing w:before="60" w:after="60"/>
              <w:ind w:left="467" w:hanging="88"/>
              <w:contextualSpacing w:val="0"/>
            </w:pPr>
          </w:p>
          <w:p w:rsidR="001E6741" w:rsidRPr="00084524" w:rsidRDefault="001E6741" w:rsidP="001E6741">
            <w:pPr>
              <w:pStyle w:val="ListParagraph"/>
              <w:numPr>
                <w:ilvl w:val="0"/>
                <w:numId w:val="85"/>
              </w:numPr>
              <w:spacing w:before="60" w:after="60"/>
              <w:ind w:left="467" w:hanging="88"/>
              <w:contextualSpacing w:val="0"/>
            </w:pPr>
            <w:r w:rsidRPr="00084524">
              <w:t>September, 2019</w:t>
            </w:r>
          </w:p>
          <w:p w:rsidR="001E6741" w:rsidRDefault="001E6741" w:rsidP="001122A2">
            <w:pPr>
              <w:pStyle w:val="ListParagraph"/>
              <w:spacing w:before="60" w:after="60"/>
              <w:ind w:left="467" w:hanging="88"/>
              <w:contextualSpacing w:val="0"/>
            </w:pPr>
          </w:p>
          <w:p w:rsidR="001E6741" w:rsidRPr="00084524" w:rsidRDefault="001E6741" w:rsidP="001122A2">
            <w:pPr>
              <w:pStyle w:val="ListParagraph"/>
              <w:spacing w:before="60" w:after="60"/>
              <w:ind w:left="467" w:hanging="88"/>
              <w:contextualSpacing w:val="0"/>
            </w:pPr>
          </w:p>
          <w:p w:rsidR="001E6741" w:rsidRPr="00084524" w:rsidRDefault="001E6741" w:rsidP="001E6741">
            <w:pPr>
              <w:pStyle w:val="ListParagraph"/>
              <w:numPr>
                <w:ilvl w:val="0"/>
                <w:numId w:val="85"/>
              </w:numPr>
              <w:spacing w:before="60" w:after="60"/>
              <w:ind w:left="467" w:hanging="88"/>
              <w:contextualSpacing w:val="0"/>
            </w:pPr>
            <w:r w:rsidRPr="00084524">
              <w:t>June, 2019</w:t>
            </w:r>
          </w:p>
          <w:p w:rsidR="001E6741" w:rsidRPr="00084524" w:rsidRDefault="001E6741" w:rsidP="001122A2">
            <w:pPr>
              <w:pStyle w:val="ListParagraph"/>
              <w:spacing w:before="60" w:after="60"/>
              <w:ind w:left="467" w:hanging="88"/>
              <w:contextualSpacing w:val="0"/>
            </w:pPr>
          </w:p>
          <w:p w:rsidR="001E6741" w:rsidRPr="00084524" w:rsidRDefault="001E6741" w:rsidP="001122A2">
            <w:pPr>
              <w:pStyle w:val="ListParagraph"/>
              <w:spacing w:before="60" w:after="60"/>
              <w:ind w:left="467" w:hanging="88"/>
              <w:contextualSpacing w:val="0"/>
            </w:pPr>
          </w:p>
          <w:p w:rsidR="001E6741" w:rsidRPr="00084524" w:rsidRDefault="001E6741" w:rsidP="001E6741">
            <w:pPr>
              <w:pStyle w:val="ListParagraph"/>
              <w:numPr>
                <w:ilvl w:val="0"/>
                <w:numId w:val="85"/>
              </w:numPr>
              <w:spacing w:before="60" w:after="60"/>
              <w:ind w:left="467" w:hanging="88"/>
              <w:contextualSpacing w:val="0"/>
            </w:pPr>
            <w:r w:rsidRPr="00084524">
              <w:t>January, 2019</w:t>
            </w:r>
          </w:p>
          <w:p w:rsidR="001E6741" w:rsidRPr="00084524" w:rsidRDefault="001E6741" w:rsidP="001122A2">
            <w:pPr>
              <w:pStyle w:val="ListParagraph"/>
              <w:spacing w:before="60" w:after="60"/>
              <w:ind w:left="467"/>
              <w:contextualSpacing w:val="0"/>
            </w:pPr>
          </w:p>
          <w:p w:rsidR="001E6741" w:rsidRPr="00084524" w:rsidRDefault="001E6741" w:rsidP="001E6741">
            <w:pPr>
              <w:pStyle w:val="ListParagraph"/>
              <w:numPr>
                <w:ilvl w:val="0"/>
                <w:numId w:val="85"/>
              </w:numPr>
              <w:spacing w:before="60" w:after="60"/>
              <w:ind w:left="467" w:hanging="88"/>
              <w:contextualSpacing w:val="0"/>
            </w:pPr>
            <w:r w:rsidRPr="00084524">
              <w:t>January, 2019</w:t>
            </w:r>
          </w:p>
        </w:tc>
        <w:tc>
          <w:tcPr>
            <w:tcW w:w="701" w:type="pct"/>
            <w:tcBorders>
              <w:top w:val="single" w:sz="4" w:space="0" w:color="auto"/>
              <w:left w:val="single" w:sz="4" w:space="0" w:color="auto"/>
              <w:bottom w:val="single" w:sz="4" w:space="0" w:color="auto"/>
              <w:right w:val="single" w:sz="4" w:space="0" w:color="auto"/>
            </w:tcBorders>
          </w:tcPr>
          <w:p w:rsidR="001E6741" w:rsidRPr="00084524" w:rsidRDefault="001E6741" w:rsidP="001122A2">
            <w:pPr>
              <w:spacing w:before="60" w:after="60" w:line="240" w:lineRule="auto"/>
              <w:rPr>
                <w:sz w:val="24"/>
                <w:szCs w:val="24"/>
              </w:rPr>
            </w:pPr>
            <w:r w:rsidRPr="00084524">
              <w:rPr>
                <w:sz w:val="24"/>
                <w:szCs w:val="24"/>
              </w:rPr>
              <w:lastRenderedPageBreak/>
              <w:t xml:space="preserve">Coordinator, Integrated Risk and Procurement </w:t>
            </w:r>
          </w:p>
          <w:p w:rsidR="001E6741" w:rsidRPr="00084524" w:rsidRDefault="001E6741" w:rsidP="001122A2">
            <w:pPr>
              <w:spacing w:before="60" w:after="60" w:line="240" w:lineRule="auto"/>
              <w:rPr>
                <w:sz w:val="24"/>
                <w:szCs w:val="24"/>
              </w:rPr>
            </w:pPr>
          </w:p>
          <w:p w:rsidR="001E6741" w:rsidRPr="00084524" w:rsidRDefault="001E6741" w:rsidP="001122A2">
            <w:pPr>
              <w:spacing w:before="60" w:after="60" w:line="240" w:lineRule="auto"/>
              <w:rPr>
                <w:sz w:val="24"/>
                <w:szCs w:val="24"/>
              </w:rPr>
            </w:pPr>
          </w:p>
        </w:tc>
      </w:tr>
    </w:tbl>
    <w:p w:rsidR="001E6741" w:rsidRPr="00084524" w:rsidRDefault="001E6741" w:rsidP="001E6741">
      <w:pPr>
        <w:spacing w:after="0" w:line="240" w:lineRule="auto"/>
        <w:rPr>
          <w:sz w:val="24"/>
          <w:szCs w:val="24"/>
        </w:rPr>
      </w:pPr>
    </w:p>
    <w:tbl>
      <w:tblPr>
        <w:tblW w:w="4989" w:type="pct"/>
        <w:tblLayout w:type="fixed"/>
        <w:tblLook w:val="04A0" w:firstRow="1" w:lastRow="0" w:firstColumn="1" w:lastColumn="0" w:noHBand="0" w:noVBand="1"/>
      </w:tblPr>
      <w:tblGrid>
        <w:gridCol w:w="2941"/>
        <w:gridCol w:w="6933"/>
        <w:gridCol w:w="2286"/>
        <w:gridCol w:w="1983"/>
      </w:tblGrid>
      <w:tr w:rsidR="001E6741" w:rsidRPr="00084524" w:rsidTr="001122A2">
        <w:tc>
          <w:tcPr>
            <w:tcW w:w="5000" w:type="pct"/>
            <w:gridSpan w:val="4"/>
            <w:tcBorders>
              <w:top w:val="single" w:sz="4" w:space="0" w:color="auto"/>
              <w:left w:val="single" w:sz="4" w:space="0" w:color="auto"/>
              <w:bottom w:val="single" w:sz="4" w:space="0" w:color="auto"/>
              <w:right w:val="single" w:sz="4" w:space="0" w:color="auto"/>
            </w:tcBorders>
            <w:shd w:val="clear" w:color="auto" w:fill="9C9E9F"/>
            <w:hideMark/>
          </w:tcPr>
          <w:p w:rsidR="001E6741" w:rsidRPr="00084524" w:rsidRDefault="001E6741" w:rsidP="001E6741">
            <w:pPr>
              <w:pStyle w:val="ListParagraph"/>
              <w:numPr>
                <w:ilvl w:val="0"/>
                <w:numId w:val="4"/>
              </w:numPr>
              <w:spacing w:before="60" w:after="60"/>
              <w:contextualSpacing w:val="0"/>
              <w:rPr>
                <w:rFonts w:ascii="Calibri" w:hAnsi="Calibri"/>
                <w:b/>
              </w:rPr>
            </w:pPr>
            <w:r w:rsidRPr="00084524">
              <w:rPr>
                <w:rFonts w:eastAsia="Times New Roman" w:cs="Arial"/>
                <w:b/>
                <w:lang w:eastAsia="en-AU"/>
              </w:rPr>
              <w:t>Opportunities - Maximise opportunities to improve Justice outcomes with the Wyndham Aboriginal Community</w:t>
            </w:r>
          </w:p>
        </w:tc>
      </w:tr>
      <w:tr w:rsidR="001E6741" w:rsidRPr="00084524" w:rsidTr="001122A2">
        <w:tc>
          <w:tcPr>
            <w:tcW w:w="1040" w:type="pct"/>
            <w:tcBorders>
              <w:top w:val="single" w:sz="4" w:space="0" w:color="auto"/>
              <w:left w:val="single" w:sz="4" w:space="0" w:color="auto"/>
              <w:bottom w:val="single" w:sz="4" w:space="0" w:color="auto"/>
              <w:right w:val="single" w:sz="4" w:space="0" w:color="auto"/>
            </w:tcBorders>
          </w:tcPr>
          <w:p w:rsidR="001E6741" w:rsidRPr="00084524" w:rsidRDefault="001E6741" w:rsidP="001122A2">
            <w:pPr>
              <w:spacing w:before="60" w:after="60" w:line="240" w:lineRule="auto"/>
              <w:rPr>
                <w:sz w:val="24"/>
                <w:szCs w:val="24"/>
              </w:rPr>
            </w:pPr>
            <w:r w:rsidRPr="00084524">
              <w:rPr>
                <w:sz w:val="24"/>
                <w:szCs w:val="24"/>
              </w:rPr>
              <w:t>Maintain a partnership approach with Aboriginal community networks to ensure that Aboriginal people experience improved outcomes in any developments with regard to correctional facilities and services related to the Justice system in Wyndham City.</w:t>
            </w:r>
          </w:p>
          <w:p w:rsidR="001E6741" w:rsidRPr="00084524" w:rsidRDefault="001E6741" w:rsidP="001122A2">
            <w:pPr>
              <w:spacing w:before="60" w:after="60" w:line="240" w:lineRule="auto"/>
              <w:rPr>
                <w:sz w:val="24"/>
                <w:szCs w:val="24"/>
              </w:rPr>
            </w:pPr>
          </w:p>
          <w:p w:rsidR="001E6741" w:rsidRPr="00084524" w:rsidRDefault="001E6741" w:rsidP="001122A2">
            <w:pPr>
              <w:spacing w:before="60" w:after="60" w:line="240" w:lineRule="auto"/>
              <w:rPr>
                <w:rFonts w:eastAsia="Times New Roman" w:cs="Arial"/>
                <w:sz w:val="24"/>
                <w:szCs w:val="24"/>
                <w:lang w:eastAsia="en-AU"/>
              </w:rPr>
            </w:pPr>
          </w:p>
        </w:tc>
        <w:tc>
          <w:tcPr>
            <w:tcW w:w="2451"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86"/>
              </w:numPr>
              <w:spacing w:before="60" w:after="60"/>
              <w:ind w:left="365" w:hanging="142"/>
              <w:contextualSpacing w:val="0"/>
              <w:rPr>
                <w:rFonts w:ascii="Calibri" w:hAnsi="Calibri"/>
              </w:rPr>
            </w:pPr>
            <w:r w:rsidRPr="00084524">
              <w:rPr>
                <w:rFonts w:ascii="Calibri" w:hAnsi="Calibri"/>
              </w:rPr>
              <w:t xml:space="preserve">Work with State Government and the Regional Aboriginal Justice Advisory Committee to ensure that the objectives of the </w:t>
            </w:r>
            <w:r w:rsidRPr="00084524">
              <w:rPr>
                <w:rFonts w:ascii="Calibri" w:hAnsi="Calibri"/>
                <w:i/>
              </w:rPr>
              <w:t>Regional Aboriginal Justice Agreement Phase 3</w:t>
            </w:r>
            <w:r w:rsidRPr="00084524">
              <w:rPr>
                <w:rFonts w:ascii="Calibri" w:hAnsi="Calibri"/>
              </w:rPr>
              <w:t xml:space="preserve"> influence infrastructure planning of the proposed Justice Precinct </w:t>
            </w:r>
          </w:p>
          <w:p w:rsidR="001E6741" w:rsidRPr="00084524" w:rsidRDefault="001E6741" w:rsidP="001E6741">
            <w:pPr>
              <w:pStyle w:val="ListParagraph"/>
              <w:numPr>
                <w:ilvl w:val="0"/>
                <w:numId w:val="86"/>
              </w:numPr>
              <w:spacing w:before="60" w:after="60"/>
              <w:ind w:left="365" w:hanging="142"/>
              <w:contextualSpacing w:val="0"/>
            </w:pPr>
            <w:r w:rsidRPr="00084524">
              <w:t>Work with State Government to ensure that local Aboriginal stakeholder engagement informs and influences service-planning for the proposed Justice Precinct</w:t>
            </w:r>
          </w:p>
          <w:p w:rsidR="001E6741" w:rsidRPr="00084524" w:rsidRDefault="001E6741" w:rsidP="001E6741">
            <w:pPr>
              <w:pStyle w:val="ListParagraph"/>
              <w:numPr>
                <w:ilvl w:val="0"/>
                <w:numId w:val="86"/>
              </w:numPr>
              <w:spacing w:before="60" w:after="60"/>
              <w:ind w:left="365" w:hanging="142"/>
              <w:contextualSpacing w:val="0"/>
            </w:pPr>
            <w:r w:rsidRPr="00084524">
              <w:t>Promote access to Aboriginal community and cultural resources and Justice services for vulnerable Aboriginal children, young people and their families</w:t>
            </w:r>
          </w:p>
          <w:p w:rsidR="001E6741" w:rsidRPr="00084524" w:rsidRDefault="001E6741" w:rsidP="001E6741">
            <w:pPr>
              <w:pStyle w:val="ListParagraph"/>
              <w:numPr>
                <w:ilvl w:val="0"/>
                <w:numId w:val="86"/>
              </w:numPr>
              <w:spacing w:before="60" w:after="60"/>
              <w:ind w:left="365" w:hanging="142"/>
              <w:contextualSpacing w:val="0"/>
            </w:pPr>
            <w:r w:rsidRPr="00084524">
              <w:t>Ensure that the Wyndham Aboriginal Community Centre is positioned to play a role as a focal point for Aboriginal people who are engaged with the Justice system to access a range of services, cultural strengthening activities and community connections </w:t>
            </w:r>
          </w:p>
        </w:tc>
        <w:tc>
          <w:tcPr>
            <w:tcW w:w="808" w:type="pct"/>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87"/>
              </w:numPr>
              <w:spacing w:before="60" w:after="60"/>
              <w:ind w:left="487" w:hanging="142"/>
              <w:contextualSpacing w:val="0"/>
              <w:rPr>
                <w:rFonts w:ascii="Calibri" w:hAnsi="Calibri"/>
              </w:rPr>
            </w:pPr>
            <w:r w:rsidRPr="00084524">
              <w:rPr>
                <w:rFonts w:ascii="Calibri" w:hAnsi="Calibri"/>
              </w:rPr>
              <w:t>June, 2019</w:t>
            </w:r>
          </w:p>
          <w:p w:rsidR="001E6741" w:rsidRPr="00084524" w:rsidRDefault="001E6741" w:rsidP="001122A2">
            <w:pPr>
              <w:pStyle w:val="ListParagraph"/>
              <w:spacing w:before="60" w:after="60"/>
              <w:ind w:left="487"/>
              <w:contextualSpacing w:val="0"/>
              <w:rPr>
                <w:rFonts w:ascii="Calibri" w:hAnsi="Calibri"/>
              </w:rPr>
            </w:pPr>
          </w:p>
          <w:p w:rsidR="001E6741" w:rsidRPr="00084524" w:rsidRDefault="001E6741" w:rsidP="001E6741">
            <w:pPr>
              <w:pStyle w:val="ListParagraph"/>
              <w:numPr>
                <w:ilvl w:val="0"/>
                <w:numId w:val="87"/>
              </w:numPr>
              <w:spacing w:before="60" w:after="60"/>
              <w:ind w:left="487" w:hanging="142"/>
              <w:contextualSpacing w:val="0"/>
              <w:rPr>
                <w:rFonts w:ascii="Calibri" w:hAnsi="Calibri"/>
              </w:rPr>
            </w:pPr>
            <w:r w:rsidRPr="00084524">
              <w:rPr>
                <w:rFonts w:ascii="Calibri" w:hAnsi="Calibri"/>
              </w:rPr>
              <w:t>June, 2019</w:t>
            </w:r>
          </w:p>
          <w:p w:rsidR="001E6741" w:rsidRPr="00084524" w:rsidRDefault="001E6741" w:rsidP="001122A2">
            <w:pPr>
              <w:pStyle w:val="ListParagraph"/>
              <w:spacing w:before="60" w:after="60"/>
              <w:contextualSpacing w:val="0"/>
              <w:rPr>
                <w:rFonts w:ascii="Calibri" w:hAnsi="Calibri"/>
              </w:rPr>
            </w:pPr>
          </w:p>
          <w:p w:rsidR="001E6741" w:rsidRPr="00084524" w:rsidRDefault="001E6741" w:rsidP="001122A2">
            <w:pPr>
              <w:pStyle w:val="ListParagraph"/>
              <w:spacing w:before="60" w:after="60"/>
              <w:contextualSpacing w:val="0"/>
              <w:rPr>
                <w:rFonts w:ascii="Calibri" w:hAnsi="Calibri"/>
              </w:rPr>
            </w:pPr>
          </w:p>
          <w:p w:rsidR="001E6741" w:rsidRPr="00084524" w:rsidRDefault="001E6741" w:rsidP="001122A2">
            <w:pPr>
              <w:pStyle w:val="ListParagraph"/>
              <w:spacing w:before="60" w:after="60"/>
              <w:ind w:left="487"/>
              <w:contextualSpacing w:val="0"/>
              <w:rPr>
                <w:rFonts w:ascii="Calibri" w:hAnsi="Calibri"/>
              </w:rPr>
            </w:pPr>
          </w:p>
          <w:p w:rsidR="001E6741" w:rsidRPr="00084524" w:rsidRDefault="001E6741" w:rsidP="001E6741">
            <w:pPr>
              <w:pStyle w:val="ListParagraph"/>
              <w:numPr>
                <w:ilvl w:val="0"/>
                <w:numId w:val="87"/>
              </w:numPr>
              <w:spacing w:before="60" w:after="60"/>
              <w:ind w:left="487" w:hanging="142"/>
              <w:contextualSpacing w:val="0"/>
              <w:rPr>
                <w:rFonts w:ascii="Calibri" w:hAnsi="Calibri"/>
              </w:rPr>
            </w:pPr>
            <w:r w:rsidRPr="00084524">
              <w:rPr>
                <w:rFonts w:ascii="Calibri" w:hAnsi="Calibri"/>
              </w:rPr>
              <w:t>June, 2019</w:t>
            </w:r>
          </w:p>
          <w:p w:rsidR="001E6741" w:rsidRPr="00084524" w:rsidRDefault="001E6741" w:rsidP="001122A2">
            <w:pPr>
              <w:pStyle w:val="ListParagraph"/>
              <w:spacing w:before="60" w:after="60"/>
              <w:ind w:left="487"/>
              <w:contextualSpacing w:val="0"/>
              <w:rPr>
                <w:rFonts w:ascii="Calibri" w:hAnsi="Calibri"/>
              </w:rPr>
            </w:pPr>
          </w:p>
          <w:p w:rsidR="001E6741" w:rsidRPr="00084524" w:rsidRDefault="001E6741" w:rsidP="001122A2">
            <w:pPr>
              <w:pStyle w:val="ListParagraph"/>
              <w:spacing w:before="60" w:after="60"/>
              <w:ind w:left="487"/>
              <w:contextualSpacing w:val="0"/>
              <w:rPr>
                <w:rFonts w:ascii="Calibri" w:hAnsi="Calibri"/>
              </w:rPr>
            </w:pPr>
          </w:p>
          <w:p w:rsidR="001E6741" w:rsidRPr="00084524" w:rsidRDefault="001E6741" w:rsidP="001122A2">
            <w:pPr>
              <w:pStyle w:val="ListParagraph"/>
              <w:spacing w:before="60" w:after="60"/>
              <w:ind w:left="487"/>
              <w:contextualSpacing w:val="0"/>
              <w:rPr>
                <w:rFonts w:ascii="Calibri" w:hAnsi="Calibri"/>
              </w:rPr>
            </w:pPr>
          </w:p>
          <w:p w:rsidR="001E6741" w:rsidRPr="00084524" w:rsidRDefault="001E6741" w:rsidP="001E6741">
            <w:pPr>
              <w:pStyle w:val="ListParagraph"/>
              <w:numPr>
                <w:ilvl w:val="0"/>
                <w:numId w:val="87"/>
              </w:numPr>
              <w:spacing w:before="60" w:after="60"/>
              <w:ind w:left="487" w:hanging="142"/>
              <w:contextualSpacing w:val="0"/>
              <w:rPr>
                <w:rFonts w:ascii="Calibri" w:hAnsi="Calibri"/>
              </w:rPr>
            </w:pPr>
            <w:r w:rsidRPr="00084524">
              <w:rPr>
                <w:rFonts w:ascii="Calibri" w:hAnsi="Calibri"/>
              </w:rPr>
              <w:t>June, 2019</w:t>
            </w:r>
          </w:p>
        </w:tc>
        <w:tc>
          <w:tcPr>
            <w:tcW w:w="702" w:type="pct"/>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88"/>
              </w:numPr>
              <w:spacing w:before="60" w:after="60"/>
              <w:ind w:left="386" w:hanging="193"/>
              <w:contextualSpacing w:val="0"/>
              <w:rPr>
                <w:rFonts w:ascii="Calibri" w:hAnsi="Calibri"/>
              </w:rPr>
            </w:pPr>
            <w:r w:rsidRPr="00084524">
              <w:rPr>
                <w:rFonts w:ascii="Calibri" w:hAnsi="Calibri"/>
              </w:rPr>
              <w:t>Manager, Community Wellbeing and Inclusion</w:t>
            </w:r>
          </w:p>
          <w:p w:rsidR="001E6741" w:rsidRPr="00084524" w:rsidRDefault="001E6741" w:rsidP="001E6741">
            <w:pPr>
              <w:pStyle w:val="ListParagraph"/>
              <w:numPr>
                <w:ilvl w:val="0"/>
                <w:numId w:val="88"/>
              </w:numPr>
              <w:spacing w:before="60" w:after="60"/>
              <w:ind w:left="386" w:hanging="193"/>
              <w:contextualSpacing w:val="0"/>
              <w:rPr>
                <w:rFonts w:ascii="Calibri" w:hAnsi="Calibri"/>
              </w:rPr>
            </w:pPr>
            <w:r w:rsidRPr="00084524">
              <w:rPr>
                <w:rFonts w:ascii="Calibri" w:hAnsi="Calibri"/>
              </w:rPr>
              <w:t>Manager, Community Wellbeing and Inclusion</w:t>
            </w:r>
          </w:p>
          <w:p w:rsidR="001E6741" w:rsidRPr="00084524" w:rsidRDefault="001E6741" w:rsidP="001E6741">
            <w:pPr>
              <w:pStyle w:val="ListParagraph"/>
              <w:numPr>
                <w:ilvl w:val="0"/>
                <w:numId w:val="88"/>
              </w:numPr>
              <w:spacing w:before="60" w:after="60"/>
              <w:ind w:left="386" w:hanging="193"/>
              <w:contextualSpacing w:val="0"/>
              <w:rPr>
                <w:rFonts w:ascii="Calibri" w:hAnsi="Calibri"/>
              </w:rPr>
            </w:pPr>
            <w:r w:rsidRPr="00084524">
              <w:rPr>
                <w:rFonts w:ascii="Calibri" w:hAnsi="Calibri"/>
              </w:rPr>
              <w:t>Manager, Community Wellbeing and Inclusion</w:t>
            </w:r>
          </w:p>
          <w:p w:rsidR="001E6741" w:rsidRPr="00084524" w:rsidRDefault="001E6741" w:rsidP="001E6741">
            <w:pPr>
              <w:pStyle w:val="ListParagraph"/>
              <w:numPr>
                <w:ilvl w:val="0"/>
                <w:numId w:val="88"/>
              </w:numPr>
              <w:spacing w:before="60" w:after="60"/>
              <w:ind w:left="386" w:hanging="193"/>
              <w:contextualSpacing w:val="0"/>
              <w:rPr>
                <w:rFonts w:ascii="Calibri" w:hAnsi="Calibri"/>
              </w:rPr>
            </w:pPr>
            <w:r w:rsidRPr="00084524">
              <w:rPr>
                <w:rFonts w:ascii="Calibri" w:hAnsi="Calibri"/>
              </w:rPr>
              <w:t>Coordinator, Community Infrastructure</w:t>
            </w:r>
          </w:p>
        </w:tc>
      </w:tr>
    </w:tbl>
    <w:p w:rsidR="001E6741" w:rsidRPr="001E6741" w:rsidRDefault="001E6741" w:rsidP="001E6741">
      <w:pPr>
        <w:spacing w:after="0" w:line="240" w:lineRule="auto"/>
        <w:rPr>
          <w:rFonts w:ascii="Calibri" w:hAnsi="Calibri"/>
          <w:b/>
          <w:sz w:val="28"/>
          <w:szCs w:val="28"/>
        </w:rPr>
      </w:pPr>
    </w:p>
    <w:p w:rsidR="001E6741" w:rsidRPr="00084524" w:rsidRDefault="001E6741" w:rsidP="001E6741">
      <w:pPr>
        <w:pStyle w:val="Heading1"/>
      </w:pPr>
      <w:r w:rsidRPr="00084524">
        <w:rPr>
          <w:noProof/>
          <w:lang w:eastAsia="en-AU"/>
        </w:rPr>
        <w:drawing>
          <wp:anchor distT="0" distB="0" distL="114300" distR="114300" simplePos="0" relativeHeight="251686912" behindDoc="0" locked="0" layoutInCell="1" allowOverlap="1" wp14:anchorId="1027BB50" wp14:editId="5F4999D8">
            <wp:simplePos x="0" y="0"/>
            <wp:positionH relativeFrom="column">
              <wp:posOffset>5514340</wp:posOffset>
            </wp:positionH>
            <wp:positionV relativeFrom="paragraph">
              <wp:posOffset>59055</wp:posOffset>
            </wp:positionV>
            <wp:extent cx="3261995" cy="3277235"/>
            <wp:effectExtent l="0" t="0" r="0" b="0"/>
            <wp:wrapSquare wrapText="bothSides"/>
            <wp:docPr id="304" name="Picture 304" descr="Description: \\civicfile2\redirected$\kgodbold\Desktop\RAP photos\Artwork Libraries - Deanne G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ivicfile2\redirected$\kgodbold\Desktop\RAP photos\Artwork Libraries - Deanne Gilson.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61995" cy="3277235"/>
                    </a:xfrm>
                    <a:prstGeom prst="rect">
                      <a:avLst/>
                    </a:prstGeom>
                    <a:noFill/>
                  </pic:spPr>
                </pic:pic>
              </a:graphicData>
            </a:graphic>
            <wp14:sizeRelH relativeFrom="page">
              <wp14:pctWidth>0</wp14:pctWidth>
            </wp14:sizeRelH>
            <wp14:sizeRelV relativeFrom="page">
              <wp14:pctHeight>0</wp14:pctHeight>
            </wp14:sizeRelV>
          </wp:anchor>
        </w:drawing>
      </w:r>
      <w:r w:rsidRPr="00084524">
        <w:t>Case Study: Reconciliation in Action</w:t>
      </w:r>
    </w:p>
    <w:p w:rsidR="001E6741" w:rsidRPr="00084524" w:rsidRDefault="001E6741" w:rsidP="001E6741">
      <w:pPr>
        <w:spacing w:after="120" w:line="240" w:lineRule="auto"/>
        <w:rPr>
          <w:rFonts w:ascii="Calibri" w:hAnsi="Calibri"/>
          <w:b/>
          <w:sz w:val="40"/>
          <w:szCs w:val="40"/>
        </w:rPr>
      </w:pPr>
      <w:r w:rsidRPr="001E6741">
        <w:rPr>
          <w:rFonts w:ascii="Calibri" w:hAnsi="Calibri"/>
          <w:b/>
          <w:i/>
          <w:sz w:val="40"/>
          <w:szCs w:val="40"/>
        </w:rPr>
        <w:t>Libraries and Community Learning</w:t>
      </w:r>
      <w:r w:rsidRPr="00084524">
        <w:rPr>
          <w:rFonts w:ascii="Calibri" w:hAnsi="Calibri"/>
          <w:b/>
          <w:sz w:val="40"/>
          <w:szCs w:val="40"/>
        </w:rPr>
        <w:t>: a river with many branches</w:t>
      </w:r>
    </w:p>
    <w:p w:rsidR="001E6741" w:rsidRPr="004B4D47" w:rsidRDefault="001E6741" w:rsidP="001E6741">
      <w:pPr>
        <w:spacing w:after="120"/>
        <w:rPr>
          <w:sz w:val="24"/>
          <w:szCs w:val="24"/>
        </w:rPr>
      </w:pPr>
      <w:r w:rsidRPr="004B4D47">
        <w:rPr>
          <w:sz w:val="24"/>
          <w:szCs w:val="24"/>
        </w:rPr>
        <w:t xml:space="preserve">In 2015, </w:t>
      </w:r>
      <w:r w:rsidRPr="004B4D47">
        <w:rPr>
          <w:rFonts w:cs="Arial"/>
          <w:sz w:val="24"/>
          <w:szCs w:val="24"/>
        </w:rPr>
        <w:t>in partnership with Aboriginal Victoria (Department of Premier and Cabinet),</w:t>
      </w:r>
      <w:r w:rsidRPr="004B4D47">
        <w:rPr>
          <w:rFonts w:ascii="Arial" w:hAnsi="Arial" w:cs="Arial"/>
          <w:sz w:val="24"/>
          <w:szCs w:val="24"/>
        </w:rPr>
        <w:t xml:space="preserve"> </w:t>
      </w:r>
      <w:r w:rsidRPr="004B4D47">
        <w:rPr>
          <w:sz w:val="24"/>
          <w:szCs w:val="24"/>
        </w:rPr>
        <w:t xml:space="preserve">Libraries hosted the launch of the Victorian Aboriginal Honour Roll.   This celebration marked a milestone for Libraries teams in their journey towards Reconciliation that would place recognition of Aboriginal achievements and building respectful relationships with local Aboriginal community members at its heart.  </w:t>
      </w:r>
    </w:p>
    <w:p w:rsidR="001E6741" w:rsidRPr="004B4D47" w:rsidRDefault="001E6741" w:rsidP="001E6741">
      <w:pPr>
        <w:spacing w:before="60" w:after="60"/>
        <w:rPr>
          <w:bCs/>
          <w:sz w:val="24"/>
          <w:szCs w:val="24"/>
        </w:rPr>
      </w:pPr>
      <w:r w:rsidRPr="004B4D47">
        <w:rPr>
          <w:sz w:val="24"/>
          <w:szCs w:val="24"/>
        </w:rPr>
        <w:t xml:space="preserve">The Libraries team now attends the Local Aboriginal Network and community activities.   Recommendations from the Aboriginal community are now incorporated into the Library Children’s </w:t>
      </w:r>
      <w:r w:rsidRPr="004B4D47">
        <w:rPr>
          <w:bCs/>
          <w:sz w:val="24"/>
          <w:szCs w:val="24"/>
        </w:rPr>
        <w:t>and Youth and Adult Frameworks and the Library Business Plan.  Some steps toward Reconciliation that can be seen in Libraries include:</w:t>
      </w:r>
    </w:p>
    <w:p w:rsidR="001E6741" w:rsidRPr="004B4D47" w:rsidRDefault="001E6741" w:rsidP="001E6741">
      <w:pPr>
        <w:pStyle w:val="ListParagraph"/>
        <w:numPr>
          <w:ilvl w:val="0"/>
          <w:numId w:val="89"/>
        </w:numPr>
        <w:tabs>
          <w:tab w:val="left" w:pos="426"/>
        </w:tabs>
        <w:spacing w:before="60" w:after="60"/>
        <w:ind w:left="426" w:right="66" w:hanging="284"/>
        <w:contextualSpacing w:val="0"/>
      </w:pPr>
      <w:r w:rsidRPr="004B4D47">
        <w:rPr>
          <w:noProof/>
          <w:lang w:eastAsia="en-AU"/>
        </w:rPr>
        <mc:AlternateContent>
          <mc:Choice Requires="wps">
            <w:drawing>
              <wp:anchor distT="0" distB="0" distL="114300" distR="114300" simplePos="0" relativeHeight="251687936" behindDoc="0" locked="0" layoutInCell="1" allowOverlap="1" wp14:anchorId="259FCCA3" wp14:editId="7E7A4288">
                <wp:simplePos x="0" y="0"/>
                <wp:positionH relativeFrom="column">
                  <wp:posOffset>5512435</wp:posOffset>
                </wp:positionH>
                <wp:positionV relativeFrom="paragraph">
                  <wp:posOffset>218440</wp:posOffset>
                </wp:positionV>
                <wp:extent cx="3228340" cy="572135"/>
                <wp:effectExtent l="0" t="0" r="10160" b="8255"/>
                <wp:wrapSquare wrapText="bothSides"/>
                <wp:docPr id="301" name="Text Box 301"/>
                <wp:cNvGraphicFramePr/>
                <a:graphic xmlns:a="http://schemas.openxmlformats.org/drawingml/2006/main">
                  <a:graphicData uri="http://schemas.microsoft.com/office/word/2010/wordprocessingShape">
                    <wps:wsp>
                      <wps:cNvSpPr txBox="1"/>
                      <wps:spPr>
                        <a:xfrm>
                          <a:off x="0" y="0"/>
                          <a:ext cx="3228340" cy="572135"/>
                        </a:xfrm>
                        <a:prstGeom prst="rect">
                          <a:avLst/>
                        </a:prstGeom>
                        <a:noFill/>
                        <a:ln>
                          <a:noFill/>
                        </a:ln>
                        <a:effectLst/>
                      </wps:spPr>
                      <wps:txbx>
                        <w:txbxContent>
                          <w:p w:rsidR="001E6741" w:rsidRDefault="001E6741" w:rsidP="001E6741">
                            <w:pPr>
                              <w:pStyle w:val="Caption"/>
                              <w:spacing w:after="0"/>
                              <w:ind w:left="284"/>
                              <w:jc w:val="right"/>
                              <w:rPr>
                                <w:b w:val="0"/>
                                <w:color w:val="auto"/>
                                <w:sz w:val="20"/>
                                <w:szCs w:val="20"/>
                              </w:rPr>
                            </w:pPr>
                            <w:r>
                              <w:rPr>
                                <w:b w:val="0"/>
                                <w:color w:val="auto"/>
                                <w:sz w:val="20"/>
                                <w:szCs w:val="20"/>
                              </w:rPr>
                              <w:t xml:space="preserve">Deanne Gilson, </w:t>
                            </w:r>
                          </w:p>
                          <w:p w:rsidR="001E6741" w:rsidRDefault="001E6741" w:rsidP="001E6741">
                            <w:pPr>
                              <w:pStyle w:val="Caption"/>
                              <w:spacing w:after="0"/>
                              <w:ind w:left="284"/>
                              <w:jc w:val="right"/>
                              <w:rPr>
                                <w:b w:val="0"/>
                                <w:i/>
                                <w:color w:val="auto"/>
                                <w:sz w:val="20"/>
                                <w:szCs w:val="20"/>
                              </w:rPr>
                            </w:pPr>
                            <w:r>
                              <w:rPr>
                                <w:b w:val="0"/>
                                <w:i/>
                                <w:color w:val="auto"/>
                                <w:sz w:val="20"/>
                                <w:szCs w:val="20"/>
                              </w:rPr>
                              <w:t xml:space="preserve">Birthing and Knowledge Tree Surrounded by Water Spirit.  </w:t>
                            </w:r>
                          </w:p>
                          <w:p w:rsidR="001E6741" w:rsidRDefault="001E6741" w:rsidP="001E6741">
                            <w:pPr>
                              <w:pStyle w:val="Caption"/>
                              <w:spacing w:after="0"/>
                              <w:ind w:left="284"/>
                              <w:jc w:val="right"/>
                              <w:rPr>
                                <w:rFonts w:ascii="Calibri" w:hAnsi="Calibri"/>
                                <w:b w:val="0"/>
                                <w:color w:val="auto"/>
                                <w:sz w:val="20"/>
                                <w:szCs w:val="20"/>
                              </w:rPr>
                            </w:pPr>
                            <w:r>
                              <w:rPr>
                                <w:rFonts w:ascii="Calibri" w:hAnsi="Calibri"/>
                                <w:b w:val="0"/>
                                <w:color w:val="auto"/>
                                <w:sz w:val="20"/>
                                <w:szCs w:val="20"/>
                              </w:rPr>
                              <w:t xml:space="preserve">Wyndham City Libraries.  </w:t>
                            </w:r>
                          </w:p>
                          <w:p w:rsidR="001E6741" w:rsidRDefault="001E6741" w:rsidP="001E6741">
                            <w:pPr>
                              <w:pStyle w:val="Caption"/>
                              <w:spacing w:after="0"/>
                              <w:ind w:left="284"/>
                              <w:jc w:val="right"/>
                              <w:rPr>
                                <w:rFonts w:ascii="Calibri" w:hAnsi="Calibri"/>
                                <w:color w:val="auto"/>
                                <w:sz w:val="20"/>
                                <w:szCs w:val="20"/>
                              </w:rPr>
                            </w:pPr>
                            <w:r>
                              <w:rPr>
                                <w:rFonts w:ascii="Calibri" w:hAnsi="Calibri"/>
                                <w:b w:val="0"/>
                                <w:color w:val="auto"/>
                                <w:sz w:val="20"/>
                                <w:szCs w:val="20"/>
                              </w:rPr>
                              <w:t>Photographer: Heath Worsley, Hstudios.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301" o:spid="_x0000_s1037" type="#_x0000_t202" style="position:absolute;left:0;text-align:left;margin-left:434.05pt;margin-top:17.2pt;width:254.2pt;height:45.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" filled="f" stroked="f">
                <v:textbox style="mso-fit-shape-to-text:t" inset="0,0,0,0">
                  <w:txbxContent>
                    <w:p w:rsidR="001E6741" w:rsidRDefault="001E6741" w:rsidP="001E6741">
                      <w:pPr>
                        <w:pStyle w:val="Caption"/>
                        <w:spacing w:after="0"/>
                        <w:ind w:left="284"/>
                        <w:jc w:val="right"/>
                        <w:rPr>
                          <w:b w:val="0"/>
                          <w:color w:val="auto"/>
                          <w:sz w:val="20"/>
                          <w:szCs w:val="20"/>
                        </w:rPr>
                      </w:pPr>
                      <w:r>
                        <w:rPr>
                          <w:b w:val="0"/>
                          <w:color w:val="auto"/>
                          <w:sz w:val="20"/>
                          <w:szCs w:val="20"/>
                        </w:rPr>
                        <w:t xml:space="preserve">Deanne Gilson, </w:t>
                      </w:r>
                    </w:p>
                    <w:p w:rsidR="001E6741" w:rsidRDefault="001E6741" w:rsidP="001E6741">
                      <w:pPr>
                        <w:pStyle w:val="Caption"/>
                        <w:spacing w:after="0"/>
                        <w:ind w:left="284"/>
                        <w:jc w:val="right"/>
                        <w:rPr>
                          <w:b w:val="0"/>
                          <w:i/>
                          <w:color w:val="auto"/>
                          <w:sz w:val="20"/>
                          <w:szCs w:val="20"/>
                        </w:rPr>
                      </w:pPr>
                      <w:r>
                        <w:rPr>
                          <w:b w:val="0"/>
                          <w:i/>
                          <w:color w:val="auto"/>
                          <w:sz w:val="20"/>
                          <w:szCs w:val="20"/>
                        </w:rPr>
                        <w:t xml:space="preserve">Birthing and Knowledge Tree Surrounded by Water Spirit.  </w:t>
                      </w:r>
                    </w:p>
                    <w:p w:rsidR="001E6741" w:rsidRDefault="001E6741" w:rsidP="001E6741">
                      <w:pPr>
                        <w:pStyle w:val="Caption"/>
                        <w:spacing w:after="0"/>
                        <w:ind w:left="284"/>
                        <w:jc w:val="right"/>
                        <w:rPr>
                          <w:rFonts w:ascii="Calibri" w:hAnsi="Calibri"/>
                          <w:b w:val="0"/>
                          <w:color w:val="auto"/>
                          <w:sz w:val="20"/>
                          <w:szCs w:val="20"/>
                        </w:rPr>
                      </w:pPr>
                      <w:r>
                        <w:rPr>
                          <w:rFonts w:ascii="Calibri" w:hAnsi="Calibri"/>
                          <w:b w:val="0"/>
                          <w:color w:val="auto"/>
                          <w:sz w:val="20"/>
                          <w:szCs w:val="20"/>
                        </w:rPr>
                        <w:t xml:space="preserve">Wyndham City Libraries.  </w:t>
                      </w:r>
                    </w:p>
                    <w:p w:rsidR="001E6741" w:rsidRDefault="001E6741" w:rsidP="001E6741">
                      <w:pPr>
                        <w:pStyle w:val="Caption"/>
                        <w:spacing w:after="0"/>
                        <w:ind w:left="284"/>
                        <w:jc w:val="right"/>
                        <w:rPr>
                          <w:rFonts w:ascii="Calibri" w:hAnsi="Calibri"/>
                          <w:color w:val="auto"/>
                          <w:sz w:val="20"/>
                          <w:szCs w:val="20"/>
                        </w:rPr>
                      </w:pPr>
                      <w:r>
                        <w:rPr>
                          <w:rFonts w:ascii="Calibri" w:hAnsi="Calibri"/>
                          <w:b w:val="0"/>
                          <w:color w:val="auto"/>
                          <w:sz w:val="20"/>
                          <w:szCs w:val="20"/>
                        </w:rPr>
                        <w:t>Photographer: Heath Worsley, Hstudios.</w:t>
                      </w:r>
                    </w:p>
                  </w:txbxContent>
                </v:textbox>
                <w10:wrap type="square"/>
              </v:shape>
            </w:pict>
          </mc:Fallback>
        </mc:AlternateContent>
      </w:r>
      <w:r w:rsidRPr="004B4D47">
        <w:t xml:space="preserve">A commissioned artwork by an Aboriginal </w:t>
      </w:r>
      <w:r w:rsidRPr="004B4D47">
        <w:rPr>
          <w:rFonts w:cs="Arial"/>
          <w:lang w:val="en-US"/>
        </w:rPr>
        <w:t>artist that celebrates Aboriginal knowledge systems.</w:t>
      </w:r>
    </w:p>
    <w:p w:rsidR="001E6741" w:rsidRPr="004B4D47" w:rsidRDefault="001E6741" w:rsidP="001E6741">
      <w:pPr>
        <w:pStyle w:val="ListParagraph"/>
        <w:numPr>
          <w:ilvl w:val="0"/>
          <w:numId w:val="89"/>
        </w:numPr>
        <w:tabs>
          <w:tab w:val="left" w:pos="426"/>
        </w:tabs>
        <w:spacing w:before="60" w:after="60"/>
        <w:ind w:left="426" w:hanging="284"/>
        <w:contextualSpacing w:val="0"/>
      </w:pPr>
      <w:r w:rsidRPr="004B4D47">
        <w:t xml:space="preserve">Visits to Aboriginal community playgroups to provide resources and a Story Time. </w:t>
      </w:r>
    </w:p>
    <w:p w:rsidR="001E6741" w:rsidRPr="004B4D47" w:rsidRDefault="001E6741" w:rsidP="001E6741">
      <w:pPr>
        <w:pStyle w:val="ListParagraph"/>
        <w:numPr>
          <w:ilvl w:val="0"/>
          <w:numId w:val="89"/>
        </w:numPr>
        <w:tabs>
          <w:tab w:val="left" w:pos="426"/>
        </w:tabs>
        <w:spacing w:before="60" w:after="60"/>
        <w:ind w:left="426" w:hanging="284"/>
        <w:contextualSpacing w:val="0"/>
      </w:pPr>
      <w:r w:rsidRPr="004B4D47">
        <w:t xml:space="preserve">A webpage guide to </w:t>
      </w:r>
      <w:hyperlink r:id="rId69" w:history="1">
        <w:r w:rsidRPr="004B4D47">
          <w:rPr>
            <w:rStyle w:val="Hyperlink"/>
            <w:color w:val="auto"/>
          </w:rPr>
          <w:t xml:space="preserve">Early Years resources that </w:t>
        </w:r>
        <w:r w:rsidRPr="004B4D47">
          <w:rPr>
            <w:rStyle w:val="Hyperlink"/>
            <w:rFonts w:ascii="Calibri" w:hAnsi="Calibri"/>
            <w:color w:val="auto"/>
            <w:lang w:val="en"/>
          </w:rPr>
          <w:t>celebrate Aboriginal and Torres Strait Islander peoples and cultures</w:t>
        </w:r>
      </w:hyperlink>
      <w:r w:rsidRPr="004B4D47">
        <w:t xml:space="preserve">. </w:t>
      </w:r>
    </w:p>
    <w:p w:rsidR="001E6741" w:rsidRPr="004B4D47" w:rsidRDefault="001E6741" w:rsidP="001E6741">
      <w:pPr>
        <w:pStyle w:val="ListParagraph"/>
        <w:numPr>
          <w:ilvl w:val="0"/>
          <w:numId w:val="89"/>
        </w:numPr>
        <w:tabs>
          <w:tab w:val="left" w:pos="426"/>
        </w:tabs>
        <w:spacing w:before="60" w:after="60"/>
        <w:ind w:left="426" w:hanging="284"/>
        <w:contextualSpacing w:val="0"/>
      </w:pPr>
      <w:r w:rsidRPr="004B4D47">
        <w:t>Opportunities to learn about Aboriginal cultures and histories  through film nights and story times during Reconciliation Week and NAIDOC Week</w:t>
      </w:r>
    </w:p>
    <w:p w:rsidR="001E6741" w:rsidRPr="004B4D47" w:rsidRDefault="001E6741" w:rsidP="001E6741">
      <w:pPr>
        <w:pStyle w:val="ListParagraph"/>
        <w:numPr>
          <w:ilvl w:val="0"/>
          <w:numId w:val="89"/>
        </w:numPr>
        <w:tabs>
          <w:tab w:val="left" w:pos="426"/>
        </w:tabs>
        <w:spacing w:before="60" w:after="60"/>
        <w:ind w:left="426" w:hanging="284"/>
        <w:contextualSpacing w:val="0"/>
      </w:pPr>
      <w:r w:rsidRPr="004B4D47">
        <w:t xml:space="preserve">Increasing numbers of staff engaging with </w:t>
      </w:r>
      <w:hyperlink r:id="rId70" w:history="1">
        <w:r w:rsidRPr="004B4D47">
          <w:rPr>
            <w:rStyle w:val="Hyperlink"/>
            <w:i/>
            <w:color w:val="auto"/>
          </w:rPr>
          <w:t>Cultural Connections</w:t>
        </w:r>
      </w:hyperlink>
      <w:r w:rsidRPr="004B4D47">
        <w:rPr>
          <w:i/>
        </w:rPr>
        <w:t xml:space="preserve"> </w:t>
      </w:r>
      <w:r w:rsidRPr="004B4D47">
        <w:t xml:space="preserve">training </w:t>
      </w:r>
    </w:p>
    <w:p w:rsidR="001E6741" w:rsidRPr="004B4D47" w:rsidRDefault="001E6741" w:rsidP="001E6741">
      <w:pPr>
        <w:spacing w:after="120"/>
        <w:rPr>
          <w:rFonts w:ascii="Calibri" w:hAnsi="Calibri"/>
          <w:b/>
          <w:sz w:val="24"/>
          <w:szCs w:val="24"/>
        </w:rPr>
      </w:pPr>
      <w:r w:rsidRPr="004B4D47">
        <w:rPr>
          <w:sz w:val="24"/>
          <w:szCs w:val="24"/>
        </w:rPr>
        <w:t>This department celebrates the strengthening of relationships with the Wyndham Aboriginal Community and maintains a commitment to creating Libraries that welcome the contributions and participation of Aboriginal people of all generations</w:t>
      </w:r>
    </w:p>
    <w:p w:rsidR="001E6741" w:rsidRPr="00084524" w:rsidRDefault="001E6741" w:rsidP="001E6741">
      <w:pPr>
        <w:pStyle w:val="Heading1"/>
      </w:pPr>
      <w:r w:rsidRPr="00084524">
        <w:lastRenderedPageBreak/>
        <w:t>Monitoring and Evaluation</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8"/>
        <w:gridCol w:w="6587"/>
        <w:gridCol w:w="1832"/>
        <w:gridCol w:w="2578"/>
      </w:tblGrid>
      <w:tr w:rsidR="001E6741" w:rsidRPr="00084524" w:rsidTr="001122A2">
        <w:tc>
          <w:tcPr>
            <w:tcW w:w="2552" w:type="dxa"/>
            <w:gridSpan w:val="4"/>
            <w:tcBorders>
              <w:top w:val="single" w:sz="4" w:space="0" w:color="auto"/>
              <w:left w:val="single" w:sz="4" w:space="0" w:color="auto"/>
              <w:bottom w:val="single" w:sz="4" w:space="0" w:color="auto"/>
              <w:right w:val="single" w:sz="4" w:space="0" w:color="auto"/>
            </w:tcBorders>
            <w:shd w:val="clear" w:color="auto" w:fill="9C9E9F"/>
            <w:hideMark/>
          </w:tcPr>
          <w:p w:rsidR="001E6741" w:rsidRPr="00084524" w:rsidRDefault="001E6741" w:rsidP="001122A2">
            <w:pPr>
              <w:pStyle w:val="NoSpacing"/>
              <w:spacing w:before="60" w:after="60"/>
              <w:rPr>
                <w:rFonts w:asciiTheme="minorHAnsi" w:eastAsia="Times New Roman" w:hAnsiTheme="minorHAnsi" w:cs="Arial"/>
                <w:b/>
                <w:sz w:val="24"/>
                <w:szCs w:val="24"/>
              </w:rPr>
            </w:pPr>
            <w:r w:rsidRPr="00084524">
              <w:rPr>
                <w:rFonts w:cs="Arial"/>
                <w:b/>
                <w:sz w:val="24"/>
                <w:szCs w:val="24"/>
              </w:rPr>
              <w:br w:type="page"/>
            </w:r>
            <w:r w:rsidRPr="00084524">
              <w:rPr>
                <w:rFonts w:asciiTheme="minorHAnsi" w:hAnsiTheme="minorHAnsi" w:cs="Arial"/>
                <w:b/>
                <w:sz w:val="24"/>
                <w:szCs w:val="24"/>
              </w:rPr>
              <w:t>Tracking progress and reporting</w:t>
            </w:r>
          </w:p>
        </w:tc>
      </w:tr>
      <w:tr w:rsidR="001E6741" w:rsidRPr="00084524" w:rsidTr="001122A2">
        <w:tc>
          <w:tcPr>
            <w:tcW w:w="2552"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spacing w:before="60" w:after="60" w:line="240" w:lineRule="auto"/>
              <w:rPr>
                <w:rFonts w:eastAsia="Times New Roman" w:cs="Arial"/>
                <w:b/>
                <w:sz w:val="24"/>
                <w:szCs w:val="24"/>
              </w:rPr>
            </w:pPr>
            <w:r w:rsidRPr="00084524">
              <w:rPr>
                <w:rFonts w:eastAsia="Times New Roman" w:cs="Arial"/>
                <w:b/>
                <w:sz w:val="24"/>
                <w:szCs w:val="24"/>
              </w:rPr>
              <w:t xml:space="preserve">Action </w:t>
            </w:r>
          </w:p>
        </w:tc>
        <w:tc>
          <w:tcPr>
            <w:tcW w:w="6521"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spacing w:before="60" w:after="60" w:line="240" w:lineRule="auto"/>
              <w:rPr>
                <w:rFonts w:eastAsia="Times New Roman" w:cs="Arial"/>
                <w:b/>
                <w:sz w:val="24"/>
                <w:szCs w:val="24"/>
              </w:rPr>
            </w:pPr>
            <w:r w:rsidRPr="00084524">
              <w:rPr>
                <w:rFonts w:eastAsia="Times New Roman" w:cs="Arial"/>
                <w:b/>
                <w:sz w:val="24"/>
                <w:szCs w:val="24"/>
              </w:rPr>
              <w:t>Deliverable</w:t>
            </w:r>
          </w:p>
        </w:tc>
        <w:tc>
          <w:tcPr>
            <w:tcW w:w="1644"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spacing w:before="60" w:after="60" w:line="240" w:lineRule="auto"/>
              <w:rPr>
                <w:rFonts w:eastAsia="Times New Roman" w:cs="Arial"/>
                <w:b/>
                <w:bCs/>
                <w:sz w:val="24"/>
                <w:szCs w:val="24"/>
              </w:rPr>
            </w:pPr>
            <w:r w:rsidRPr="00084524">
              <w:rPr>
                <w:rFonts w:eastAsia="Times New Roman" w:cs="Arial"/>
                <w:b/>
                <w:bCs/>
                <w:sz w:val="24"/>
                <w:szCs w:val="24"/>
              </w:rPr>
              <w:t>Timeline</w:t>
            </w:r>
          </w:p>
        </w:tc>
        <w:tc>
          <w:tcPr>
            <w:tcW w:w="2552"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spacing w:before="60" w:after="60" w:line="240" w:lineRule="auto"/>
              <w:rPr>
                <w:rFonts w:eastAsia="Times New Roman" w:cs="Arial"/>
                <w:b/>
                <w:bCs/>
                <w:sz w:val="24"/>
                <w:szCs w:val="24"/>
              </w:rPr>
            </w:pPr>
            <w:r w:rsidRPr="00084524">
              <w:rPr>
                <w:rFonts w:eastAsia="Times New Roman" w:cs="Arial"/>
                <w:b/>
                <w:bCs/>
                <w:sz w:val="24"/>
                <w:szCs w:val="24"/>
              </w:rPr>
              <w:t>Responsibility</w:t>
            </w:r>
          </w:p>
        </w:tc>
      </w:tr>
      <w:tr w:rsidR="001E6741" w:rsidRPr="00084524" w:rsidTr="001122A2">
        <w:trPr>
          <w:trHeight w:val="1125"/>
        </w:trPr>
        <w:tc>
          <w:tcPr>
            <w:tcW w:w="2552"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spacing w:before="60" w:after="60" w:line="240" w:lineRule="auto"/>
              <w:rPr>
                <w:rFonts w:cs="Arial"/>
                <w:sz w:val="24"/>
                <w:szCs w:val="24"/>
              </w:rPr>
            </w:pPr>
            <w:r w:rsidRPr="00084524">
              <w:rPr>
                <w:rFonts w:cs="Arial"/>
                <w:sz w:val="24"/>
                <w:szCs w:val="24"/>
              </w:rPr>
              <w:t xml:space="preserve">Report RAP achievements, challenges and learnings to </w:t>
            </w:r>
            <w:r w:rsidRPr="00084524">
              <w:rPr>
                <w:rFonts w:cs="Arial"/>
                <w:i/>
                <w:sz w:val="24"/>
                <w:szCs w:val="24"/>
              </w:rPr>
              <w:t>Reconciliation Australia.</w:t>
            </w:r>
          </w:p>
        </w:tc>
        <w:tc>
          <w:tcPr>
            <w:tcW w:w="6521"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numPr>
                <w:ilvl w:val="0"/>
                <w:numId w:val="90"/>
              </w:numPr>
              <w:spacing w:before="60" w:after="60" w:line="240" w:lineRule="auto"/>
              <w:ind w:hanging="184"/>
              <w:rPr>
                <w:rFonts w:eastAsia="Times New Roman" w:cs="Arial"/>
                <w:sz w:val="24"/>
                <w:szCs w:val="24"/>
                <w:lang w:eastAsia="en-AU"/>
              </w:rPr>
            </w:pPr>
            <w:r w:rsidRPr="00084524">
              <w:rPr>
                <w:rFonts w:eastAsia="Times New Roman" w:cs="Arial"/>
                <w:sz w:val="24"/>
                <w:szCs w:val="24"/>
                <w:lang w:eastAsia="en-AU"/>
              </w:rPr>
              <w:t>Complete and submit the RAP Impact Measurement Questionnaire to Reconciliation Australia annually</w:t>
            </w:r>
          </w:p>
          <w:p w:rsidR="001E6741" w:rsidRPr="00084524" w:rsidRDefault="001E6741" w:rsidP="001E6741">
            <w:pPr>
              <w:numPr>
                <w:ilvl w:val="0"/>
                <w:numId w:val="90"/>
              </w:numPr>
              <w:spacing w:before="60" w:after="60" w:line="240" w:lineRule="auto"/>
              <w:ind w:hanging="184"/>
              <w:rPr>
                <w:rFonts w:eastAsia="Times New Roman" w:cs="Arial"/>
                <w:sz w:val="24"/>
                <w:szCs w:val="24"/>
                <w:lang w:eastAsia="en-AU"/>
              </w:rPr>
            </w:pPr>
            <w:r w:rsidRPr="00084524">
              <w:rPr>
                <w:rFonts w:eastAsia="Times New Roman" w:cs="Arial"/>
                <w:sz w:val="24"/>
                <w:szCs w:val="24"/>
                <w:lang w:eastAsia="en-AU"/>
              </w:rPr>
              <w:t>Investigate participating in the RAP Barometer</w:t>
            </w:r>
          </w:p>
        </w:tc>
        <w:tc>
          <w:tcPr>
            <w:tcW w:w="1644"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91"/>
              </w:numPr>
              <w:shd w:val="clear" w:color="auto" w:fill="FFFFFF"/>
              <w:spacing w:before="60" w:after="60"/>
              <w:ind w:left="317" w:hanging="142"/>
              <w:contextualSpacing w:val="0"/>
              <w:rPr>
                <w:rFonts w:eastAsia="Times New Roman" w:cs="Arial"/>
                <w:bCs/>
              </w:rPr>
            </w:pPr>
            <w:r w:rsidRPr="00084524">
              <w:rPr>
                <w:rFonts w:eastAsia="Times New Roman" w:cs="Arial"/>
                <w:bCs/>
              </w:rPr>
              <w:t>30 September, annually</w:t>
            </w:r>
          </w:p>
          <w:p w:rsidR="001E6741" w:rsidRPr="00084524" w:rsidRDefault="001E6741" w:rsidP="001E6741">
            <w:pPr>
              <w:pStyle w:val="ListParagraph"/>
              <w:numPr>
                <w:ilvl w:val="0"/>
                <w:numId w:val="91"/>
              </w:numPr>
              <w:shd w:val="clear" w:color="auto" w:fill="FFFFFF"/>
              <w:spacing w:before="60" w:after="60"/>
              <w:ind w:left="317" w:hanging="142"/>
              <w:contextualSpacing w:val="0"/>
              <w:rPr>
                <w:rFonts w:eastAsia="Times New Roman" w:cs="Arial"/>
                <w:bCs/>
              </w:rPr>
            </w:pPr>
            <w:r w:rsidRPr="00084524">
              <w:rPr>
                <w:rFonts w:eastAsia="Times New Roman" w:cs="Arial"/>
                <w:bCs/>
              </w:rPr>
              <w:t>May 2018</w:t>
            </w:r>
          </w:p>
        </w:tc>
        <w:tc>
          <w:tcPr>
            <w:tcW w:w="2552"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spacing w:before="60" w:after="60" w:line="240" w:lineRule="auto"/>
              <w:rPr>
                <w:rFonts w:eastAsia="Times New Roman" w:cs="Arial"/>
                <w:bCs/>
                <w:sz w:val="24"/>
                <w:szCs w:val="24"/>
              </w:rPr>
            </w:pPr>
            <w:r w:rsidRPr="00084524">
              <w:rPr>
                <w:rFonts w:eastAsia="Times New Roman" w:cs="Arial"/>
                <w:bCs/>
                <w:sz w:val="24"/>
                <w:szCs w:val="24"/>
              </w:rPr>
              <w:t>RAP Management Group</w:t>
            </w:r>
          </w:p>
        </w:tc>
      </w:tr>
      <w:tr w:rsidR="001E6741" w:rsidRPr="00084524" w:rsidTr="001122A2">
        <w:trPr>
          <w:trHeight w:val="604"/>
        </w:trPr>
        <w:tc>
          <w:tcPr>
            <w:tcW w:w="2552"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spacing w:before="60" w:after="60" w:line="240" w:lineRule="auto"/>
              <w:rPr>
                <w:rFonts w:cs="Arial"/>
                <w:sz w:val="24"/>
                <w:szCs w:val="24"/>
              </w:rPr>
            </w:pPr>
            <w:r w:rsidRPr="00084524">
              <w:rPr>
                <w:rFonts w:eastAsia="Times New Roman" w:cs="Arial"/>
                <w:bCs/>
                <w:sz w:val="24"/>
                <w:szCs w:val="24"/>
              </w:rPr>
              <w:t>Report RAP achievements, challenges and learnings internally and externally.</w:t>
            </w:r>
          </w:p>
        </w:tc>
        <w:tc>
          <w:tcPr>
            <w:tcW w:w="6521"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pStyle w:val="ListParagraph"/>
              <w:numPr>
                <w:ilvl w:val="0"/>
                <w:numId w:val="92"/>
              </w:numPr>
              <w:shd w:val="clear" w:color="auto" w:fill="FFFFFF"/>
              <w:spacing w:before="60" w:after="60"/>
              <w:ind w:left="459" w:hanging="283"/>
              <w:contextualSpacing w:val="0"/>
              <w:rPr>
                <w:rFonts w:ascii="Calibri" w:hAnsi="Calibri"/>
              </w:rPr>
            </w:pPr>
            <w:r w:rsidRPr="00084524">
              <w:rPr>
                <w:rFonts w:ascii="Calibri" w:hAnsi="Calibri"/>
              </w:rPr>
              <w:t>Report to the Wyndham Reconciliation Advisory Committee and Local Aboriginal Network</w:t>
            </w:r>
          </w:p>
          <w:p w:rsidR="001E6741" w:rsidRPr="00084524" w:rsidRDefault="001E6741" w:rsidP="001E6741">
            <w:pPr>
              <w:pStyle w:val="ListParagraph"/>
              <w:numPr>
                <w:ilvl w:val="0"/>
                <w:numId w:val="92"/>
              </w:numPr>
              <w:shd w:val="clear" w:color="auto" w:fill="FFFFFF"/>
              <w:spacing w:before="60" w:after="60"/>
              <w:ind w:left="459" w:hanging="283"/>
              <w:contextualSpacing w:val="0"/>
              <w:rPr>
                <w:rFonts w:ascii="Calibri" w:hAnsi="Calibri"/>
              </w:rPr>
            </w:pPr>
            <w:r w:rsidRPr="00084524">
              <w:rPr>
                <w:rFonts w:ascii="Calibri" w:hAnsi="Calibri"/>
              </w:rPr>
              <w:t>Conduct a public review of progress against RAP outcomes and report at the ordinary Council Meeting closest to Reconciliation Week</w:t>
            </w:r>
          </w:p>
        </w:tc>
        <w:tc>
          <w:tcPr>
            <w:tcW w:w="1644" w:type="dxa"/>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93"/>
              </w:numPr>
              <w:shd w:val="clear" w:color="auto" w:fill="FFFFFF"/>
              <w:spacing w:before="60" w:after="60"/>
              <w:ind w:left="317" w:hanging="207"/>
              <w:contextualSpacing w:val="0"/>
              <w:rPr>
                <w:rFonts w:eastAsia="Times New Roman" w:cs="Arial"/>
                <w:bCs/>
              </w:rPr>
            </w:pPr>
            <w:r w:rsidRPr="00084524">
              <w:rPr>
                <w:rFonts w:eastAsia="Times New Roman" w:cs="Arial"/>
                <w:bCs/>
              </w:rPr>
              <w:t>December, annually</w:t>
            </w:r>
          </w:p>
          <w:p w:rsidR="001E6741" w:rsidRPr="00084524" w:rsidRDefault="001E6741" w:rsidP="001122A2">
            <w:pPr>
              <w:shd w:val="clear" w:color="auto" w:fill="FFFFFF"/>
              <w:spacing w:before="60" w:after="60" w:line="240" w:lineRule="auto"/>
              <w:ind w:left="317" w:hanging="207"/>
              <w:rPr>
                <w:rFonts w:eastAsia="Times New Roman" w:cs="Arial"/>
                <w:bCs/>
                <w:sz w:val="24"/>
                <w:szCs w:val="24"/>
              </w:rPr>
            </w:pPr>
          </w:p>
          <w:p w:rsidR="001E6741" w:rsidRPr="00084524" w:rsidRDefault="001E6741" w:rsidP="001E6741">
            <w:pPr>
              <w:pStyle w:val="ListParagraph"/>
              <w:numPr>
                <w:ilvl w:val="0"/>
                <w:numId w:val="93"/>
              </w:numPr>
              <w:shd w:val="clear" w:color="auto" w:fill="FFFFFF"/>
              <w:spacing w:before="60" w:after="60"/>
              <w:ind w:left="317" w:hanging="207"/>
              <w:contextualSpacing w:val="0"/>
              <w:rPr>
                <w:rFonts w:eastAsia="Times New Roman" w:cs="Arial"/>
                <w:bCs/>
              </w:rPr>
            </w:pPr>
            <w:r w:rsidRPr="00084524">
              <w:rPr>
                <w:rFonts w:eastAsia="Times New Roman" w:cs="Arial"/>
                <w:bCs/>
              </w:rPr>
              <w:t>May, 2019</w:t>
            </w:r>
          </w:p>
        </w:tc>
        <w:tc>
          <w:tcPr>
            <w:tcW w:w="2552"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spacing w:before="60" w:after="60" w:line="240" w:lineRule="auto"/>
              <w:rPr>
                <w:rFonts w:eastAsia="Times New Roman" w:cs="Arial"/>
                <w:bCs/>
                <w:sz w:val="24"/>
                <w:szCs w:val="24"/>
              </w:rPr>
            </w:pPr>
            <w:r w:rsidRPr="00084524">
              <w:rPr>
                <w:rFonts w:eastAsia="Times New Roman" w:cs="Arial"/>
                <w:bCs/>
                <w:sz w:val="24"/>
                <w:szCs w:val="24"/>
              </w:rPr>
              <w:t>Manager, Community Planning and Development</w:t>
            </w:r>
          </w:p>
        </w:tc>
      </w:tr>
      <w:tr w:rsidR="001E6741" w:rsidRPr="00084524" w:rsidTr="001122A2">
        <w:trPr>
          <w:trHeight w:val="1125"/>
        </w:trPr>
        <w:tc>
          <w:tcPr>
            <w:tcW w:w="2552"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spacing w:before="60" w:after="60" w:line="240" w:lineRule="auto"/>
              <w:rPr>
                <w:rFonts w:eastAsia="Times New Roman" w:cs="Arial"/>
                <w:bCs/>
                <w:sz w:val="24"/>
                <w:szCs w:val="24"/>
              </w:rPr>
            </w:pPr>
            <w:r w:rsidRPr="00084524">
              <w:rPr>
                <w:rFonts w:eastAsia="Times New Roman" w:cs="Arial"/>
                <w:bCs/>
                <w:sz w:val="24"/>
                <w:szCs w:val="24"/>
              </w:rPr>
              <w:t>Review, refresh and update RAP.</w:t>
            </w:r>
          </w:p>
        </w:tc>
        <w:tc>
          <w:tcPr>
            <w:tcW w:w="6521"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E6741">
            <w:pPr>
              <w:numPr>
                <w:ilvl w:val="0"/>
                <w:numId w:val="94"/>
              </w:numPr>
              <w:spacing w:before="60" w:after="60" w:line="240" w:lineRule="auto"/>
              <w:ind w:hanging="184"/>
              <w:rPr>
                <w:rFonts w:eastAsia="Times New Roman" w:cs="Arial"/>
                <w:sz w:val="24"/>
                <w:szCs w:val="24"/>
                <w:lang w:eastAsia="en-AU"/>
              </w:rPr>
            </w:pPr>
            <w:r w:rsidRPr="00084524">
              <w:rPr>
                <w:rFonts w:eastAsia="Times New Roman" w:cs="Arial"/>
                <w:sz w:val="24"/>
                <w:szCs w:val="24"/>
                <w:lang w:eastAsia="en-AU"/>
              </w:rPr>
              <w:t xml:space="preserve">Liaise with </w:t>
            </w:r>
            <w:r w:rsidRPr="00084524">
              <w:rPr>
                <w:rFonts w:eastAsia="Times New Roman" w:cs="Arial"/>
                <w:i/>
                <w:sz w:val="24"/>
                <w:szCs w:val="24"/>
                <w:lang w:eastAsia="en-AU"/>
              </w:rPr>
              <w:t>Reconciliation Australia</w:t>
            </w:r>
            <w:r w:rsidRPr="00084524">
              <w:rPr>
                <w:rFonts w:eastAsia="Times New Roman" w:cs="Arial"/>
                <w:sz w:val="24"/>
                <w:szCs w:val="24"/>
                <w:lang w:eastAsia="en-AU"/>
              </w:rPr>
              <w:t xml:space="preserve"> to develop a new RAP based on learnings, challenges and achievements</w:t>
            </w:r>
          </w:p>
          <w:p w:rsidR="001E6741" w:rsidRPr="00084524" w:rsidRDefault="001E6741" w:rsidP="001E6741">
            <w:pPr>
              <w:numPr>
                <w:ilvl w:val="0"/>
                <w:numId w:val="94"/>
              </w:numPr>
              <w:spacing w:before="60" w:after="60" w:line="240" w:lineRule="auto"/>
              <w:ind w:hanging="184"/>
              <w:rPr>
                <w:rFonts w:eastAsia="Times New Roman" w:cs="Arial"/>
                <w:sz w:val="24"/>
                <w:szCs w:val="24"/>
                <w:lang w:eastAsia="en-AU"/>
              </w:rPr>
            </w:pPr>
            <w:r w:rsidRPr="00084524">
              <w:rPr>
                <w:rFonts w:eastAsia="Times New Roman" w:cs="Arial"/>
                <w:sz w:val="24"/>
                <w:szCs w:val="24"/>
                <w:lang w:eastAsia="en-AU"/>
              </w:rPr>
              <w:t>Send draft RAP to Reconciliation Australia for review and feedback</w:t>
            </w:r>
          </w:p>
          <w:p w:rsidR="001E6741" w:rsidRPr="00084524" w:rsidRDefault="001E6741" w:rsidP="001E6741">
            <w:pPr>
              <w:numPr>
                <w:ilvl w:val="0"/>
                <w:numId w:val="94"/>
              </w:numPr>
              <w:spacing w:before="60" w:after="60" w:line="240" w:lineRule="auto"/>
              <w:ind w:hanging="184"/>
              <w:rPr>
                <w:rFonts w:eastAsia="Times New Roman" w:cs="Arial"/>
                <w:sz w:val="24"/>
                <w:szCs w:val="24"/>
                <w:lang w:eastAsia="en-AU"/>
              </w:rPr>
            </w:pPr>
            <w:r w:rsidRPr="00084524">
              <w:rPr>
                <w:rFonts w:eastAsia="Times New Roman" w:cs="Arial"/>
                <w:sz w:val="24"/>
                <w:szCs w:val="24"/>
                <w:lang w:eastAsia="en-AU"/>
              </w:rPr>
              <w:t>Submit draft RAP to Reconciliation Australia for formal endorsement</w:t>
            </w:r>
          </w:p>
        </w:tc>
        <w:tc>
          <w:tcPr>
            <w:tcW w:w="1644" w:type="dxa"/>
            <w:tcBorders>
              <w:top w:val="single" w:sz="4" w:space="0" w:color="auto"/>
              <w:left w:val="single" w:sz="4" w:space="0" w:color="auto"/>
              <w:bottom w:val="single" w:sz="4" w:space="0" w:color="auto"/>
              <w:right w:val="single" w:sz="4" w:space="0" w:color="auto"/>
            </w:tcBorders>
          </w:tcPr>
          <w:p w:rsidR="001E6741" w:rsidRPr="00084524" w:rsidRDefault="001E6741" w:rsidP="001E6741">
            <w:pPr>
              <w:pStyle w:val="ListParagraph"/>
              <w:numPr>
                <w:ilvl w:val="0"/>
                <w:numId w:val="95"/>
              </w:numPr>
              <w:shd w:val="clear" w:color="auto" w:fill="FFFFFF"/>
              <w:spacing w:before="60" w:after="60"/>
              <w:ind w:left="286" w:hanging="111"/>
              <w:contextualSpacing w:val="0"/>
              <w:rPr>
                <w:rFonts w:eastAsia="Times New Roman" w:cs="Arial"/>
                <w:bCs/>
              </w:rPr>
            </w:pPr>
            <w:r w:rsidRPr="00084524">
              <w:rPr>
                <w:rFonts w:eastAsia="Times New Roman" w:cs="Arial"/>
                <w:bCs/>
              </w:rPr>
              <w:t>January, 2019</w:t>
            </w:r>
          </w:p>
          <w:p w:rsidR="001E6741" w:rsidRPr="00084524" w:rsidRDefault="001E6741" w:rsidP="001E6741">
            <w:pPr>
              <w:pStyle w:val="ListParagraph"/>
              <w:numPr>
                <w:ilvl w:val="0"/>
                <w:numId w:val="95"/>
              </w:numPr>
              <w:shd w:val="clear" w:color="auto" w:fill="FFFFFF"/>
              <w:spacing w:before="60" w:after="60"/>
              <w:ind w:left="286" w:hanging="111"/>
              <w:contextualSpacing w:val="0"/>
              <w:rPr>
                <w:rFonts w:eastAsia="Times New Roman" w:cs="Arial"/>
                <w:bCs/>
              </w:rPr>
            </w:pPr>
            <w:r w:rsidRPr="00084524">
              <w:rPr>
                <w:rFonts w:eastAsia="Times New Roman" w:cs="Arial"/>
                <w:bCs/>
              </w:rPr>
              <w:t>September, 2019</w:t>
            </w:r>
          </w:p>
          <w:p w:rsidR="001E6741" w:rsidRPr="00084524" w:rsidRDefault="001E6741" w:rsidP="001E6741">
            <w:pPr>
              <w:pStyle w:val="ListParagraph"/>
              <w:numPr>
                <w:ilvl w:val="0"/>
                <w:numId w:val="95"/>
              </w:numPr>
              <w:shd w:val="clear" w:color="auto" w:fill="FFFFFF"/>
              <w:spacing w:before="60" w:after="60"/>
              <w:ind w:left="286" w:hanging="111"/>
              <w:contextualSpacing w:val="0"/>
              <w:rPr>
                <w:rFonts w:eastAsia="Times New Roman" w:cs="Arial"/>
                <w:bCs/>
              </w:rPr>
            </w:pPr>
            <w:r w:rsidRPr="00084524">
              <w:rPr>
                <w:rFonts w:eastAsia="Times New Roman" w:cs="Arial"/>
                <w:bCs/>
              </w:rPr>
              <w:t>October, 2019</w:t>
            </w:r>
          </w:p>
          <w:p w:rsidR="001E6741" w:rsidRPr="00084524" w:rsidRDefault="001E6741" w:rsidP="001122A2">
            <w:pPr>
              <w:shd w:val="clear" w:color="auto" w:fill="FFFFFF"/>
              <w:spacing w:before="60" w:after="60" w:line="240" w:lineRule="auto"/>
              <w:rPr>
                <w:rFonts w:eastAsia="Times New Roman" w:cs="Arial"/>
                <w:bCs/>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1E6741" w:rsidRPr="00084524" w:rsidRDefault="001E6741" w:rsidP="001122A2">
            <w:pPr>
              <w:shd w:val="clear" w:color="auto" w:fill="FFFFFF"/>
              <w:spacing w:before="60" w:after="60" w:line="240" w:lineRule="auto"/>
              <w:rPr>
                <w:rFonts w:eastAsia="Times New Roman" w:cs="Arial"/>
                <w:bCs/>
                <w:sz w:val="24"/>
                <w:szCs w:val="24"/>
              </w:rPr>
            </w:pPr>
            <w:r w:rsidRPr="00084524">
              <w:rPr>
                <w:rFonts w:eastAsia="Times New Roman" w:cs="Arial"/>
                <w:bCs/>
                <w:sz w:val="24"/>
                <w:szCs w:val="24"/>
              </w:rPr>
              <w:t>Manager, Community Planning and Development</w:t>
            </w:r>
          </w:p>
        </w:tc>
      </w:tr>
    </w:tbl>
    <w:p w:rsidR="001E6741" w:rsidRPr="00084524" w:rsidRDefault="001E6741" w:rsidP="001E6741">
      <w:pPr>
        <w:rPr>
          <w:rFonts w:ascii="Calibri" w:hAnsi="Calibri"/>
        </w:rPr>
      </w:pPr>
    </w:p>
    <w:p w:rsidR="001E6741" w:rsidRPr="00084524" w:rsidRDefault="001E6741" w:rsidP="001E6741">
      <w:pPr>
        <w:rPr>
          <w:rFonts w:ascii="Calibri" w:hAnsi="Calibri"/>
        </w:rPr>
      </w:pPr>
    </w:p>
    <w:p w:rsidR="001E6741" w:rsidRPr="00084524" w:rsidRDefault="001E6741" w:rsidP="001E6741">
      <w:pPr>
        <w:rPr>
          <w:rFonts w:ascii="Calibri" w:hAnsi="Calibri"/>
        </w:rPr>
      </w:pPr>
    </w:p>
    <w:p w:rsidR="001E6741" w:rsidRPr="00084524" w:rsidRDefault="001E6741" w:rsidP="001E6741">
      <w:pPr>
        <w:jc w:val="center"/>
      </w:pPr>
    </w:p>
    <w:p w:rsidR="001E6741" w:rsidRPr="00084524" w:rsidRDefault="001E6741" w:rsidP="001E6741">
      <w:r w:rsidRPr="00084524">
        <w:rPr>
          <w:noProof/>
          <w:lang w:eastAsia="en-AU"/>
        </w:rPr>
        <w:lastRenderedPageBreak/>
        <mc:AlternateContent>
          <mc:Choice Requires="wps">
            <w:drawing>
              <wp:anchor distT="0" distB="0" distL="114300" distR="114300" simplePos="0" relativeHeight="251688960" behindDoc="0" locked="0" layoutInCell="1" allowOverlap="1" wp14:anchorId="0D101F42" wp14:editId="3E8BE1DF">
                <wp:simplePos x="0" y="0"/>
                <wp:positionH relativeFrom="column">
                  <wp:posOffset>3726180</wp:posOffset>
                </wp:positionH>
                <wp:positionV relativeFrom="paragraph">
                  <wp:posOffset>196850</wp:posOffset>
                </wp:positionV>
                <wp:extent cx="4735830" cy="1285240"/>
                <wp:effectExtent l="0" t="0" r="26670" b="10160"/>
                <wp:wrapSquare wrapText="bothSides"/>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5830" cy="1285240"/>
                        </a:xfrm>
                        <a:prstGeom prst="rect">
                          <a:avLst/>
                        </a:prstGeom>
                        <a:solidFill>
                          <a:srgbClr val="FFFFFF"/>
                        </a:solidFill>
                        <a:ln w="9525">
                          <a:solidFill>
                            <a:srgbClr val="000000"/>
                          </a:solidFill>
                          <a:miter lim="800000"/>
                          <a:headEnd/>
                          <a:tailEnd/>
                        </a:ln>
                      </wps:spPr>
                      <wps:txbx>
                        <w:txbxContent>
                          <w:p w:rsidR="001E6741" w:rsidRPr="004B4D47" w:rsidRDefault="001E6741" w:rsidP="001E6741">
                            <w:pPr>
                              <w:spacing w:before="120" w:after="120"/>
                              <w:jc w:val="both"/>
                              <w:rPr>
                                <w:rFonts w:eastAsia="Times New Roman" w:cs="Arial"/>
                                <w:bCs/>
                                <w:sz w:val="24"/>
                                <w:szCs w:val="24"/>
                              </w:rPr>
                            </w:pPr>
                            <w:r w:rsidRPr="004B4D47">
                              <w:rPr>
                                <w:rFonts w:eastAsia="Times New Roman" w:cs="Arial"/>
                                <w:bCs/>
                                <w:sz w:val="24"/>
                                <w:szCs w:val="24"/>
                              </w:rPr>
                              <w:t>For more information about this Reconciliation Action Plan, contact the Community Wellbeing and Inclusion Unit at Wyndham City Council.</w:t>
                            </w:r>
                          </w:p>
                          <w:p w:rsidR="001E6741" w:rsidRPr="004B4D47" w:rsidRDefault="001E6741" w:rsidP="001E6741">
                            <w:pPr>
                              <w:spacing w:before="120" w:after="120"/>
                              <w:rPr>
                                <w:rFonts w:eastAsia="Times New Roman" w:cs="Arial"/>
                                <w:bCs/>
                                <w:i/>
                                <w:sz w:val="24"/>
                                <w:szCs w:val="24"/>
                              </w:rPr>
                            </w:pPr>
                            <w:r w:rsidRPr="004B4D47">
                              <w:rPr>
                                <w:rFonts w:eastAsia="Times New Roman" w:cs="Arial"/>
                                <w:b/>
                                <w:bCs/>
                                <w:sz w:val="24"/>
                                <w:szCs w:val="24"/>
                              </w:rPr>
                              <w:t>Phone:</w:t>
                            </w:r>
                            <w:r w:rsidRPr="004B4D47">
                              <w:rPr>
                                <w:noProof/>
                                <w:sz w:val="24"/>
                                <w:szCs w:val="24"/>
                                <w:lang w:eastAsia="en-AU"/>
                              </w:rPr>
                              <w:t xml:space="preserve"> 9742 0777</w:t>
                            </w:r>
                          </w:p>
                          <w:p w:rsidR="001E6741" w:rsidRPr="004B4D47" w:rsidRDefault="001E6741" w:rsidP="001E6741">
                            <w:pPr>
                              <w:spacing w:before="120" w:after="120"/>
                              <w:rPr>
                                <w:rFonts w:eastAsia="Times New Roman" w:cs="Arial"/>
                                <w:bCs/>
                                <w:sz w:val="24"/>
                                <w:szCs w:val="24"/>
                              </w:rPr>
                            </w:pPr>
                            <w:r w:rsidRPr="004B4D47">
                              <w:rPr>
                                <w:rFonts w:eastAsia="Times New Roman" w:cs="Arial"/>
                                <w:b/>
                                <w:bCs/>
                                <w:sz w:val="24"/>
                                <w:szCs w:val="24"/>
                              </w:rPr>
                              <w:t>Email:</w:t>
                            </w:r>
                            <w:r w:rsidRPr="004B4D47">
                              <w:rPr>
                                <w:rFonts w:eastAsia="Times New Roman" w:cs="Arial"/>
                                <w:bCs/>
                                <w:i/>
                                <w:sz w:val="24"/>
                                <w:szCs w:val="24"/>
                              </w:rPr>
                              <w:t xml:space="preserve">  </w:t>
                            </w:r>
                            <w:hyperlink r:id="rId71" w:history="1">
                              <w:r w:rsidRPr="004B4D47">
                                <w:rPr>
                                  <w:rStyle w:val="Hyperlink"/>
                                  <w:color w:val="auto"/>
                                  <w:sz w:val="24"/>
                                  <w:szCs w:val="24"/>
                                </w:rPr>
                                <w:t>Communitywellbeing&amp;inclusion@wyndham.vic.gov.au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7" o:spid="_x0000_s1038" type="#_x0000_t202" style="position:absolute;margin-left:293.4pt;margin-top:15.5pt;width:372.9pt;height:10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OUKgIAAFEEAAAOAAAAZHJzL2Uyb0RvYy54bWysVNuO2yAQfa/Uf0C8N068SZN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">
                <v:textbox>
                  <w:txbxContent>
                    <w:p w:rsidR="001E6741" w:rsidRPr="004B4D47" w:rsidRDefault="001E6741" w:rsidP="001E6741">
                      <w:pPr>
                        <w:spacing w:before="120" w:after="120"/>
                        <w:jc w:val="both"/>
                        <w:rPr>
                          <w:rFonts w:eastAsia="Times New Roman" w:cs="Arial"/>
                          <w:bCs/>
                          <w:sz w:val="24"/>
                          <w:szCs w:val="24"/>
                        </w:rPr>
                      </w:pPr>
                      <w:r w:rsidRPr="004B4D47">
                        <w:rPr>
                          <w:rFonts w:eastAsia="Times New Roman" w:cs="Arial"/>
                          <w:bCs/>
                          <w:sz w:val="24"/>
                          <w:szCs w:val="24"/>
                        </w:rPr>
                        <w:t>For more information about this Reconciliation Action Plan, contact the Community Wellbeing and Inclusion Unit at Wyndham City Council.</w:t>
                      </w:r>
                    </w:p>
                    <w:p w:rsidR="001E6741" w:rsidRPr="004B4D47" w:rsidRDefault="001E6741" w:rsidP="001E6741">
                      <w:pPr>
                        <w:spacing w:before="120" w:after="120"/>
                        <w:rPr>
                          <w:rFonts w:eastAsia="Times New Roman" w:cs="Arial"/>
                          <w:bCs/>
                          <w:i/>
                          <w:sz w:val="24"/>
                          <w:szCs w:val="24"/>
                        </w:rPr>
                      </w:pPr>
                      <w:r w:rsidRPr="004B4D47">
                        <w:rPr>
                          <w:rFonts w:eastAsia="Times New Roman" w:cs="Arial"/>
                          <w:b/>
                          <w:bCs/>
                          <w:sz w:val="24"/>
                          <w:szCs w:val="24"/>
                        </w:rPr>
                        <w:t>Phone:</w:t>
                      </w:r>
                      <w:r w:rsidRPr="004B4D47">
                        <w:rPr>
                          <w:noProof/>
                          <w:sz w:val="24"/>
                          <w:szCs w:val="24"/>
                          <w:lang w:eastAsia="en-AU"/>
                        </w:rPr>
                        <w:t xml:space="preserve"> 9742 0777</w:t>
                      </w:r>
                    </w:p>
                    <w:p w:rsidR="001E6741" w:rsidRPr="004B4D47" w:rsidRDefault="001E6741" w:rsidP="001E6741">
                      <w:pPr>
                        <w:spacing w:before="120" w:after="120"/>
                        <w:rPr>
                          <w:rFonts w:eastAsia="Times New Roman" w:cs="Arial"/>
                          <w:bCs/>
                          <w:sz w:val="24"/>
                          <w:szCs w:val="24"/>
                        </w:rPr>
                      </w:pPr>
                      <w:r w:rsidRPr="004B4D47">
                        <w:rPr>
                          <w:rFonts w:eastAsia="Times New Roman" w:cs="Arial"/>
                          <w:b/>
                          <w:bCs/>
                          <w:sz w:val="24"/>
                          <w:szCs w:val="24"/>
                        </w:rPr>
                        <w:t>Email:</w:t>
                      </w:r>
                      <w:r w:rsidRPr="004B4D47">
                        <w:rPr>
                          <w:rFonts w:eastAsia="Times New Roman" w:cs="Arial"/>
                          <w:bCs/>
                          <w:i/>
                          <w:sz w:val="24"/>
                          <w:szCs w:val="24"/>
                        </w:rPr>
                        <w:t xml:space="preserve">  </w:t>
                      </w:r>
                      <w:hyperlink r:id="rId72" w:history="1">
                        <w:r w:rsidRPr="004B4D47">
                          <w:rPr>
                            <w:rStyle w:val="Hyperlink"/>
                            <w:color w:val="auto"/>
                            <w:sz w:val="24"/>
                            <w:szCs w:val="24"/>
                          </w:rPr>
                          <w:t>Communitywellbeing&amp;inclusion@wyndham.vic.gov.au</w:t>
                        </w:r>
                      </w:hyperlink>
                    </w:p>
                  </w:txbxContent>
                </v:textbox>
                <w10:wrap type="square"/>
              </v:shape>
            </w:pict>
          </mc:Fallback>
        </mc:AlternateContent>
      </w:r>
      <w:r w:rsidRPr="00084524">
        <w:rPr>
          <w:noProof/>
          <w:lang w:eastAsia="en-AU"/>
        </w:rPr>
        <w:drawing>
          <wp:anchor distT="0" distB="0" distL="114300" distR="114300" simplePos="0" relativeHeight="251689984" behindDoc="0" locked="0" layoutInCell="1" allowOverlap="1" wp14:anchorId="1764F903" wp14:editId="17B1A921">
            <wp:simplePos x="0" y="0"/>
            <wp:positionH relativeFrom="column">
              <wp:posOffset>245745</wp:posOffset>
            </wp:positionH>
            <wp:positionV relativeFrom="paragraph">
              <wp:posOffset>200660</wp:posOffset>
            </wp:positionV>
            <wp:extent cx="2907030" cy="4358640"/>
            <wp:effectExtent l="0" t="0" r="7620" b="3810"/>
            <wp:wrapSquare wrapText="bothSides"/>
            <wp:docPr id="294" name="Picture 294" descr="Description: \\civicfile2\redirected$\kgodbold\Desktop\New folder\Cloak detail -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Description: \\civicfile2\redirected$\kgodbold\Desktop\New folder\Cloak detail - hands.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07030" cy="4358640"/>
                    </a:xfrm>
                    <a:prstGeom prst="rect">
                      <a:avLst/>
                    </a:prstGeom>
                    <a:noFill/>
                  </pic:spPr>
                </pic:pic>
              </a:graphicData>
            </a:graphic>
            <wp14:sizeRelH relativeFrom="page">
              <wp14:pctWidth>0</wp14:pctWidth>
            </wp14:sizeRelH>
            <wp14:sizeRelV relativeFrom="page">
              <wp14:pctHeight>0</wp14:pctHeight>
            </wp14:sizeRelV>
          </wp:anchor>
        </w:drawing>
      </w:r>
    </w:p>
    <w:p w:rsidR="001E6741" w:rsidRPr="00084524" w:rsidRDefault="001E6741" w:rsidP="001E6741">
      <w:pPr>
        <w:pStyle w:val="Pa1"/>
        <w:spacing w:after="120" w:line="240" w:lineRule="auto"/>
        <w:rPr>
          <w:rStyle w:val="A1"/>
          <w:rFonts w:asciiTheme="minorHAnsi" w:hAnsiTheme="minorHAnsi"/>
          <w:color w:val="auto"/>
        </w:rPr>
      </w:pPr>
    </w:p>
    <w:p w:rsidR="001E6741" w:rsidRPr="00084524" w:rsidRDefault="001E6741" w:rsidP="001E6741">
      <w:pPr>
        <w:pStyle w:val="Pa1"/>
        <w:spacing w:after="120" w:line="240" w:lineRule="auto"/>
        <w:rPr>
          <w:rStyle w:val="A1"/>
          <w:rFonts w:asciiTheme="minorHAnsi" w:hAnsiTheme="minorHAnsi"/>
          <w:color w:val="auto"/>
        </w:rPr>
      </w:pPr>
    </w:p>
    <w:p w:rsidR="001E6741" w:rsidRPr="00084524" w:rsidRDefault="001E6741" w:rsidP="001E6741"/>
    <w:p w:rsidR="001E6741" w:rsidRPr="00084524" w:rsidRDefault="001E6741" w:rsidP="001E6741">
      <w:pPr>
        <w:rPr>
          <w:sz w:val="24"/>
          <w:szCs w:val="24"/>
        </w:rPr>
      </w:pPr>
      <w:r w:rsidRPr="00084524">
        <w:rPr>
          <w:sz w:val="24"/>
          <w:szCs w:val="24"/>
        </w:rPr>
        <w:t xml:space="preserve">Copies of this Reconciliation Action Plan Copies can be downloaded from  </w:t>
      </w:r>
      <w:hyperlink r:id="rId74" w:history="1">
        <w:r w:rsidRPr="001E6741">
          <w:rPr>
            <w:rStyle w:val="Hyperlink"/>
            <w:color w:val="auto"/>
            <w:sz w:val="24"/>
            <w:szCs w:val="24"/>
            <w:u w:val="single"/>
          </w:rPr>
          <w:t>https://www.wyndham.vic.gov.au/reconciliation</w:t>
        </w:r>
      </w:hyperlink>
      <w:r w:rsidRPr="00084524">
        <w:rPr>
          <w:sz w:val="24"/>
          <w:szCs w:val="24"/>
        </w:rPr>
        <w:t xml:space="preserve"> and can be made available in alternate formats. </w:t>
      </w:r>
    </w:p>
    <w:p w:rsidR="001E6741" w:rsidRPr="00084524" w:rsidRDefault="001E6741" w:rsidP="001E6741">
      <w:pPr>
        <w:rPr>
          <w:b/>
          <w:sz w:val="24"/>
          <w:szCs w:val="24"/>
        </w:rPr>
      </w:pPr>
      <w:r w:rsidRPr="00084524">
        <w:rPr>
          <w:sz w:val="24"/>
          <w:szCs w:val="24"/>
        </w:rPr>
        <w:t xml:space="preserve">For assistance, please phone 9742 0777 or email </w:t>
      </w:r>
      <w:hyperlink r:id="rId75" w:history="1">
        <w:r w:rsidRPr="00084524">
          <w:rPr>
            <w:rStyle w:val="Hyperlink"/>
            <w:color w:val="auto"/>
            <w:sz w:val="24"/>
            <w:szCs w:val="24"/>
          </w:rPr>
          <w:t>mail@wyndham.vic.gov.au</w:t>
        </w:r>
      </w:hyperlink>
      <w:r w:rsidRPr="00084524">
        <w:rPr>
          <w:rStyle w:val="Hyperlink"/>
          <w:color w:val="auto"/>
          <w:sz w:val="24"/>
          <w:szCs w:val="24"/>
        </w:rPr>
        <w:t>.</w:t>
      </w:r>
      <w:r w:rsidRPr="00084524">
        <w:rPr>
          <w:sz w:val="24"/>
          <w:szCs w:val="24"/>
        </w:rPr>
        <w:t xml:space="preserve"> </w:t>
      </w:r>
      <w:r w:rsidRPr="00084524">
        <w:rPr>
          <w:b/>
          <w:sz w:val="24"/>
          <w:szCs w:val="24"/>
        </w:rPr>
        <w:t xml:space="preserve">            </w:t>
      </w:r>
    </w:p>
    <w:p w:rsidR="001E6741" w:rsidRPr="00084524" w:rsidRDefault="001E6741" w:rsidP="001E6741">
      <w:pPr>
        <w:rPr>
          <w:sz w:val="24"/>
          <w:szCs w:val="24"/>
        </w:rPr>
      </w:pPr>
      <w:r w:rsidRPr="00084524">
        <w:rPr>
          <w:sz w:val="24"/>
          <w:szCs w:val="24"/>
        </w:rPr>
        <w:t xml:space="preserve">For Translating and Interpreting Services, call 131 450 and ask for connection to Wyndham City on 9742 0777.  </w:t>
      </w:r>
    </w:p>
    <w:p w:rsidR="001E6741" w:rsidRPr="00084524" w:rsidRDefault="001E6741" w:rsidP="001E6741">
      <w:pPr>
        <w:spacing w:after="120" w:line="240" w:lineRule="auto"/>
        <w:rPr>
          <w:sz w:val="24"/>
          <w:szCs w:val="24"/>
        </w:rPr>
      </w:pPr>
      <w:r w:rsidRPr="00084524">
        <w:rPr>
          <w:sz w:val="24"/>
          <w:szCs w:val="24"/>
        </w:rPr>
        <w:t>For those who are deaf of have a hearing or speech impairment contact Wyndham City through the National Relay Service:</w:t>
      </w:r>
      <w:r w:rsidRPr="00084524">
        <w:rPr>
          <w:sz w:val="24"/>
          <w:szCs w:val="24"/>
        </w:rPr>
        <w:tab/>
      </w:r>
      <w:r w:rsidRPr="00084524">
        <w:rPr>
          <w:sz w:val="24"/>
          <w:szCs w:val="24"/>
        </w:rPr>
        <w:tab/>
      </w:r>
    </w:p>
    <w:p w:rsidR="001E6741" w:rsidRPr="00084524" w:rsidRDefault="001E6741" w:rsidP="001E6741">
      <w:pPr>
        <w:pStyle w:val="ListParagraph"/>
        <w:numPr>
          <w:ilvl w:val="3"/>
          <w:numId w:val="2"/>
        </w:numPr>
        <w:spacing w:after="120"/>
        <w:ind w:left="567" w:hanging="283"/>
        <w:contextualSpacing w:val="0"/>
      </w:pPr>
      <w:r w:rsidRPr="00084524">
        <w:t>TTY user phone 133 677 then ask for 9742 0777</w:t>
      </w:r>
    </w:p>
    <w:p w:rsidR="001E6741" w:rsidRPr="00084524" w:rsidRDefault="001E6741" w:rsidP="001E6741">
      <w:pPr>
        <w:pStyle w:val="ListParagraph"/>
        <w:numPr>
          <w:ilvl w:val="3"/>
          <w:numId w:val="2"/>
        </w:numPr>
        <w:ind w:left="568" w:hanging="284"/>
        <w:contextualSpacing w:val="0"/>
      </w:pPr>
      <w:r w:rsidRPr="00084524">
        <w:t xml:space="preserve">Speak and Listen (speech-to-speech relay) users phone 1300 555 727 </w:t>
      </w:r>
    </w:p>
    <w:p w:rsidR="001E6741" w:rsidRPr="00084524" w:rsidRDefault="001E6741" w:rsidP="001E6741">
      <w:pPr>
        <w:pStyle w:val="ListParagraph"/>
        <w:spacing w:after="120"/>
        <w:ind w:left="3447" w:firstLine="153"/>
        <w:contextualSpacing w:val="0"/>
      </w:pPr>
      <w:r w:rsidRPr="00084524">
        <w:t xml:space="preserve">          and ask for 9742 0777</w:t>
      </w:r>
    </w:p>
    <w:p w:rsidR="001E6741" w:rsidRPr="00084524" w:rsidRDefault="001E6741" w:rsidP="001E6741">
      <w:pPr>
        <w:pStyle w:val="ListParagraph"/>
        <w:numPr>
          <w:ilvl w:val="3"/>
          <w:numId w:val="2"/>
        </w:numPr>
        <w:spacing w:after="120"/>
        <w:ind w:left="567" w:hanging="283"/>
        <w:contextualSpacing w:val="0"/>
      </w:pPr>
      <w:r w:rsidRPr="00084524">
        <w:t xml:space="preserve">Internet relay users connect to </w:t>
      </w:r>
      <w:hyperlink r:id="rId76" w:history="1">
        <w:r w:rsidRPr="00084524">
          <w:rPr>
            <w:rStyle w:val="Hyperlink"/>
            <w:color w:val="auto"/>
          </w:rPr>
          <w:t>http://relayservice.gov.au/</w:t>
        </w:r>
      </w:hyperlink>
      <w:r w:rsidRPr="00084524">
        <w:t xml:space="preserve"> and ask for 9742 0777</w:t>
      </w:r>
    </w:p>
    <w:p w:rsidR="001E6741" w:rsidRPr="00084524" w:rsidRDefault="001E6741" w:rsidP="001E6741">
      <w:pPr>
        <w:rPr>
          <w:sz w:val="24"/>
          <w:szCs w:val="24"/>
        </w:rPr>
      </w:pPr>
      <w:r w:rsidRPr="00084524">
        <w:rPr>
          <w:sz w:val="24"/>
          <w:szCs w:val="24"/>
        </w:rPr>
        <w:br w:type="page"/>
      </w:r>
    </w:p>
    <w:p w:rsidR="001E6741" w:rsidRPr="00084524" w:rsidRDefault="001E6741" w:rsidP="001E6741"/>
    <w:p w:rsidR="001E6741" w:rsidRPr="00084524" w:rsidRDefault="001E6741" w:rsidP="001E6741">
      <w:pPr>
        <w:rPr>
          <w:rFonts w:eastAsiaTheme="majorEastAsia" w:cstheme="majorBidi"/>
          <w:b/>
          <w:bCs/>
          <w:sz w:val="40"/>
          <w:szCs w:val="40"/>
        </w:rPr>
      </w:pPr>
      <w:r w:rsidRPr="00084524">
        <w:rPr>
          <w:noProof/>
          <w:lang w:eastAsia="en-AU"/>
        </w:rPr>
        <mc:AlternateContent>
          <mc:Choice Requires="wps">
            <w:drawing>
              <wp:anchor distT="0" distB="0" distL="114300" distR="114300" simplePos="0" relativeHeight="251691008" behindDoc="0" locked="0" layoutInCell="1" allowOverlap="1" wp14:anchorId="15B223F1" wp14:editId="6E199CEE">
                <wp:simplePos x="0" y="0"/>
                <wp:positionH relativeFrom="column">
                  <wp:posOffset>2233930</wp:posOffset>
                </wp:positionH>
                <wp:positionV relativeFrom="paragraph">
                  <wp:posOffset>288925</wp:posOffset>
                </wp:positionV>
                <wp:extent cx="3590925" cy="4830445"/>
                <wp:effectExtent l="0" t="0" r="28575" b="27305"/>
                <wp:wrapSquare wrapText="bothSides"/>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4830445"/>
                        </a:xfrm>
                        <a:prstGeom prst="rect">
                          <a:avLst/>
                        </a:prstGeom>
                        <a:solidFill>
                          <a:sysClr val="window" lastClr="FFFFFF">
                            <a:lumMod val="85000"/>
                          </a:sysClr>
                        </a:solidFill>
                        <a:ln w="9525">
                          <a:solidFill>
                            <a:srgbClr val="000000"/>
                          </a:solidFill>
                          <a:miter lim="800000"/>
                          <a:headEnd/>
                          <a:tailEnd/>
                        </a:ln>
                      </wps:spPr>
                      <wps:txbx>
                        <w:txbxContent>
                          <w:p w:rsidR="001E6741" w:rsidRPr="00494640" w:rsidRDefault="001E6741" w:rsidP="001E6741">
                            <w:pPr>
                              <w:pStyle w:val="NormalWeb"/>
                              <w:spacing w:before="120" w:beforeAutospacing="0" w:after="120" w:afterAutospacing="0"/>
                              <w:jc w:val="center"/>
                              <w:rPr>
                                <w:rFonts w:asciiTheme="minorHAnsi" w:hAnsiTheme="minorHAnsi"/>
                                <w:b/>
                              </w:rPr>
                            </w:pPr>
                            <w:r w:rsidRPr="00494640">
                              <w:rPr>
                                <w:rFonts w:asciiTheme="minorHAnsi" w:hAnsiTheme="minorHAnsi"/>
                                <w:b/>
                              </w:rPr>
                              <w:t>Reconciliation</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As the gum leaf smoke of welcome rises high,</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The truth of our belonging is a sword-thrust –</w:t>
                            </w:r>
                          </w:p>
                          <w:p w:rsidR="001E6741" w:rsidRPr="00494640" w:rsidRDefault="001E6741" w:rsidP="001E6741">
                            <w:pPr>
                              <w:spacing w:after="120" w:line="240" w:lineRule="auto"/>
                              <w:jc w:val="center"/>
                              <w:rPr>
                                <w:rFonts w:eastAsia="Times New Roman" w:cs="Times New Roman"/>
                                <w:sz w:val="24"/>
                                <w:szCs w:val="24"/>
                                <w:lang w:eastAsia="en-AU"/>
                              </w:rPr>
                            </w:pPr>
                            <w:r w:rsidRPr="00494640">
                              <w:rPr>
                                <w:rFonts w:eastAsia="Times New Roman" w:cs="Times New Roman"/>
                                <w:sz w:val="24"/>
                                <w:szCs w:val="24"/>
                                <w:lang w:eastAsia="en-AU"/>
                              </w:rPr>
                              <w:t>We based Australia’s history on a lie.</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‘Empty country’ we proclaimed to a southern sky,</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Years in thousands still discounted in our lust</w:t>
                            </w:r>
                          </w:p>
                          <w:p w:rsidR="001E6741" w:rsidRPr="00494640" w:rsidRDefault="001E6741" w:rsidP="001E6741">
                            <w:pPr>
                              <w:spacing w:after="120" w:line="240" w:lineRule="auto"/>
                              <w:jc w:val="center"/>
                              <w:rPr>
                                <w:rFonts w:eastAsia="Times New Roman" w:cs="Times New Roman"/>
                                <w:sz w:val="24"/>
                                <w:szCs w:val="24"/>
                                <w:lang w:eastAsia="en-AU"/>
                              </w:rPr>
                            </w:pPr>
                            <w:r w:rsidRPr="00494640">
                              <w:rPr>
                                <w:rFonts w:eastAsia="Times New Roman" w:cs="Times New Roman"/>
                                <w:sz w:val="24"/>
                                <w:szCs w:val="24"/>
                                <w:lang w:eastAsia="en-AU"/>
                              </w:rPr>
                              <w:t>As the gum leaf smoke of welcome rises high.</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Invaders, my ancestors, would not try</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To respect Law, culture, language.  Accept we must,</w:t>
                            </w:r>
                          </w:p>
                          <w:p w:rsidR="001E6741" w:rsidRPr="00494640" w:rsidRDefault="001E6741" w:rsidP="001E6741">
                            <w:pPr>
                              <w:spacing w:after="120" w:line="240" w:lineRule="auto"/>
                              <w:jc w:val="center"/>
                              <w:rPr>
                                <w:rFonts w:eastAsia="Times New Roman" w:cs="Times New Roman"/>
                                <w:sz w:val="24"/>
                                <w:szCs w:val="24"/>
                                <w:lang w:eastAsia="en-AU"/>
                              </w:rPr>
                            </w:pPr>
                            <w:r w:rsidRPr="00494640">
                              <w:rPr>
                                <w:rFonts w:eastAsia="Times New Roman" w:cs="Times New Roman"/>
                                <w:sz w:val="24"/>
                                <w:szCs w:val="24"/>
                                <w:lang w:eastAsia="en-AU"/>
                              </w:rPr>
                              <w:t>We based Australia’s history on a lie.</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Colonial chains and massacres passed by,</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But our justice still is coloured and unjust</w:t>
                            </w:r>
                          </w:p>
                          <w:p w:rsidR="001E6741" w:rsidRPr="00494640" w:rsidRDefault="001E6741" w:rsidP="001E6741">
                            <w:pPr>
                              <w:spacing w:after="120" w:line="240" w:lineRule="auto"/>
                              <w:jc w:val="center"/>
                              <w:rPr>
                                <w:rFonts w:eastAsia="Times New Roman" w:cs="Times New Roman"/>
                                <w:sz w:val="24"/>
                                <w:szCs w:val="24"/>
                                <w:lang w:eastAsia="en-AU"/>
                              </w:rPr>
                            </w:pPr>
                            <w:r w:rsidRPr="00494640">
                              <w:rPr>
                                <w:rFonts w:eastAsia="Times New Roman" w:cs="Times New Roman"/>
                                <w:sz w:val="24"/>
                                <w:szCs w:val="24"/>
                                <w:lang w:eastAsia="en-AU"/>
                              </w:rPr>
                              <w:t>As the gum leaf smoke of welcome rises high.</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We voiced apologies, acknowledgements, but why</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Were they abandoned like machinery to rust?</w:t>
                            </w:r>
                          </w:p>
                          <w:p w:rsidR="001E6741" w:rsidRPr="00494640" w:rsidRDefault="001E6741" w:rsidP="001E6741">
                            <w:pPr>
                              <w:spacing w:after="120" w:line="240" w:lineRule="auto"/>
                              <w:jc w:val="center"/>
                              <w:rPr>
                                <w:rFonts w:eastAsia="Times New Roman" w:cs="Times New Roman"/>
                                <w:sz w:val="24"/>
                                <w:szCs w:val="24"/>
                                <w:lang w:eastAsia="en-AU"/>
                              </w:rPr>
                            </w:pPr>
                            <w:r w:rsidRPr="00494640">
                              <w:rPr>
                                <w:rFonts w:eastAsia="Times New Roman" w:cs="Times New Roman"/>
                                <w:sz w:val="24"/>
                                <w:szCs w:val="24"/>
                                <w:lang w:eastAsia="en-AU"/>
                              </w:rPr>
                              <w:t>We based Australia’s history on a lie.</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Action now! We cannot still deny</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It’s time to gain and build a mutual trust</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As the gum leaf smoke of welcome rises high.</w:t>
                            </w:r>
                          </w:p>
                          <w:p w:rsidR="001E6741" w:rsidRPr="00494640" w:rsidRDefault="001E6741" w:rsidP="001E6741">
                            <w:pPr>
                              <w:spacing w:after="120" w:line="240" w:lineRule="auto"/>
                              <w:jc w:val="center"/>
                              <w:rPr>
                                <w:rFonts w:eastAsia="Times New Roman" w:cs="Times New Roman"/>
                                <w:sz w:val="24"/>
                                <w:szCs w:val="24"/>
                                <w:lang w:eastAsia="en-AU"/>
                              </w:rPr>
                            </w:pPr>
                            <w:r w:rsidRPr="00494640">
                              <w:rPr>
                                <w:rFonts w:eastAsia="Times New Roman" w:cs="Times New Roman"/>
                                <w:sz w:val="24"/>
                                <w:szCs w:val="24"/>
                                <w:lang w:eastAsia="en-AU"/>
                              </w:rPr>
                              <w:t>We based Australia’s history on a lie.</w:t>
                            </w:r>
                          </w:p>
                          <w:p w:rsidR="001E6741" w:rsidRPr="00494640" w:rsidRDefault="001E6741" w:rsidP="001E6741">
                            <w:pPr>
                              <w:spacing w:after="0" w:line="240" w:lineRule="auto"/>
                              <w:jc w:val="right"/>
                              <w:rPr>
                                <w:rFonts w:eastAsia="Times New Roman" w:cs="Times New Roman"/>
                                <w:sz w:val="24"/>
                                <w:szCs w:val="24"/>
                                <w:lang w:eastAsia="en-AU"/>
                              </w:rPr>
                            </w:pPr>
                            <w:r w:rsidRPr="00494640">
                              <w:rPr>
                                <w:rFonts w:eastAsia="Times New Roman" w:cs="Times New Roman"/>
                                <w:i/>
                                <w:sz w:val="24"/>
                                <w:szCs w:val="24"/>
                                <w:lang w:eastAsia="en-AU"/>
                              </w:rPr>
                              <w:t>Margaret Campbell</w:t>
                            </w:r>
                          </w:p>
                          <w:p w:rsidR="001E6741" w:rsidRPr="00494640" w:rsidRDefault="001E6741" w:rsidP="001E6741">
                            <w:pPr>
                              <w:spacing w:after="0" w:line="240" w:lineRule="auto"/>
                              <w:jc w:val="right"/>
                              <w:rPr>
                                <w:sz w:val="24"/>
                                <w:szCs w:val="24"/>
                              </w:rPr>
                            </w:pPr>
                            <w:r w:rsidRPr="00494640">
                              <w:rPr>
                                <w:rFonts w:eastAsia="Times New Roman" w:cs="Times New Roman"/>
                                <w:sz w:val="24"/>
                                <w:szCs w:val="24"/>
                                <w:lang w:eastAsia="en-AU"/>
                              </w:rPr>
                              <w:t>Wyndham Reconciliation Advisory Committee ,  2017 </w:t>
                            </w:r>
                            <w:r w:rsidRPr="00494640">
                              <w:rPr>
                                <w:rFonts w:ascii="Times New Roman" w:eastAsia="Times New Roman" w:hAnsi="Times New Roman" w:cs="Times New Roman"/>
                                <w:sz w:val="24"/>
                                <w:szCs w:val="24"/>
                                <w:lang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9" o:spid="_x0000_s1039" type="#_x0000_t202" style="position:absolute;margin-left:175.9pt;margin-top:22.75pt;width:282.75pt;height:380.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" fillcolor="#d9d9d9">
                <v:textbox>
                  <w:txbxContent>
                    <w:p w:rsidR="001E6741" w:rsidRPr="00494640" w:rsidRDefault="001E6741" w:rsidP="001E6741">
                      <w:pPr>
                        <w:pStyle w:val="NormalWeb"/>
                        <w:spacing w:before="120" w:beforeAutospacing="0" w:after="120" w:afterAutospacing="0"/>
                        <w:jc w:val="center"/>
                        <w:rPr>
                          <w:rFonts w:asciiTheme="minorHAnsi" w:hAnsiTheme="minorHAnsi"/>
                          <w:b/>
                        </w:rPr>
                      </w:pPr>
                      <w:r w:rsidRPr="00494640">
                        <w:rPr>
                          <w:rFonts w:asciiTheme="minorHAnsi" w:hAnsiTheme="minorHAnsi"/>
                          <w:b/>
                        </w:rPr>
                        <w:t>Reconciliation</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As the gum leaf smoke of welcome rises high,</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The truth of our belonging is a sword-thrust –</w:t>
                      </w:r>
                    </w:p>
                    <w:p w:rsidR="001E6741" w:rsidRPr="00494640" w:rsidRDefault="001E6741" w:rsidP="001E6741">
                      <w:pPr>
                        <w:spacing w:after="120" w:line="240" w:lineRule="auto"/>
                        <w:jc w:val="center"/>
                        <w:rPr>
                          <w:rFonts w:eastAsia="Times New Roman" w:cs="Times New Roman"/>
                          <w:sz w:val="24"/>
                          <w:szCs w:val="24"/>
                          <w:lang w:eastAsia="en-AU"/>
                        </w:rPr>
                      </w:pPr>
                      <w:r w:rsidRPr="00494640">
                        <w:rPr>
                          <w:rFonts w:eastAsia="Times New Roman" w:cs="Times New Roman"/>
                          <w:sz w:val="24"/>
                          <w:szCs w:val="24"/>
                          <w:lang w:eastAsia="en-AU"/>
                        </w:rPr>
                        <w:t>We based Australia’s history on a lie.</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‘Empty country’ we proclaimed to a southern sky,</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Years in thousands still discounted in our lust</w:t>
                      </w:r>
                    </w:p>
                    <w:p w:rsidR="001E6741" w:rsidRPr="00494640" w:rsidRDefault="001E6741" w:rsidP="001E6741">
                      <w:pPr>
                        <w:spacing w:after="120" w:line="240" w:lineRule="auto"/>
                        <w:jc w:val="center"/>
                        <w:rPr>
                          <w:rFonts w:eastAsia="Times New Roman" w:cs="Times New Roman"/>
                          <w:sz w:val="24"/>
                          <w:szCs w:val="24"/>
                          <w:lang w:eastAsia="en-AU"/>
                        </w:rPr>
                      </w:pPr>
                      <w:r w:rsidRPr="00494640">
                        <w:rPr>
                          <w:rFonts w:eastAsia="Times New Roman" w:cs="Times New Roman"/>
                          <w:sz w:val="24"/>
                          <w:szCs w:val="24"/>
                          <w:lang w:eastAsia="en-AU"/>
                        </w:rPr>
                        <w:t>As the gum leaf smoke of welcome rises high.</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Invaders, my ancestors, would not try</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To respect Law, culture, language.  Accept we must,</w:t>
                      </w:r>
                    </w:p>
                    <w:p w:rsidR="001E6741" w:rsidRPr="00494640" w:rsidRDefault="001E6741" w:rsidP="001E6741">
                      <w:pPr>
                        <w:spacing w:after="120" w:line="240" w:lineRule="auto"/>
                        <w:jc w:val="center"/>
                        <w:rPr>
                          <w:rFonts w:eastAsia="Times New Roman" w:cs="Times New Roman"/>
                          <w:sz w:val="24"/>
                          <w:szCs w:val="24"/>
                          <w:lang w:eastAsia="en-AU"/>
                        </w:rPr>
                      </w:pPr>
                      <w:r w:rsidRPr="00494640">
                        <w:rPr>
                          <w:rFonts w:eastAsia="Times New Roman" w:cs="Times New Roman"/>
                          <w:sz w:val="24"/>
                          <w:szCs w:val="24"/>
                          <w:lang w:eastAsia="en-AU"/>
                        </w:rPr>
                        <w:t>We based Australia’s history on a lie.</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Colonial chains and massacres passed by,</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But our justice still is coloured and unjust</w:t>
                      </w:r>
                    </w:p>
                    <w:p w:rsidR="001E6741" w:rsidRPr="00494640" w:rsidRDefault="001E6741" w:rsidP="001E6741">
                      <w:pPr>
                        <w:spacing w:after="120" w:line="240" w:lineRule="auto"/>
                        <w:jc w:val="center"/>
                        <w:rPr>
                          <w:rFonts w:eastAsia="Times New Roman" w:cs="Times New Roman"/>
                          <w:sz w:val="24"/>
                          <w:szCs w:val="24"/>
                          <w:lang w:eastAsia="en-AU"/>
                        </w:rPr>
                      </w:pPr>
                      <w:r w:rsidRPr="00494640">
                        <w:rPr>
                          <w:rFonts w:eastAsia="Times New Roman" w:cs="Times New Roman"/>
                          <w:sz w:val="24"/>
                          <w:szCs w:val="24"/>
                          <w:lang w:eastAsia="en-AU"/>
                        </w:rPr>
                        <w:t>As the gum leaf smoke of welcome rises high.</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We voiced apologies, acknowledgements, but why</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Were they abandoned like machinery to rust?</w:t>
                      </w:r>
                    </w:p>
                    <w:p w:rsidR="001E6741" w:rsidRPr="00494640" w:rsidRDefault="001E6741" w:rsidP="001E6741">
                      <w:pPr>
                        <w:spacing w:after="120" w:line="240" w:lineRule="auto"/>
                        <w:jc w:val="center"/>
                        <w:rPr>
                          <w:rFonts w:eastAsia="Times New Roman" w:cs="Times New Roman"/>
                          <w:sz w:val="24"/>
                          <w:szCs w:val="24"/>
                          <w:lang w:eastAsia="en-AU"/>
                        </w:rPr>
                      </w:pPr>
                      <w:r w:rsidRPr="00494640">
                        <w:rPr>
                          <w:rFonts w:eastAsia="Times New Roman" w:cs="Times New Roman"/>
                          <w:sz w:val="24"/>
                          <w:szCs w:val="24"/>
                          <w:lang w:eastAsia="en-AU"/>
                        </w:rPr>
                        <w:t>We based Australia’s history on a lie.</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Action now! We cannot still deny</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It’s time to gain and build a mutual trust</w:t>
                      </w:r>
                    </w:p>
                    <w:p w:rsidR="001E6741" w:rsidRPr="00494640" w:rsidRDefault="001E6741" w:rsidP="001E6741">
                      <w:pPr>
                        <w:spacing w:after="0" w:line="240" w:lineRule="auto"/>
                        <w:jc w:val="center"/>
                        <w:rPr>
                          <w:rFonts w:eastAsia="Times New Roman" w:cs="Times New Roman"/>
                          <w:sz w:val="24"/>
                          <w:szCs w:val="24"/>
                          <w:lang w:eastAsia="en-AU"/>
                        </w:rPr>
                      </w:pPr>
                      <w:r w:rsidRPr="00494640">
                        <w:rPr>
                          <w:rFonts w:eastAsia="Times New Roman" w:cs="Times New Roman"/>
                          <w:sz w:val="24"/>
                          <w:szCs w:val="24"/>
                          <w:lang w:eastAsia="en-AU"/>
                        </w:rPr>
                        <w:t>As the gum leaf smoke of welcome rises high.</w:t>
                      </w:r>
                    </w:p>
                    <w:p w:rsidR="001E6741" w:rsidRPr="00494640" w:rsidRDefault="001E6741" w:rsidP="001E6741">
                      <w:pPr>
                        <w:spacing w:after="120" w:line="240" w:lineRule="auto"/>
                        <w:jc w:val="center"/>
                        <w:rPr>
                          <w:rFonts w:eastAsia="Times New Roman" w:cs="Times New Roman"/>
                          <w:sz w:val="24"/>
                          <w:szCs w:val="24"/>
                          <w:lang w:eastAsia="en-AU"/>
                        </w:rPr>
                      </w:pPr>
                      <w:r w:rsidRPr="00494640">
                        <w:rPr>
                          <w:rFonts w:eastAsia="Times New Roman" w:cs="Times New Roman"/>
                          <w:sz w:val="24"/>
                          <w:szCs w:val="24"/>
                          <w:lang w:eastAsia="en-AU"/>
                        </w:rPr>
                        <w:t>We based Australia’s history on a lie.</w:t>
                      </w:r>
                    </w:p>
                    <w:p w:rsidR="001E6741" w:rsidRPr="00494640" w:rsidRDefault="001E6741" w:rsidP="001E6741">
                      <w:pPr>
                        <w:spacing w:after="0" w:line="240" w:lineRule="auto"/>
                        <w:jc w:val="right"/>
                        <w:rPr>
                          <w:rFonts w:eastAsia="Times New Roman" w:cs="Times New Roman"/>
                          <w:sz w:val="24"/>
                          <w:szCs w:val="24"/>
                          <w:lang w:eastAsia="en-AU"/>
                        </w:rPr>
                      </w:pPr>
                      <w:r w:rsidRPr="00494640">
                        <w:rPr>
                          <w:rFonts w:eastAsia="Times New Roman" w:cs="Times New Roman"/>
                          <w:i/>
                          <w:sz w:val="24"/>
                          <w:szCs w:val="24"/>
                          <w:lang w:eastAsia="en-AU"/>
                        </w:rPr>
                        <w:t>Margaret Campbell</w:t>
                      </w:r>
                    </w:p>
                    <w:p w:rsidR="001E6741" w:rsidRPr="00494640" w:rsidRDefault="001E6741" w:rsidP="001E6741">
                      <w:pPr>
                        <w:spacing w:after="0" w:line="240" w:lineRule="auto"/>
                        <w:jc w:val="right"/>
                        <w:rPr>
                          <w:sz w:val="24"/>
                          <w:szCs w:val="24"/>
                        </w:rPr>
                      </w:pPr>
                      <w:r w:rsidRPr="00494640">
                        <w:rPr>
                          <w:rFonts w:eastAsia="Times New Roman" w:cs="Times New Roman"/>
                          <w:sz w:val="24"/>
                          <w:szCs w:val="24"/>
                          <w:lang w:eastAsia="en-AU"/>
                        </w:rPr>
                        <w:t>Wyndham Reconciliation Advisory Committee ,  2017 </w:t>
                      </w:r>
                      <w:r w:rsidRPr="00494640">
                        <w:rPr>
                          <w:rFonts w:ascii="Times New Roman" w:eastAsia="Times New Roman" w:hAnsi="Times New Roman" w:cs="Times New Roman"/>
                          <w:sz w:val="24"/>
                          <w:szCs w:val="24"/>
                          <w:lang w:eastAsia="en-AU"/>
                        </w:rPr>
                        <w:t xml:space="preserve"> </w:t>
                      </w:r>
                    </w:p>
                  </w:txbxContent>
                </v:textbox>
                <w10:wrap type="square"/>
              </v:shape>
            </w:pict>
          </mc:Fallback>
        </mc:AlternateContent>
      </w:r>
      <w:r w:rsidRPr="00084524">
        <w:br w:type="page"/>
      </w:r>
    </w:p>
    <w:p w:rsidR="00DA1CE4" w:rsidRDefault="001E6741" w:rsidP="001E6741">
      <w:pPr>
        <w:pStyle w:val="Heading1"/>
      </w:pPr>
      <w:r w:rsidRPr="00084524">
        <w:lastRenderedPageBreak/>
        <w:t>Endnotes</w:t>
      </w:r>
    </w:p>
    <w:sectPr w:rsidR="00DA1CE4" w:rsidSect="00722DE1">
      <w:headerReference w:type="default" r:id="rId77"/>
      <w:footerReference w:type="default" r:id="rId78"/>
      <w:endnotePr>
        <w:numFmt w:val="decimal"/>
      </w:endnotePr>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49A" w:rsidRDefault="009C349A" w:rsidP="001E6741">
      <w:pPr>
        <w:spacing w:after="0" w:line="240" w:lineRule="auto"/>
      </w:pPr>
      <w:r>
        <w:separator/>
      </w:r>
    </w:p>
  </w:endnote>
  <w:endnote w:type="continuationSeparator" w:id="0">
    <w:p w:rsidR="009C349A" w:rsidRDefault="009C349A" w:rsidP="001E6741">
      <w:pPr>
        <w:spacing w:after="0" w:line="240" w:lineRule="auto"/>
      </w:pPr>
      <w:r>
        <w:continuationSeparator/>
      </w:r>
    </w:p>
  </w:endnote>
  <w:endnote w:id="1">
    <w:p w:rsidR="001E6741" w:rsidRDefault="001E6741" w:rsidP="001E6741">
      <w:pPr>
        <w:pStyle w:val="EndnoteText"/>
        <w:tabs>
          <w:tab w:val="left" w:pos="0"/>
        </w:tabs>
        <w:spacing w:before="40" w:after="40"/>
        <w:jc w:val="both"/>
      </w:pPr>
      <w:r>
        <w:rPr>
          <w:rStyle w:val="EndnoteReference"/>
          <w:sz w:val="22"/>
          <w:szCs w:val="22"/>
        </w:rPr>
        <w:endnoteRef/>
      </w:r>
      <w:r>
        <w:rPr>
          <w:sz w:val="22"/>
          <w:szCs w:val="22"/>
        </w:rPr>
        <w:t xml:space="preserve"> </w:t>
      </w:r>
      <w:r>
        <w:t xml:space="preserve">To assist with correct pronunciation, the </w:t>
      </w:r>
      <w:r>
        <w:rPr>
          <w:i/>
        </w:rPr>
        <w:t>Victorian Aboriginal Corporation for Languages</w:t>
      </w:r>
      <w:r>
        <w:t xml:space="preserve"> suggests these spellings for the three different language groups.  Council acknowledges the right of Aboriginal people to choose various English spellings to communicate names that were passed down orally.  The choice of spelling here refers to the language groups and is not intended to show preference for any one contemporary Traditional Owner organisation over another</w:t>
      </w:r>
    </w:p>
  </w:endnote>
  <w:endnote w:id="2">
    <w:p w:rsidR="001E6741" w:rsidRDefault="001E6741" w:rsidP="001E6741">
      <w:pPr>
        <w:tabs>
          <w:tab w:val="left" w:pos="0"/>
          <w:tab w:val="left" w:pos="993"/>
        </w:tabs>
        <w:spacing w:before="40" w:after="40"/>
        <w:jc w:val="both"/>
        <w:rPr>
          <w:rFonts w:cstheme="minorHAnsi"/>
          <w:color w:val="0066CC"/>
          <w:sz w:val="20"/>
          <w:szCs w:val="20"/>
        </w:rPr>
      </w:pPr>
      <w:r>
        <w:rPr>
          <w:rStyle w:val="EndnoteReference"/>
          <w:sz w:val="20"/>
          <w:szCs w:val="20"/>
        </w:rPr>
        <w:endnoteRef/>
      </w:r>
      <w:r>
        <w:rPr>
          <w:sz w:val="20"/>
          <w:szCs w:val="20"/>
        </w:rPr>
        <w:t xml:space="preserve">  </w:t>
      </w:r>
      <w:r>
        <w:rPr>
          <w:rFonts w:cstheme="minorHAnsi"/>
          <w:sz w:val="20"/>
          <w:szCs w:val="20"/>
        </w:rPr>
        <w:t xml:space="preserve">For more information, see the </w:t>
      </w:r>
      <w:hyperlink r:id="rId1" w:history="1">
        <w:r>
          <w:rPr>
            <w:rStyle w:val="Hyperlink"/>
            <w:rFonts w:cstheme="minorHAnsi"/>
            <w:sz w:val="20"/>
            <w:szCs w:val="20"/>
          </w:rPr>
          <w:t>Wyndham History website</w:t>
        </w:r>
      </w:hyperlink>
      <w:r>
        <w:rPr>
          <w:rStyle w:val="Hyperlink"/>
          <w:rFonts w:cstheme="minorHAnsi"/>
          <w:sz w:val="20"/>
          <w:szCs w:val="20"/>
        </w:rPr>
        <w:t xml:space="preserve"> or book </w:t>
      </w:r>
      <w:r>
        <w:rPr>
          <w:rStyle w:val="Hyperlink"/>
          <w:rFonts w:cstheme="minorHAnsi"/>
          <w:sz w:val="20"/>
          <w:szCs w:val="20"/>
          <w:u w:val="single"/>
        </w:rPr>
        <w:t>Wyndham: Our Story (</w:t>
      </w:r>
      <w:r>
        <w:rPr>
          <w:rStyle w:val="Hyperlink"/>
          <w:rFonts w:cstheme="minorHAnsi"/>
          <w:sz w:val="20"/>
          <w:szCs w:val="20"/>
        </w:rPr>
        <w:t>pp. 31 – 50)</w:t>
      </w:r>
    </w:p>
  </w:endnote>
  <w:endnote w:id="3">
    <w:p w:rsidR="001E6741" w:rsidRDefault="001E6741" w:rsidP="001E6741">
      <w:pPr>
        <w:pStyle w:val="EndnoteText"/>
        <w:tabs>
          <w:tab w:val="left" w:pos="0"/>
          <w:tab w:val="left" w:pos="993"/>
        </w:tabs>
        <w:spacing w:before="40" w:after="40"/>
        <w:jc w:val="both"/>
      </w:pPr>
      <w:r>
        <w:rPr>
          <w:rStyle w:val="EndnoteReference"/>
        </w:rPr>
        <w:endnoteRef/>
      </w:r>
      <w:r>
        <w:t xml:space="preserve">  European settlers of Wyndham recorded “weariby”, meaning “backbone”, to be the Aboriginal name for the river.  See </w:t>
      </w:r>
      <w:hyperlink r:id="rId2" w:history="1">
        <w:r>
          <w:rPr>
            <w:rStyle w:val="Hyperlink"/>
          </w:rPr>
          <w:t>Wyndham History</w:t>
        </w:r>
      </w:hyperlink>
      <w:r>
        <w:t xml:space="preserve"> </w:t>
      </w:r>
    </w:p>
  </w:endnote>
  <w:endnote w:id="4">
    <w:p w:rsidR="001E6741" w:rsidRDefault="001E6741" w:rsidP="001E6741">
      <w:pPr>
        <w:pStyle w:val="EndnoteText"/>
        <w:tabs>
          <w:tab w:val="left" w:pos="0"/>
          <w:tab w:val="left" w:pos="993"/>
        </w:tabs>
        <w:spacing w:before="40" w:after="40"/>
        <w:jc w:val="both"/>
      </w:pPr>
      <w:r>
        <w:rPr>
          <w:rStyle w:val="EndnoteReference"/>
        </w:rPr>
        <w:endnoteRef/>
      </w:r>
      <w:r>
        <w:t xml:space="preserve"> For more information from Aboriginal Victorian perspectives, see </w:t>
      </w:r>
      <w:hyperlink r:id="rId3" w:history="1">
        <w:r>
          <w:rPr>
            <w:rStyle w:val="Hyperlink"/>
          </w:rPr>
          <w:t>Bunjilaka Aboriginal Cultural Centre</w:t>
        </w:r>
      </w:hyperlink>
      <w:r>
        <w:t xml:space="preserve">, Museums Victoria website. </w:t>
      </w:r>
    </w:p>
  </w:endnote>
  <w:endnote w:id="5">
    <w:p w:rsidR="001E6741" w:rsidRDefault="001E6741" w:rsidP="001E6741">
      <w:pPr>
        <w:pStyle w:val="EndnoteText"/>
        <w:tabs>
          <w:tab w:val="left" w:pos="0"/>
          <w:tab w:val="left" w:pos="993"/>
        </w:tabs>
        <w:spacing w:before="40" w:after="40"/>
      </w:pPr>
      <w:r>
        <w:rPr>
          <w:rStyle w:val="EndnoteReference"/>
        </w:rPr>
        <w:endnoteRef/>
      </w:r>
      <w:r>
        <w:t xml:space="preserve"> </w:t>
      </w:r>
      <w:hyperlink r:id="rId4" w:history="1">
        <w:r>
          <w:rPr>
            <w:rStyle w:val="Hyperlink"/>
          </w:rPr>
          <w:t>Municipal Association of Victoria – The role of Council</w:t>
        </w:r>
      </w:hyperlink>
    </w:p>
  </w:endnote>
  <w:endnote w:id="6">
    <w:p w:rsidR="001E6741" w:rsidRDefault="001E6741" w:rsidP="001E6741">
      <w:pPr>
        <w:pStyle w:val="EndnoteText"/>
        <w:tabs>
          <w:tab w:val="left" w:pos="0"/>
          <w:tab w:val="left" w:pos="993"/>
        </w:tabs>
        <w:spacing w:before="40" w:after="40"/>
        <w:jc w:val="both"/>
      </w:pPr>
      <w:r>
        <w:rPr>
          <w:rStyle w:val="EndnoteReference"/>
        </w:rPr>
        <w:endnoteRef/>
      </w:r>
      <w:r>
        <w:t xml:space="preserve"> For detailed demographic profiles, see the </w:t>
      </w:r>
      <w:hyperlink r:id="rId5" w:history="1">
        <w:r>
          <w:rPr>
            <w:rStyle w:val="Hyperlink"/>
          </w:rPr>
          <w:t>Council website</w:t>
        </w:r>
      </w:hyperlink>
      <w:r>
        <w:t xml:space="preserve"> and </w:t>
      </w:r>
      <w:hyperlink r:id="rId6" w:history="1">
        <w:r>
          <w:rPr>
            <w:rStyle w:val="Hyperlink"/>
          </w:rPr>
          <w:t>Profile.id</w:t>
        </w:r>
      </w:hyperlink>
    </w:p>
  </w:endnote>
  <w:endnote w:id="7">
    <w:p w:rsidR="001E6741" w:rsidRDefault="001E6741" w:rsidP="001E6741">
      <w:pPr>
        <w:pStyle w:val="EndnoteText"/>
        <w:tabs>
          <w:tab w:val="left" w:pos="0"/>
          <w:tab w:val="left" w:pos="993"/>
        </w:tabs>
        <w:spacing w:before="40" w:after="40"/>
        <w:jc w:val="both"/>
      </w:pPr>
      <w:r>
        <w:rPr>
          <w:rStyle w:val="EndnoteReference"/>
        </w:rPr>
        <w:endnoteRef/>
      </w:r>
      <w:r>
        <w:t xml:space="preserve"> Throughout this document, the term ‘Aboriginal’ is used to refer collectively to Aboriginal and Torres Strait Islander peoples as the first peoples of Australia, without denying their distinctiveness or sovereignty.  ‘Indigenous’ is used in a similar way.  While ‘Koori’ can refer to Aboriginal people from the south-eastern part of Australia, many Aboriginal people living in Wyndham City originate from outside this region.  </w:t>
      </w:r>
    </w:p>
  </w:endnote>
  <w:endnote w:id="8">
    <w:p w:rsidR="001E6741" w:rsidRDefault="001E6741" w:rsidP="001E6741">
      <w:pPr>
        <w:pStyle w:val="EndnoteText"/>
        <w:tabs>
          <w:tab w:val="left" w:pos="0"/>
          <w:tab w:val="left" w:pos="993"/>
        </w:tabs>
        <w:spacing w:before="40" w:after="40"/>
        <w:jc w:val="both"/>
      </w:pPr>
      <w:r>
        <w:rPr>
          <w:rStyle w:val="EndnoteReference"/>
        </w:rPr>
        <w:endnoteRef/>
      </w:r>
      <w:r>
        <w:t xml:space="preserve">  Geoff Hocking, </w:t>
      </w:r>
      <w:hyperlink r:id="rId7" w:history="1">
        <w:r>
          <w:rPr>
            <w:rStyle w:val="Hyperlink"/>
          </w:rPr>
          <w:t>Wyndham – Our Story</w:t>
        </w:r>
      </w:hyperlink>
      <w:r>
        <w:rPr>
          <w:i/>
        </w:rPr>
        <w:t xml:space="preserve">, </w:t>
      </w:r>
      <w:r>
        <w:t>2013:31-49</w:t>
      </w:r>
    </w:p>
  </w:endnote>
  <w:endnote w:id="9">
    <w:p w:rsidR="001E6741" w:rsidRDefault="001E6741" w:rsidP="001E6741">
      <w:pPr>
        <w:pStyle w:val="EndnoteText"/>
        <w:tabs>
          <w:tab w:val="left" w:pos="0"/>
          <w:tab w:val="left" w:pos="993"/>
        </w:tabs>
        <w:spacing w:before="40" w:after="40"/>
        <w:jc w:val="both"/>
      </w:pPr>
      <w:r>
        <w:rPr>
          <w:rStyle w:val="EndnoteReference"/>
        </w:rPr>
        <w:endnoteRef/>
      </w:r>
      <w:r>
        <w:t xml:space="preserve">  </w:t>
      </w:r>
      <w:hyperlink r:id="rId8" w:history="1">
        <w:r>
          <w:rPr>
            <w:rStyle w:val="Hyperlink"/>
            <w:rFonts w:eastAsia="Times New Roman" w:cs="Times New Roman"/>
            <w:lang w:eastAsia="en-AU"/>
          </w:rPr>
          <w:t>Werribee Shire Banner, Thursday 3 January 1924, page.6</w:t>
        </w:r>
      </w:hyperlink>
      <w:r>
        <w:rPr>
          <w:rFonts w:eastAsia="Times New Roman" w:cs="Times New Roman"/>
          <w:lang w:eastAsia="en-AU"/>
        </w:rPr>
        <w:t xml:space="preserve">.  </w:t>
      </w:r>
    </w:p>
  </w:endnote>
  <w:endnote w:id="10">
    <w:p w:rsidR="001E6741" w:rsidRDefault="001E6741" w:rsidP="001E6741">
      <w:pPr>
        <w:pStyle w:val="EndnoteText"/>
        <w:tabs>
          <w:tab w:val="left" w:pos="0"/>
          <w:tab w:val="left" w:pos="993"/>
        </w:tabs>
        <w:spacing w:before="40" w:after="40"/>
        <w:jc w:val="both"/>
      </w:pPr>
      <w:r>
        <w:rPr>
          <w:rStyle w:val="EndnoteReference"/>
        </w:rPr>
        <w:endnoteRef/>
      </w:r>
      <w:r>
        <w:t xml:space="preserve">  For accounts and analysis, see Geoff Hocking, </w:t>
      </w:r>
      <w:hyperlink r:id="rId9" w:history="1">
        <w:r>
          <w:rPr>
            <w:rStyle w:val="Hyperlink"/>
          </w:rPr>
          <w:t>Wyndham – Our Story</w:t>
        </w:r>
      </w:hyperlink>
      <w:r>
        <w:rPr>
          <w:i/>
        </w:rPr>
        <w:t xml:space="preserve">, </w:t>
      </w:r>
      <w:r>
        <w:t xml:space="preserve">2013:43-49; David Moloney, </w:t>
      </w:r>
      <w:hyperlink r:id="rId10" w:history="1">
        <w:r>
          <w:rPr>
            <w:rStyle w:val="Hyperlink"/>
          </w:rPr>
          <w:t xml:space="preserve">Shire of Melton heritage study: stage </w:t>
        </w:r>
      </w:hyperlink>
      <w:r>
        <w:rPr>
          <w:rStyle w:val="Hyperlink"/>
        </w:rPr>
        <w:t>2</w:t>
      </w:r>
      <w:r>
        <w:t>. Melton Council, 2007:15-21.</w:t>
      </w:r>
    </w:p>
  </w:endnote>
  <w:endnote w:id="11">
    <w:p w:rsidR="001E6741" w:rsidRDefault="001E6741" w:rsidP="001E6741">
      <w:pPr>
        <w:pStyle w:val="EndnoteText"/>
        <w:tabs>
          <w:tab w:val="left" w:pos="0"/>
          <w:tab w:val="left" w:pos="993"/>
        </w:tabs>
        <w:spacing w:before="40" w:after="40"/>
        <w:jc w:val="both"/>
      </w:pPr>
      <w:r>
        <w:rPr>
          <w:rStyle w:val="EndnoteReference"/>
        </w:rPr>
        <w:endnoteRef/>
      </w:r>
      <w:r>
        <w:t xml:space="preserve"> The </w:t>
      </w:r>
      <w:hyperlink r:id="rId11" w:history="1">
        <w:r>
          <w:rPr>
            <w:rStyle w:val="Hyperlink"/>
          </w:rPr>
          <w:t>Victorian Constitution Act (Section 1a, 2004)</w:t>
        </w:r>
      </w:hyperlink>
      <w:r>
        <w:t xml:space="preserve"> acknowledges that the colony was established “without proper consultation, recognition or involvement of the Aboriginal people of Victoria”.</w:t>
      </w:r>
    </w:p>
  </w:endnote>
  <w:endnote w:id="12">
    <w:p w:rsidR="001E6741" w:rsidRDefault="001E6741" w:rsidP="001E6741">
      <w:pPr>
        <w:pStyle w:val="EndnoteText"/>
        <w:tabs>
          <w:tab w:val="left" w:pos="0"/>
          <w:tab w:val="left" w:pos="993"/>
        </w:tabs>
        <w:spacing w:before="40" w:after="40"/>
      </w:pPr>
      <w:r>
        <w:rPr>
          <w:rStyle w:val="EndnoteReference"/>
        </w:rPr>
        <w:endnoteRef/>
      </w:r>
      <w:r>
        <w:t xml:space="preserve"> For more information, see the Wyndham History website for references to </w:t>
      </w:r>
      <w:hyperlink r:id="rId12" w:history="1">
        <w:r>
          <w:rPr>
            <w:rStyle w:val="Hyperlink"/>
          </w:rPr>
          <w:t>Kulin Nation</w:t>
        </w:r>
      </w:hyperlink>
      <w:r>
        <w:t xml:space="preserve"> and </w:t>
      </w:r>
      <w:hyperlink r:id="rId13" w:history="1">
        <w:r>
          <w:rPr>
            <w:rStyle w:val="Hyperlink"/>
          </w:rPr>
          <w:t>European</w:t>
        </w:r>
      </w:hyperlink>
      <w:r>
        <w:t xml:space="preserve"> settlement of specific sites in the region.</w:t>
      </w:r>
    </w:p>
  </w:endnote>
  <w:endnote w:id="13">
    <w:p w:rsidR="001E6741" w:rsidRDefault="001E6741" w:rsidP="001E6741">
      <w:pPr>
        <w:pStyle w:val="EndnoteText"/>
        <w:tabs>
          <w:tab w:val="left" w:pos="0"/>
          <w:tab w:val="left" w:pos="993"/>
        </w:tabs>
        <w:spacing w:before="40" w:after="40"/>
        <w:jc w:val="both"/>
      </w:pPr>
      <w:r>
        <w:rPr>
          <w:rStyle w:val="EndnoteReference"/>
        </w:rPr>
        <w:endnoteRef/>
      </w:r>
      <w:r>
        <w:t xml:space="preserve"> The </w:t>
      </w:r>
      <w:hyperlink r:id="rId14" w:history="1">
        <w:r>
          <w:rPr>
            <w:rStyle w:val="Hyperlink"/>
          </w:rPr>
          <w:t>Wyndham History website</w:t>
        </w:r>
      </w:hyperlink>
      <w:r>
        <w:t xml:space="preserve"> cites Bulban, Cocoroc, Mambourin, Tarneit and Werribee as examples.</w:t>
      </w:r>
    </w:p>
  </w:endnote>
  <w:endnote w:id="14">
    <w:p w:rsidR="001E6741" w:rsidRDefault="001E6741" w:rsidP="001E6741">
      <w:pPr>
        <w:tabs>
          <w:tab w:val="left" w:pos="0"/>
          <w:tab w:val="left" w:pos="993"/>
        </w:tabs>
        <w:spacing w:before="40" w:after="40"/>
        <w:rPr>
          <w:sz w:val="20"/>
          <w:szCs w:val="20"/>
        </w:rPr>
      </w:pPr>
      <w:r>
        <w:rPr>
          <w:rStyle w:val="EndnoteReference"/>
          <w:sz w:val="20"/>
          <w:szCs w:val="20"/>
        </w:rPr>
        <w:endnoteRef/>
      </w:r>
      <w:r>
        <w:rPr>
          <w:sz w:val="20"/>
          <w:szCs w:val="20"/>
        </w:rPr>
        <w:t xml:space="preserve">  For example, “</w:t>
      </w:r>
      <w:r>
        <w:rPr>
          <w:rFonts w:eastAsia="Times New Roman" w:cs="Times New Roman"/>
          <w:sz w:val="20"/>
          <w:szCs w:val="20"/>
          <w:lang w:eastAsia="en-AU"/>
        </w:rPr>
        <w:t xml:space="preserve">But the blacks disappeared from the district very suddenly. When asked how this happened, a member of the Wedge family related that one night they stole a bag of flour containing arsenic, and their screams could be heard for a mile away.” in </w:t>
      </w:r>
      <w:r>
        <w:rPr>
          <w:rStyle w:val="Hyperlink"/>
          <w:rFonts w:eastAsia="Times New Roman" w:cs="Times New Roman"/>
          <w:sz w:val="20"/>
          <w:szCs w:val="20"/>
          <w:lang w:eastAsia="en-AU"/>
        </w:rPr>
        <w:t xml:space="preserve">“Recollections of Mr W. Ison of Werribee” (Bacchus Marsh Express, </w:t>
      </w:r>
      <w:hyperlink r:id="rId15" w:history="1">
        <w:r>
          <w:rPr>
            <w:rStyle w:val="Hyperlink"/>
            <w:sz w:val="20"/>
            <w:szCs w:val="20"/>
          </w:rPr>
          <w:t>12 September 1903, page 4</w:t>
        </w:r>
      </w:hyperlink>
      <w:r>
        <w:rPr>
          <w:rStyle w:val="Hyperlink"/>
          <w:sz w:val="20"/>
          <w:szCs w:val="20"/>
        </w:rPr>
        <w:t>) and “Early History of Werribee” (</w:t>
      </w:r>
      <w:hyperlink r:id="rId16" w:history="1">
        <w:r>
          <w:rPr>
            <w:rStyle w:val="Hyperlink"/>
            <w:rFonts w:eastAsia="Times New Roman" w:cs="Times New Roman"/>
            <w:sz w:val="20"/>
            <w:szCs w:val="20"/>
            <w:lang w:eastAsia="en-AU"/>
          </w:rPr>
          <w:t>Werribee Shire Banner, Thursday 3 January 1924, page 6</w:t>
        </w:r>
      </w:hyperlink>
      <w:r>
        <w:rPr>
          <w:rStyle w:val="Hyperlink"/>
          <w:rFonts w:eastAsia="Times New Roman" w:cs="Times New Roman"/>
          <w:sz w:val="20"/>
          <w:szCs w:val="20"/>
          <w:lang w:eastAsia="en-AU"/>
        </w:rPr>
        <w:t>.</w:t>
      </w:r>
    </w:p>
  </w:endnote>
  <w:endnote w:id="15">
    <w:p w:rsidR="001E6741" w:rsidRPr="00A8671A" w:rsidRDefault="001E6741" w:rsidP="001E6741">
      <w:pPr>
        <w:pStyle w:val="EndnoteText"/>
      </w:pPr>
      <w:r w:rsidRPr="00A8671A">
        <w:rPr>
          <w:rStyle w:val="EndnoteReference"/>
        </w:rPr>
        <w:endnoteRef/>
      </w:r>
      <w:r w:rsidRPr="00A8671A">
        <w:t xml:space="preserve"> </w:t>
      </w:r>
      <w:r>
        <w:t xml:space="preserve"> “</w:t>
      </w:r>
      <w:r w:rsidRPr="00A8671A">
        <w:t>Mental health and Aboriginal people and communities. 10-year mental health plan technical paper</w:t>
      </w:r>
      <w:r>
        <w:t xml:space="preserve">.” </w:t>
      </w:r>
      <w:r w:rsidRPr="00D14B51">
        <w:t xml:space="preserve">State of Victoria, Department of Health </w:t>
      </w:r>
      <w:r>
        <w:t>and</w:t>
      </w:r>
      <w:r w:rsidRPr="00D14B51">
        <w:t xml:space="preserve"> Human Services</w:t>
      </w:r>
      <w:r>
        <w:t>;</w:t>
      </w:r>
      <w:r w:rsidRPr="00D14B51">
        <w:t xml:space="preserve"> August, 2015</w:t>
      </w:r>
      <w:r>
        <w:t xml:space="preserve">.  </w:t>
      </w:r>
      <w:r w:rsidRPr="00D14B51">
        <w:rPr>
          <w:szCs w:val="19"/>
        </w:rPr>
        <w:t xml:space="preserve">Available at </w:t>
      </w:r>
      <w:hyperlink r:id="rId17" w:history="1">
        <w:r w:rsidRPr="009E6DC6">
          <w:rPr>
            <w:rStyle w:val="Hyperlink"/>
            <w:szCs w:val="19"/>
          </w:rPr>
          <w:t>www.</w:t>
        </w:r>
        <w:r w:rsidRPr="009E6DC6">
          <w:rPr>
            <w:rStyle w:val="Hyperlink"/>
          </w:rPr>
          <w:t>mentalhealthplan.vic.gov.au</w:t>
        </w:r>
      </w:hyperlink>
    </w:p>
  </w:endnote>
  <w:endnote w:id="16">
    <w:p w:rsidR="001E6741" w:rsidRDefault="001E6741" w:rsidP="001E6741">
      <w:pPr>
        <w:pStyle w:val="EndnoteText"/>
        <w:tabs>
          <w:tab w:val="left" w:pos="0"/>
        </w:tabs>
        <w:spacing w:before="40" w:after="40"/>
      </w:pPr>
      <w:r>
        <w:rPr>
          <w:rStyle w:val="EndnoteReference"/>
        </w:rPr>
        <w:endnoteRef/>
      </w:r>
      <w:r>
        <w:t xml:space="preserve"> For more information, see </w:t>
      </w:r>
      <w:hyperlink r:id="rId18" w:history="1">
        <w:r>
          <w:rPr>
            <w:rStyle w:val="Hyperlink"/>
          </w:rPr>
          <w:t>http://profile.id.com.au/wyndham/indigenous-profile</w:t>
        </w:r>
      </w:hyperlink>
    </w:p>
  </w:endnote>
  <w:endnote w:id="17">
    <w:p w:rsidR="001E6741" w:rsidRDefault="001E6741" w:rsidP="001E6741">
      <w:pPr>
        <w:pStyle w:val="NormalWeb"/>
        <w:tabs>
          <w:tab w:val="left" w:pos="0"/>
        </w:tabs>
        <w:spacing w:before="40" w:beforeAutospacing="0" w:after="40" w:afterAutospacing="0"/>
        <w:rPr>
          <w:rFonts w:asciiTheme="minorHAnsi" w:hAnsiTheme="minorHAnsi"/>
          <w:sz w:val="20"/>
          <w:szCs w:val="20"/>
          <w:lang w:val="en"/>
        </w:rPr>
      </w:pPr>
      <w:r>
        <w:rPr>
          <w:rStyle w:val="EndnoteReference"/>
          <w:rFonts w:asciiTheme="minorHAnsi" w:hAnsiTheme="minorHAnsi"/>
          <w:sz w:val="20"/>
          <w:szCs w:val="20"/>
        </w:rPr>
        <w:endnoteRef/>
      </w:r>
      <w:r>
        <w:rPr>
          <w:rFonts w:asciiTheme="minorHAnsi" w:hAnsiTheme="minorHAnsi"/>
          <w:sz w:val="20"/>
          <w:szCs w:val="20"/>
        </w:rPr>
        <w:t xml:space="preserve"> </w:t>
      </w:r>
      <w:r>
        <w:rPr>
          <w:rFonts w:asciiTheme="minorHAnsi" w:hAnsiTheme="minorHAnsi"/>
          <w:sz w:val="20"/>
          <w:szCs w:val="20"/>
          <w:lang w:val="en"/>
        </w:rPr>
        <w:t xml:space="preserve">This black limestone artwork at the Wyndham Cultural Centre represents the complex interweaving of traditional trade routes, ceremonies, cultural heritage, languages and 'country' that make up Kulin Nation life.  Permission was sought through representatives of each clan before the artwork was created and each clan was invited to contribute to the design for their specific image.  The clans are represented by large gum leaves, used in welcoming ceremonies, where visitors are accepted onto ‘country’. Symbols within this gum leaves represent tools, weapons, cloaks and food items exchanged along the trade routes; Scar Trees where canoes or shields have been craved; rain and the birthplace of Rivers from the Great Dividing Range; and the ocean, all items found within the boundaries of each of the individual clans. Within the artwork, leaves have been placed in a circular pattern to depict the motion of the generations passing through and the continuation of culture.  For more information, see </w:t>
      </w:r>
      <w:hyperlink r:id="rId19" w:history="1">
        <w:r>
          <w:rPr>
            <w:rStyle w:val="Hyperlink"/>
            <w:rFonts w:asciiTheme="minorHAnsi" w:eastAsiaTheme="majorEastAsia" w:hAnsiTheme="minorHAnsi"/>
            <w:sz w:val="20"/>
            <w:szCs w:val="20"/>
            <w:lang w:val="en"/>
          </w:rPr>
          <w:t>https://www.wyndham.vic.gov.au/venues/kirrip-wurrung-biik-friend-mouth-country</w:t>
        </w:r>
      </w:hyperlink>
    </w:p>
  </w:endnote>
  <w:endnote w:id="18">
    <w:p w:rsidR="001E6741" w:rsidRDefault="001E6741" w:rsidP="001E6741">
      <w:pPr>
        <w:pStyle w:val="EndnoteText"/>
        <w:tabs>
          <w:tab w:val="left" w:pos="0"/>
          <w:tab w:val="left" w:pos="993"/>
        </w:tabs>
        <w:spacing w:before="40" w:after="40"/>
        <w:jc w:val="both"/>
      </w:pPr>
      <w:r>
        <w:rPr>
          <w:rStyle w:val="EndnoteReference"/>
        </w:rPr>
        <w:endnoteRef/>
      </w:r>
      <w:r>
        <w:t xml:space="preserve">  </w:t>
      </w:r>
      <w:r>
        <w:rPr>
          <w:rFonts w:eastAsia="Times New Roman" w:cs="Times New Roman"/>
        </w:rPr>
        <w:t xml:space="preserve">Mick Gooda outlines this </w:t>
      </w:r>
      <w:r>
        <w:rPr>
          <w:rFonts w:cs="Times New Roman"/>
        </w:rPr>
        <w:t xml:space="preserve">multilateral nature of </w:t>
      </w:r>
      <w:r>
        <w:rPr>
          <w:rFonts w:eastAsia="Times New Roman" w:cs="Times New Roman"/>
        </w:rPr>
        <w:t>reconciliation that is required in Australia</w:t>
      </w:r>
      <w:r>
        <w:t xml:space="preserve"> in the </w:t>
      </w:r>
      <w:hyperlink r:id="rId20" w:history="1">
        <w:r>
          <w:rPr>
            <w:rStyle w:val="Hyperlink"/>
            <w:rFonts w:eastAsia="Times New Roman" w:cs="Times New Roman"/>
          </w:rPr>
          <w:t xml:space="preserve">Social Justice Report, (Human Rights and Equal Opportunity Commission, </w:t>
        </w:r>
        <w:r>
          <w:rPr>
            <w:rStyle w:val="Hyperlink"/>
          </w:rPr>
          <w:t xml:space="preserve"> </w:t>
        </w:r>
        <w:r>
          <w:rPr>
            <w:rStyle w:val="Hyperlink"/>
            <w:rFonts w:eastAsia="Times New Roman" w:cs="Times New Roman"/>
          </w:rPr>
          <w:t>2011</w:t>
        </w:r>
      </w:hyperlink>
      <w:r>
        <w:rPr>
          <w:rFonts w:eastAsia="Times New Roman" w:cs="Times New Roman"/>
        </w:rPr>
        <w:t>:52).</w:t>
      </w:r>
    </w:p>
  </w:endnote>
  <w:endnote w:id="19">
    <w:p w:rsidR="001E6741" w:rsidRDefault="001E6741" w:rsidP="001E6741">
      <w:pPr>
        <w:pStyle w:val="EndnoteText"/>
        <w:tabs>
          <w:tab w:val="left" w:pos="0"/>
          <w:tab w:val="left" w:pos="993"/>
        </w:tabs>
        <w:spacing w:before="40" w:after="40"/>
        <w:jc w:val="both"/>
      </w:pPr>
      <w:r>
        <w:rPr>
          <w:rStyle w:val="EndnoteReference"/>
        </w:rPr>
        <w:endnoteRef/>
      </w:r>
      <w:r>
        <w:t xml:space="preserve">  This network </w:t>
      </w:r>
      <w:r>
        <w:rPr>
          <w:rFonts w:cs="Gotham Rounded Book"/>
        </w:rPr>
        <w:t xml:space="preserve">consists of six councils across Melbourne’s western metropolitan region with Local Aboriginal Network and Reconciliation Victoria representatives. It aims to strengthen collaboration in local government areas to implement Reconciliation Action Plans, as well as undertake regional projects. </w:t>
      </w:r>
      <w:r>
        <w:t xml:space="preserve">See </w:t>
      </w:r>
      <w:r>
        <w:rPr>
          <w:rFonts w:eastAsia="Times New Roman" w:cstheme="minorHAnsi"/>
          <w:bCs/>
        </w:rPr>
        <w:t xml:space="preserve">(profile in </w:t>
      </w:r>
      <w:hyperlink r:id="rId21" w:history="1">
        <w:r>
          <w:rPr>
            <w:rStyle w:val="Hyperlink"/>
            <w:rFonts w:eastAsia="Times New Roman" w:cstheme="minorHAnsi"/>
          </w:rPr>
          <w:t xml:space="preserve">Victorian Aboriginal and </w:t>
        </w:r>
        <w:r>
          <w:rPr>
            <w:rStyle w:val="Hyperlink"/>
          </w:rPr>
          <w:t>Local Government Action Plan</w:t>
        </w:r>
      </w:hyperlink>
      <w:r>
        <w:t>, p19)</w:t>
      </w:r>
    </w:p>
  </w:endnote>
  <w:endnote w:id="20">
    <w:p w:rsidR="001E6741" w:rsidRDefault="001E6741" w:rsidP="001E6741">
      <w:pPr>
        <w:pStyle w:val="NormalWeb"/>
        <w:tabs>
          <w:tab w:val="left" w:pos="0"/>
          <w:tab w:val="left" w:pos="993"/>
        </w:tabs>
        <w:spacing w:before="40" w:beforeAutospacing="0" w:after="40" w:afterAutospacing="0"/>
        <w:jc w:val="both"/>
        <w:rPr>
          <w:rFonts w:asciiTheme="minorHAnsi" w:hAnsiTheme="minorHAnsi" w:cs="Arial"/>
          <w:sz w:val="20"/>
          <w:szCs w:val="20"/>
        </w:rPr>
      </w:pPr>
      <w:r>
        <w:rPr>
          <w:rStyle w:val="EndnoteReference"/>
          <w:rFonts w:asciiTheme="minorHAnsi" w:eastAsiaTheme="minorEastAsia" w:hAnsiTheme="minorHAnsi"/>
          <w:sz w:val="20"/>
          <w:szCs w:val="20"/>
        </w:rPr>
        <w:endnoteRef/>
      </w:r>
      <w:r>
        <w:rPr>
          <w:rFonts w:asciiTheme="minorHAnsi" w:hAnsiTheme="minorHAnsi"/>
          <w:sz w:val="20"/>
          <w:szCs w:val="20"/>
        </w:rPr>
        <w:t xml:space="preserve"> </w:t>
      </w:r>
      <w:r>
        <w:rPr>
          <w:rFonts w:asciiTheme="minorHAnsi" w:hAnsiTheme="minorHAnsi" w:cs="Arial"/>
          <w:sz w:val="20"/>
          <w:szCs w:val="20"/>
        </w:rPr>
        <w:t>This website has been developed by Reconciliation Victoria, with funding from Victorian Government, as a resource for local councils to work more closely with Aboriginal communities.  The site includes information on policy and programs, protocols and cultural awareness, key contacts, relevant local data, news and events.</w:t>
      </w:r>
    </w:p>
    <w:p w:rsidR="001E6741" w:rsidRDefault="001E6741" w:rsidP="001E6741">
      <w:pPr>
        <w:tabs>
          <w:tab w:val="left" w:pos="0"/>
          <w:tab w:val="left" w:pos="993"/>
        </w:tabs>
        <w:spacing w:before="40" w:after="40"/>
        <w:jc w:val="both"/>
        <w:rPr>
          <w:sz w:val="20"/>
          <w:szCs w:val="20"/>
        </w:rPr>
      </w:pPr>
      <w:r>
        <w:rPr>
          <w:rFonts w:eastAsia="Times New Roman" w:cs="Arial"/>
          <w:sz w:val="20"/>
          <w:szCs w:val="20"/>
          <w:lang w:eastAsia="en-AU"/>
        </w:rPr>
        <w:t>It contains information about each of the 79 Victorian local government areas, and about actions councils can take across key function areas to build closer relationships with Aboriginal and Torres Strait Islander communities and to progress reconciliation. Reconciliation Victoria developed and maintains this site in collaboration with the Municipal Association of Victoria, the Victorian Local Governance Association, LGPro, the Koori Youth Council, Aboriginal Victoria and Local Government Victoria.</w:t>
      </w:r>
    </w:p>
  </w:endnote>
  <w:endnote w:id="21">
    <w:p w:rsidR="001E6741" w:rsidRDefault="001E6741" w:rsidP="001E6741">
      <w:pPr>
        <w:pStyle w:val="EndnoteText"/>
        <w:tabs>
          <w:tab w:val="left" w:pos="0"/>
          <w:tab w:val="left" w:pos="993"/>
        </w:tabs>
        <w:spacing w:before="40" w:after="40"/>
      </w:pPr>
      <w:r>
        <w:rPr>
          <w:rStyle w:val="EndnoteReference"/>
        </w:rPr>
        <w:endnoteRef/>
      </w:r>
      <w:r>
        <w:t xml:space="preserve"> See, for example, the Victorian Local Government Association film “</w:t>
      </w:r>
      <w:hyperlink r:id="rId22" w:history="1">
        <w:r>
          <w:rPr>
            <w:rStyle w:val="Hyperlink"/>
          </w:rPr>
          <w:t>Your Community, Country and Council – Aboriginal Women standing for Council</w:t>
        </w:r>
      </w:hyperlink>
      <w:r>
        <w:t>”.</w:t>
      </w:r>
    </w:p>
  </w:endnote>
  <w:endnote w:id="22">
    <w:p w:rsidR="001E6741" w:rsidRDefault="001E6741" w:rsidP="001E6741">
      <w:pPr>
        <w:pStyle w:val="EndnoteText"/>
        <w:tabs>
          <w:tab w:val="left" w:pos="0"/>
          <w:tab w:val="left" w:pos="993"/>
        </w:tabs>
        <w:spacing w:before="40" w:after="40"/>
      </w:pPr>
      <w:r>
        <w:rPr>
          <w:rStyle w:val="EndnoteReference"/>
        </w:rPr>
        <w:endnoteRef/>
      </w:r>
      <w:r>
        <w:t xml:space="preserve"> For more information, see </w:t>
      </w:r>
      <w:hyperlink r:id="rId23" w:history="1">
        <w:r>
          <w:rPr>
            <w:rStyle w:val="Hyperlink"/>
          </w:rPr>
          <w:t>Naming rules for places in Victoria</w:t>
        </w:r>
      </w:hyperlink>
      <w:r>
        <w:t xml:space="preserve"> on the </w:t>
      </w:r>
      <w:r>
        <w:rPr>
          <w:rFonts w:eastAsia="Times New Roman" w:cstheme="minorHAnsi"/>
          <w:lang w:eastAsia="en-AU"/>
        </w:rPr>
        <w:t>Department of Environment, Land, Water and Planning website</w:t>
      </w:r>
    </w:p>
  </w:endnote>
  <w:endnote w:id="23">
    <w:p w:rsidR="001E6741" w:rsidRDefault="001E6741" w:rsidP="001E6741">
      <w:pPr>
        <w:tabs>
          <w:tab w:val="left" w:pos="0"/>
        </w:tabs>
        <w:spacing w:before="40" w:after="40"/>
        <w:rPr>
          <w:sz w:val="20"/>
          <w:szCs w:val="20"/>
        </w:rPr>
      </w:pPr>
      <w:r>
        <w:rPr>
          <w:rStyle w:val="EndnoteReference"/>
          <w:sz w:val="20"/>
          <w:szCs w:val="20"/>
        </w:rPr>
        <w:endnoteRef/>
      </w:r>
      <w:r>
        <w:rPr>
          <w:sz w:val="20"/>
          <w:szCs w:val="20"/>
        </w:rPr>
        <w:t xml:space="preserve">  </w:t>
      </w:r>
      <w:r>
        <w:rPr>
          <w:rFonts w:cs="Arial"/>
          <w:sz w:val="20"/>
          <w:szCs w:val="20"/>
          <w:lang w:val="en"/>
        </w:rPr>
        <w:t xml:space="preserve">The Australian Model of the First 1000 Days is an Indigenous-led initiative which seeks to provide a coordinated, comprehensive intervention to address the needs of Aboriginal and Torres Strait Islander children from (pre)conception to two years of age and their families. It is an engaging model that assists parents to achieve health outcomes for their children by strengthening their extended family and community to realise the potential of all children. It also supports service providers to act on evidence and build service and regional level capacities to respond.  For more information, see </w:t>
      </w:r>
      <w:hyperlink r:id="rId24" w:history="1">
        <w:r>
          <w:rPr>
            <w:rStyle w:val="Hyperlink"/>
            <w:rFonts w:cs="Arial"/>
            <w:sz w:val="20"/>
            <w:szCs w:val="20"/>
            <w:lang w:val="en"/>
          </w:rPr>
          <w:t>https://www2.aifs.gov.au/cfca/knowledgecircle/discussions/children-and-young-people/australian-model-first-1000-days</w:t>
        </w:r>
      </w:hyperlink>
    </w:p>
  </w:endnote>
  <w:endnote w:id="24">
    <w:p w:rsidR="001E6741" w:rsidRDefault="001E6741" w:rsidP="001E6741">
      <w:pPr>
        <w:pStyle w:val="EndnoteText"/>
        <w:tabs>
          <w:tab w:val="left" w:pos="0"/>
          <w:tab w:val="left" w:pos="993"/>
        </w:tabs>
        <w:spacing w:before="40" w:after="40"/>
      </w:pPr>
      <w:r>
        <w:rPr>
          <w:rStyle w:val="EndnoteReference"/>
        </w:rPr>
        <w:endnoteRef/>
      </w:r>
      <w:r>
        <w:t xml:space="preserve">  </w:t>
      </w:r>
      <w:r>
        <w:rPr>
          <w:rStyle w:val="Hyperlink"/>
        </w:rPr>
        <w:t>These are facilitated by the</w:t>
      </w:r>
      <w:r>
        <w:rPr>
          <w:rStyle w:val="leadertext"/>
        </w:rPr>
        <w:t xml:space="preserve"> </w:t>
      </w:r>
      <w:r>
        <w:t>Victorian Aboriginal Education Association Inc. with the Department of Education and Training. </w:t>
      </w:r>
    </w:p>
  </w:endnote>
  <w:endnote w:id="25">
    <w:p w:rsidR="001E6741" w:rsidRDefault="001E6741" w:rsidP="001E6741">
      <w:pPr>
        <w:pStyle w:val="EndnoteText"/>
        <w:tabs>
          <w:tab w:val="left" w:pos="0"/>
          <w:tab w:val="left" w:pos="993"/>
        </w:tabs>
        <w:spacing w:before="40" w:after="40"/>
        <w:jc w:val="both"/>
      </w:pPr>
      <w:r>
        <w:rPr>
          <w:rStyle w:val="EndnoteReference"/>
        </w:rPr>
        <w:endnoteRef/>
      </w:r>
      <w:r>
        <w:t xml:space="preserve">  </w:t>
      </w:r>
      <w:hyperlink r:id="rId25" w:history="1">
        <w:r>
          <w:rPr>
            <w:rStyle w:val="Hyperlink"/>
            <w:i/>
          </w:rPr>
          <w:t xml:space="preserve">Victorian Aboriginal Local Government Action Plan </w:t>
        </w:r>
        <w:r>
          <w:rPr>
            <w:rStyle w:val="Hyperlink"/>
          </w:rPr>
          <w:t>(2016)</w:t>
        </w:r>
      </w:hyperlink>
      <w:r>
        <w:rPr>
          <w:rStyle w:val="Hyperlink"/>
        </w:rPr>
        <w:t xml:space="preserve">; </w:t>
      </w:r>
    </w:p>
  </w:endnote>
  <w:endnote w:id="26">
    <w:p w:rsidR="001E6741" w:rsidRDefault="001E6741" w:rsidP="001E6741">
      <w:pPr>
        <w:pStyle w:val="EndnoteText"/>
        <w:tabs>
          <w:tab w:val="left" w:pos="0"/>
          <w:tab w:val="left" w:pos="993"/>
        </w:tabs>
        <w:spacing w:before="40" w:after="40"/>
      </w:pPr>
      <w:r>
        <w:rPr>
          <w:rStyle w:val="EndnoteReference"/>
        </w:rPr>
        <w:endnoteRef/>
      </w:r>
      <w:r>
        <w:t xml:space="preserve">  A Victorian State Government strategy developed through partnership with the Victorian Aboriginal Education Associan Inc.</w:t>
      </w:r>
    </w:p>
  </w:endnote>
  <w:endnote w:id="27">
    <w:p w:rsidR="001E6741" w:rsidRDefault="001E6741" w:rsidP="001E6741">
      <w:pPr>
        <w:pStyle w:val="EndnoteText"/>
        <w:tabs>
          <w:tab w:val="left" w:pos="0"/>
          <w:tab w:val="left" w:pos="993"/>
        </w:tabs>
        <w:spacing w:before="40" w:after="40"/>
        <w:jc w:val="both"/>
      </w:pPr>
      <w:r>
        <w:rPr>
          <w:rStyle w:val="EndnoteReference"/>
        </w:rPr>
        <w:endnoteRef/>
      </w:r>
      <w:r>
        <w:t xml:space="preserve"> </w:t>
      </w:r>
      <w:hyperlink r:id="rId26" w:history="1">
        <w:r>
          <w:rPr>
            <w:rStyle w:val="Hyperlink"/>
          </w:rPr>
          <w:t>http://www.vic.gov.au/aboriginalvictoria/policy/victorian-aboriginal-economic-development.html</w:t>
        </w:r>
      </w:hyperlink>
    </w:p>
  </w:endnote>
  <w:endnote w:id="28">
    <w:p w:rsidR="001E6741" w:rsidRDefault="001E6741" w:rsidP="001E6741">
      <w:pPr>
        <w:tabs>
          <w:tab w:val="left" w:pos="0"/>
          <w:tab w:val="left" w:pos="993"/>
        </w:tabs>
        <w:spacing w:before="40" w:after="40"/>
        <w:jc w:val="both"/>
        <w:rPr>
          <w:sz w:val="20"/>
          <w:szCs w:val="20"/>
        </w:rPr>
      </w:pPr>
      <w:r>
        <w:rPr>
          <w:rStyle w:val="EndnoteReference"/>
          <w:sz w:val="20"/>
          <w:szCs w:val="20"/>
        </w:rPr>
        <w:endnoteRef/>
      </w:r>
      <w:r>
        <w:rPr>
          <w:sz w:val="20"/>
          <w:szCs w:val="20"/>
        </w:rPr>
        <w:t xml:space="preserve"> </w:t>
      </w:r>
      <w:r>
        <w:rPr>
          <w:rFonts w:cstheme="minorHAnsi"/>
          <w:sz w:val="20"/>
          <w:szCs w:val="20"/>
        </w:rPr>
        <w:t xml:space="preserve">“Kinaway Chamber of Commerce Victoria is a registered company based in Melbourne that aims promotes the involvement of Aboriginal and Torres Strait Islander entrepreneurs in trade and commerce in Victoria and provides policy, advocacy and representation services to Aboriginal businesses and entrepreneurs. Kinaway will also provide services, support and/or products to assist Aboriginal and Torres Strait Islander businesses and entrepreneurs to be commercially sustainable, profitable and innovative.”  </w:t>
      </w:r>
      <w:r>
        <w:rPr>
          <w:i/>
          <w:sz w:val="20"/>
          <w:szCs w:val="20"/>
        </w:rPr>
        <w:t>Tharamba Bugheen</w:t>
      </w:r>
      <w:r>
        <w:rPr>
          <w:sz w:val="20"/>
          <w:szCs w:val="20"/>
        </w:rPr>
        <w:t xml:space="preserve"> Aboriginal Business Strategy, State of Victoria, March, 2017, p.25</w:t>
      </w:r>
    </w:p>
    <w:p w:rsidR="001E6741" w:rsidRDefault="001E6741" w:rsidP="001E6741">
      <w:pPr>
        <w:tabs>
          <w:tab w:val="left" w:pos="0"/>
          <w:tab w:val="left" w:pos="993"/>
        </w:tabs>
        <w:spacing w:before="40" w:after="40"/>
        <w:jc w:val="center"/>
        <w:rPr>
          <w:rFonts w:cstheme="minorHAnsi"/>
          <w:sz w:val="20"/>
          <w:szCs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Lt BT">
    <w:altName w:val="Microsoft YaHei"/>
    <w:panose1 w:val="00000000000000000000"/>
    <w:charset w:val="00"/>
    <w:family w:val="swiss"/>
    <w:notTrueType/>
    <w:pitch w:val="default"/>
    <w:sig w:usb0="00000003" w:usb1="00000000" w:usb2="00000000" w:usb3="00000000" w:csb0="00000001" w:csb1="00000000"/>
  </w:font>
  <w:font w:name="DaxOT-Light">
    <w:panose1 w:val="00000000000000000000"/>
    <w:charset w:val="00"/>
    <w:family w:val="modern"/>
    <w:notTrueType/>
    <w:pitch w:val="variable"/>
    <w:sig w:usb0="800000AF" w:usb1="4000247B" w:usb2="00000000" w:usb3="00000000" w:csb0="00000001" w:csb1="00000000"/>
  </w:font>
  <w:font w:name="DaxOT-Regular">
    <w:panose1 w:val="00000000000000000000"/>
    <w:charset w:val="00"/>
    <w:family w:val="modern"/>
    <w:notTrueType/>
    <w:pitch w:val="variable"/>
    <w:sig w:usb0="800000AF" w:usb1="4000247B" w:usb2="00000000" w:usb3="00000000" w:csb0="00000001" w:csb1="00000000"/>
  </w:font>
  <w:font w:name="Gotham Rounded Medium">
    <w:altName w:val="Gotham Rounded Medium"/>
    <w:panose1 w:val="00000000000000000000"/>
    <w:charset w:val="00"/>
    <w:family w:val="swiss"/>
    <w:notTrueType/>
    <w:pitch w:val="default"/>
    <w:sig w:usb0="00000003" w:usb1="00000000" w:usb2="00000000" w:usb3="00000000" w:csb0="00000001" w:csb1="00000000"/>
  </w:font>
  <w:font w:name="Gotham Rounded Book">
    <w:altName w:val="Gotham Rounded Book"/>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NeueLTStd-I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653987"/>
      <w:docPartObj>
        <w:docPartGallery w:val="Page Numbers (Bottom of Page)"/>
        <w:docPartUnique/>
      </w:docPartObj>
    </w:sdtPr>
    <w:sdtEndPr>
      <w:rPr>
        <w:color w:val="808080" w:themeColor="background1" w:themeShade="80"/>
        <w:spacing w:val="60"/>
      </w:rPr>
    </w:sdtEndPr>
    <w:sdtContent>
      <w:p w:rsidR="00722DE1" w:rsidRDefault="009C349A">
        <w:pPr>
          <w:pStyle w:val="Footer"/>
          <w:pBdr>
            <w:top w:val="single" w:sz="4" w:space="1" w:color="D9D9D9" w:themeColor="background1" w:themeShade="D9"/>
          </w:pBdr>
          <w:jc w:val="right"/>
        </w:pPr>
        <w:r>
          <w:fldChar w:fldCharType="begin"/>
        </w:r>
        <w:r>
          <w:instrText xml:space="preserve"> PAGE   \* MERGEFORMAT </w:instrText>
        </w:r>
        <w:r>
          <w:fldChar w:fldCharType="separate"/>
        </w:r>
        <w:r w:rsidR="00A82028">
          <w:rPr>
            <w:noProof/>
          </w:rPr>
          <w:t>36</w:t>
        </w:r>
        <w:r>
          <w:rPr>
            <w:noProof/>
          </w:rPr>
          <w:fldChar w:fldCharType="end"/>
        </w:r>
        <w:r>
          <w:t xml:space="preserve"> | </w:t>
        </w:r>
        <w:r>
          <w:rPr>
            <w:color w:val="808080" w:themeColor="background1" w:themeShade="80"/>
            <w:spacing w:val="60"/>
          </w:rPr>
          <w:t>Page</w:t>
        </w:r>
      </w:p>
    </w:sdtContent>
  </w:sdt>
  <w:p w:rsidR="00722DE1" w:rsidRDefault="009C349A">
    <w:pPr>
      <w:pStyle w:val="Footer"/>
    </w:pPr>
    <w:r>
      <w:rPr>
        <w:noProof/>
        <w:lang w:eastAsia="en-AU"/>
      </w:rPr>
      <mc:AlternateContent>
        <mc:Choice Requires="wps">
          <w:drawing>
            <wp:anchor distT="0" distB="0" distL="114300" distR="114300" simplePos="0" relativeHeight="251660288" behindDoc="0" locked="0" layoutInCell="1" allowOverlap="1" wp14:anchorId="6E446798" wp14:editId="51471366">
              <wp:simplePos x="0" y="0"/>
              <wp:positionH relativeFrom="column">
                <wp:posOffset>-1115695</wp:posOffset>
              </wp:positionH>
              <wp:positionV relativeFrom="paragraph">
                <wp:posOffset>119380</wp:posOffset>
              </wp:positionV>
              <wp:extent cx="11308454" cy="523800"/>
              <wp:effectExtent l="0" t="0" r="26670" b="10160"/>
              <wp:wrapNone/>
              <wp:docPr id="2" name="Rectangle 2"/>
              <wp:cNvGraphicFramePr/>
              <a:graphic xmlns:a="http://schemas.openxmlformats.org/drawingml/2006/main">
                <a:graphicData uri="http://schemas.microsoft.com/office/word/2010/wordprocessingShape">
                  <wps:wsp>
                    <wps:cNvSpPr/>
                    <wps:spPr>
                      <a:xfrm>
                        <a:off x="0" y="0"/>
                        <a:ext cx="11308454" cy="5238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22DE1" w:rsidRPr="00116C3D" w:rsidRDefault="009C349A" w:rsidP="00722DE1">
                          <w:pPr>
                            <w:rPr>
                              <w:i/>
                              <w:sz w:val="28"/>
                              <w:szCs w:val="28"/>
                            </w:rPr>
                          </w:pPr>
                          <w:r>
                            <w:rPr>
                              <w:i/>
                              <w:sz w:val="28"/>
                              <w:szCs w:val="28"/>
                            </w:rPr>
                            <w:t xml:space="preserve"> </w:t>
                          </w:r>
                          <w:r>
                            <w:rPr>
                              <w:i/>
                              <w:sz w:val="28"/>
                              <w:szCs w:val="28"/>
                            </w:rPr>
                            <w:tab/>
                          </w:r>
                          <w:r>
                            <w:rPr>
                              <w:i/>
                              <w:sz w:val="28"/>
                              <w:szCs w:val="28"/>
                            </w:rPr>
                            <w:tab/>
                          </w:r>
                          <w:r>
                            <w:rPr>
                              <w:i/>
                              <w:sz w:val="28"/>
                              <w:szCs w:val="28"/>
                            </w:rPr>
                            <w:t xml:space="preserve">DRAFT  </w:t>
                          </w:r>
                          <w:r w:rsidRPr="00116C3D">
                            <w:rPr>
                              <w:i/>
                              <w:sz w:val="28"/>
                              <w:szCs w:val="28"/>
                            </w:rPr>
                            <w:t>Wyndham City Innovate Reconciliation Action Plan</w:t>
                          </w:r>
                          <w:r>
                            <w:rPr>
                              <w:i/>
                              <w:sz w:val="28"/>
                              <w:szCs w:val="28"/>
                            </w:rPr>
                            <w:t xml:space="preserve"> – 2017-2019</w:t>
                          </w:r>
                          <w:r>
                            <w:rPr>
                              <w:i/>
                              <w:sz w:val="28"/>
                              <w:szCs w:val="28"/>
                            </w:rPr>
                            <w:tab/>
                          </w:r>
                          <w:r>
                            <w:rPr>
                              <w:i/>
                              <w:sz w:val="28"/>
                              <w:szCs w:val="28"/>
                            </w:rPr>
                            <w:tab/>
                            <w:t xml:space="preserve">                  </w:t>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40" style="position:absolute;margin-left:-87.85pt;margin-top:9.4pt;width:890.45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" fillcolor="black [3200]" strokecolor="black [1600]" strokeweight="2pt">
              <v:textbox>
                <w:txbxContent>
                  <w:p w:rsidR="00722DE1" w:rsidRPr="00116C3D" w:rsidRDefault="009C349A" w:rsidP="00722DE1">
                    <w:pPr>
                      <w:rPr>
                        <w:i/>
                        <w:sz w:val="28"/>
                        <w:szCs w:val="28"/>
                      </w:rPr>
                    </w:pPr>
                    <w:r>
                      <w:rPr>
                        <w:i/>
                        <w:sz w:val="28"/>
                        <w:szCs w:val="28"/>
                      </w:rPr>
                      <w:t xml:space="preserve"> </w:t>
                    </w:r>
                    <w:r>
                      <w:rPr>
                        <w:i/>
                        <w:sz w:val="28"/>
                        <w:szCs w:val="28"/>
                      </w:rPr>
                      <w:tab/>
                    </w:r>
                    <w:r>
                      <w:rPr>
                        <w:i/>
                        <w:sz w:val="28"/>
                        <w:szCs w:val="28"/>
                      </w:rPr>
                      <w:tab/>
                    </w:r>
                    <w:r>
                      <w:rPr>
                        <w:i/>
                        <w:sz w:val="28"/>
                        <w:szCs w:val="28"/>
                      </w:rPr>
                      <w:t xml:space="preserve">DRAFT  </w:t>
                    </w:r>
                    <w:r w:rsidRPr="00116C3D">
                      <w:rPr>
                        <w:i/>
                        <w:sz w:val="28"/>
                        <w:szCs w:val="28"/>
                      </w:rPr>
                      <w:t>Wyndham City Innovate Reconciliation Action Plan</w:t>
                    </w:r>
                    <w:r>
                      <w:rPr>
                        <w:i/>
                        <w:sz w:val="28"/>
                        <w:szCs w:val="28"/>
                      </w:rPr>
                      <w:t xml:space="preserve"> – 2017-2019</w:t>
                    </w:r>
                    <w:r>
                      <w:rPr>
                        <w:i/>
                        <w:sz w:val="28"/>
                        <w:szCs w:val="28"/>
                      </w:rPr>
                      <w:tab/>
                    </w:r>
                    <w:r>
                      <w:rPr>
                        <w:i/>
                        <w:sz w:val="28"/>
                        <w:szCs w:val="28"/>
                      </w:rPr>
                      <w:tab/>
                      <w:t xml:space="preserve">                  </w:t>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49A" w:rsidRDefault="009C349A" w:rsidP="001E6741">
      <w:pPr>
        <w:spacing w:after="0" w:line="240" w:lineRule="auto"/>
      </w:pPr>
      <w:r>
        <w:separator/>
      </w:r>
    </w:p>
  </w:footnote>
  <w:footnote w:type="continuationSeparator" w:id="0">
    <w:p w:rsidR="009C349A" w:rsidRDefault="009C349A" w:rsidP="001E67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E1" w:rsidRDefault="009C349A">
    <w:pPr>
      <w:pStyle w:val="Header"/>
    </w:pPr>
    <w:r>
      <w:rPr>
        <w:noProof/>
        <w:lang w:eastAsia="en-AU"/>
      </w:rPr>
      <w:drawing>
        <wp:anchor distT="0" distB="0" distL="114300" distR="114300" simplePos="0" relativeHeight="251659264" behindDoc="0" locked="0" layoutInCell="1" allowOverlap="1" wp14:anchorId="63F737D9" wp14:editId="1E26606B">
          <wp:simplePos x="0" y="0"/>
          <wp:positionH relativeFrom="column">
            <wp:posOffset>-1291328</wp:posOffset>
          </wp:positionH>
          <wp:positionV relativeFrom="paragraph">
            <wp:posOffset>-1094740</wp:posOffset>
          </wp:positionV>
          <wp:extent cx="11593549" cy="1540768"/>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image 2.png"/>
                  <pic:cNvPicPr/>
                </pic:nvPicPr>
                <pic:blipFill>
                  <a:blip r:embed="rId1">
                    <a:extLst>
                      <a:ext uri="{28A0092B-C50C-407E-A947-70E740481C1C}">
                        <a14:useLocalDpi xmlns:a14="http://schemas.microsoft.com/office/drawing/2010/main" val="0"/>
                      </a:ext>
                    </a:extLst>
                  </a:blip>
                  <a:stretch>
                    <a:fillRect/>
                  </a:stretch>
                </pic:blipFill>
                <pic:spPr>
                  <a:xfrm>
                    <a:off x="0" y="0"/>
                    <a:ext cx="11593549" cy="154076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D2A93"/>
    <w:multiLevelType w:val="hybridMultilevel"/>
    <w:tmpl w:val="0EBEE654"/>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nsid w:val="038B1DE4"/>
    <w:multiLevelType w:val="hybridMultilevel"/>
    <w:tmpl w:val="31E6BF8C"/>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nsid w:val="04FD02FB"/>
    <w:multiLevelType w:val="hybridMultilevel"/>
    <w:tmpl w:val="FD06529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57C1AAB"/>
    <w:multiLevelType w:val="hybridMultilevel"/>
    <w:tmpl w:val="7D188B7E"/>
    <w:lvl w:ilvl="0" w:tplc="04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6576646"/>
    <w:multiLevelType w:val="hybridMultilevel"/>
    <w:tmpl w:val="CBC8525E"/>
    <w:lvl w:ilvl="0" w:tplc="0C09001B">
      <w:start w:val="1"/>
      <w:numFmt w:val="lowerRoman"/>
      <w:lvlText w:val="%1."/>
      <w:lvlJc w:val="righ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7087A7D"/>
    <w:multiLevelType w:val="hybridMultilevel"/>
    <w:tmpl w:val="AC40B208"/>
    <w:lvl w:ilvl="0" w:tplc="0C09001B">
      <w:start w:val="1"/>
      <w:numFmt w:val="lowerRoman"/>
      <w:lvlText w:val="%1."/>
      <w:lvlJc w:val="right"/>
      <w:pPr>
        <w:ind w:left="720" w:hanging="360"/>
      </w:pPr>
      <w:rPr>
        <w:rFonts w:hint="default"/>
        <w:color w:val="00000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91F2162"/>
    <w:multiLevelType w:val="multilevel"/>
    <w:tmpl w:val="DD5E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0B06AB"/>
    <w:multiLevelType w:val="hybridMultilevel"/>
    <w:tmpl w:val="407C48B0"/>
    <w:lvl w:ilvl="0" w:tplc="21C60A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ADB337A"/>
    <w:multiLevelType w:val="hybridMultilevel"/>
    <w:tmpl w:val="230E556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C221B90"/>
    <w:multiLevelType w:val="hybridMultilevel"/>
    <w:tmpl w:val="1770A59E"/>
    <w:lvl w:ilvl="0" w:tplc="04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EAF134F"/>
    <w:multiLevelType w:val="hybridMultilevel"/>
    <w:tmpl w:val="E872E1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03279F4"/>
    <w:multiLevelType w:val="hybridMultilevel"/>
    <w:tmpl w:val="B02E693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16E6427"/>
    <w:multiLevelType w:val="hybridMultilevel"/>
    <w:tmpl w:val="E73EE854"/>
    <w:lvl w:ilvl="0" w:tplc="0C09001B">
      <w:start w:val="1"/>
      <w:numFmt w:val="lowerRoman"/>
      <w:lvlText w:val="%1."/>
      <w:lvlJc w:val="righ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nsid w:val="119653AF"/>
    <w:multiLevelType w:val="hybridMultilevel"/>
    <w:tmpl w:val="706E993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1FF0EAC"/>
    <w:multiLevelType w:val="hybridMultilevel"/>
    <w:tmpl w:val="0222319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2FB55D2"/>
    <w:multiLevelType w:val="hybridMultilevel"/>
    <w:tmpl w:val="616A8FA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43B5F5E"/>
    <w:multiLevelType w:val="hybridMultilevel"/>
    <w:tmpl w:val="E91A097A"/>
    <w:lvl w:ilvl="0" w:tplc="5792F976">
      <w:start w:val="1"/>
      <w:numFmt w:val="lowerLetter"/>
      <w:lvlText w:val="%1)"/>
      <w:lvlJc w:val="left"/>
      <w:pPr>
        <w:ind w:left="720" w:hanging="360"/>
      </w:pPr>
      <w:rPr>
        <w:rFonts w:ascii="Calibri" w:hAnsi="Calibri"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4BF0886"/>
    <w:multiLevelType w:val="hybridMultilevel"/>
    <w:tmpl w:val="BF18AD9C"/>
    <w:lvl w:ilvl="0" w:tplc="D6B09B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7DB6901"/>
    <w:multiLevelType w:val="hybridMultilevel"/>
    <w:tmpl w:val="574C7EA8"/>
    <w:lvl w:ilvl="0" w:tplc="0409001B">
      <w:start w:val="1"/>
      <w:numFmt w:val="lowerRoman"/>
      <w:lvlText w:val="%1."/>
      <w:lvlJc w:val="righ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7E67B45"/>
    <w:multiLevelType w:val="hybridMultilevel"/>
    <w:tmpl w:val="AE8CDB88"/>
    <w:lvl w:ilvl="0" w:tplc="0C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4A0BB0"/>
    <w:multiLevelType w:val="hybridMultilevel"/>
    <w:tmpl w:val="2ECCA112"/>
    <w:lvl w:ilvl="0" w:tplc="0C09001B">
      <w:start w:val="1"/>
      <w:numFmt w:val="lowerRoman"/>
      <w:lvlText w:val="%1."/>
      <w:lvlJc w:val="right"/>
      <w:pPr>
        <w:ind w:left="1014" w:hanging="360"/>
      </w:pPr>
    </w:lvl>
    <w:lvl w:ilvl="1" w:tplc="0C090019" w:tentative="1">
      <w:start w:val="1"/>
      <w:numFmt w:val="lowerLetter"/>
      <w:lvlText w:val="%2."/>
      <w:lvlJc w:val="left"/>
      <w:pPr>
        <w:ind w:left="1734" w:hanging="360"/>
      </w:pPr>
    </w:lvl>
    <w:lvl w:ilvl="2" w:tplc="0C09001B" w:tentative="1">
      <w:start w:val="1"/>
      <w:numFmt w:val="lowerRoman"/>
      <w:lvlText w:val="%3."/>
      <w:lvlJc w:val="right"/>
      <w:pPr>
        <w:ind w:left="2454" w:hanging="180"/>
      </w:pPr>
    </w:lvl>
    <w:lvl w:ilvl="3" w:tplc="0C09000F" w:tentative="1">
      <w:start w:val="1"/>
      <w:numFmt w:val="decimal"/>
      <w:lvlText w:val="%4."/>
      <w:lvlJc w:val="left"/>
      <w:pPr>
        <w:ind w:left="3174" w:hanging="360"/>
      </w:pPr>
    </w:lvl>
    <w:lvl w:ilvl="4" w:tplc="0C090019" w:tentative="1">
      <w:start w:val="1"/>
      <w:numFmt w:val="lowerLetter"/>
      <w:lvlText w:val="%5."/>
      <w:lvlJc w:val="left"/>
      <w:pPr>
        <w:ind w:left="3894" w:hanging="360"/>
      </w:pPr>
    </w:lvl>
    <w:lvl w:ilvl="5" w:tplc="0C09001B" w:tentative="1">
      <w:start w:val="1"/>
      <w:numFmt w:val="lowerRoman"/>
      <w:lvlText w:val="%6."/>
      <w:lvlJc w:val="right"/>
      <w:pPr>
        <w:ind w:left="4614" w:hanging="180"/>
      </w:pPr>
    </w:lvl>
    <w:lvl w:ilvl="6" w:tplc="0C09000F" w:tentative="1">
      <w:start w:val="1"/>
      <w:numFmt w:val="decimal"/>
      <w:lvlText w:val="%7."/>
      <w:lvlJc w:val="left"/>
      <w:pPr>
        <w:ind w:left="5334" w:hanging="360"/>
      </w:pPr>
    </w:lvl>
    <w:lvl w:ilvl="7" w:tplc="0C090019" w:tentative="1">
      <w:start w:val="1"/>
      <w:numFmt w:val="lowerLetter"/>
      <w:lvlText w:val="%8."/>
      <w:lvlJc w:val="left"/>
      <w:pPr>
        <w:ind w:left="6054" w:hanging="360"/>
      </w:pPr>
    </w:lvl>
    <w:lvl w:ilvl="8" w:tplc="0C09001B" w:tentative="1">
      <w:start w:val="1"/>
      <w:numFmt w:val="lowerRoman"/>
      <w:lvlText w:val="%9."/>
      <w:lvlJc w:val="right"/>
      <w:pPr>
        <w:ind w:left="6774" w:hanging="180"/>
      </w:pPr>
    </w:lvl>
  </w:abstractNum>
  <w:abstractNum w:abstractNumId="21">
    <w:nsid w:val="1B5B3156"/>
    <w:multiLevelType w:val="hybridMultilevel"/>
    <w:tmpl w:val="E77E48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nsid w:val="1FD724E1"/>
    <w:multiLevelType w:val="hybridMultilevel"/>
    <w:tmpl w:val="256C1858"/>
    <w:lvl w:ilvl="0" w:tplc="0C09001B">
      <w:start w:val="1"/>
      <w:numFmt w:val="lowerRoman"/>
      <w:lvlText w:val="%1."/>
      <w:lvlJc w:val="right"/>
      <w:pPr>
        <w:ind w:left="1006" w:hanging="360"/>
      </w:pPr>
    </w:lvl>
    <w:lvl w:ilvl="1" w:tplc="0C090019">
      <w:start w:val="1"/>
      <w:numFmt w:val="lowerLetter"/>
      <w:lvlText w:val="%2."/>
      <w:lvlJc w:val="left"/>
      <w:pPr>
        <w:ind w:left="1726" w:hanging="360"/>
      </w:pPr>
    </w:lvl>
    <w:lvl w:ilvl="2" w:tplc="0C09001B">
      <w:start w:val="1"/>
      <w:numFmt w:val="lowerRoman"/>
      <w:lvlText w:val="%3."/>
      <w:lvlJc w:val="right"/>
      <w:pPr>
        <w:ind w:left="2446" w:hanging="180"/>
      </w:pPr>
    </w:lvl>
    <w:lvl w:ilvl="3" w:tplc="0C09000F">
      <w:start w:val="1"/>
      <w:numFmt w:val="decimal"/>
      <w:lvlText w:val="%4."/>
      <w:lvlJc w:val="left"/>
      <w:pPr>
        <w:ind w:left="3166" w:hanging="360"/>
      </w:pPr>
    </w:lvl>
    <w:lvl w:ilvl="4" w:tplc="0C090019">
      <w:start w:val="1"/>
      <w:numFmt w:val="lowerLetter"/>
      <w:lvlText w:val="%5."/>
      <w:lvlJc w:val="left"/>
      <w:pPr>
        <w:ind w:left="3886" w:hanging="360"/>
      </w:pPr>
    </w:lvl>
    <w:lvl w:ilvl="5" w:tplc="0C09001B">
      <w:start w:val="1"/>
      <w:numFmt w:val="lowerRoman"/>
      <w:lvlText w:val="%6."/>
      <w:lvlJc w:val="right"/>
      <w:pPr>
        <w:ind w:left="4606" w:hanging="180"/>
      </w:pPr>
    </w:lvl>
    <w:lvl w:ilvl="6" w:tplc="0C09000F">
      <w:start w:val="1"/>
      <w:numFmt w:val="decimal"/>
      <w:lvlText w:val="%7."/>
      <w:lvlJc w:val="left"/>
      <w:pPr>
        <w:ind w:left="5326" w:hanging="360"/>
      </w:pPr>
    </w:lvl>
    <w:lvl w:ilvl="7" w:tplc="0C090019">
      <w:start w:val="1"/>
      <w:numFmt w:val="lowerLetter"/>
      <w:lvlText w:val="%8."/>
      <w:lvlJc w:val="left"/>
      <w:pPr>
        <w:ind w:left="6046" w:hanging="360"/>
      </w:pPr>
    </w:lvl>
    <w:lvl w:ilvl="8" w:tplc="0C09001B">
      <w:start w:val="1"/>
      <w:numFmt w:val="lowerRoman"/>
      <w:lvlText w:val="%9."/>
      <w:lvlJc w:val="right"/>
      <w:pPr>
        <w:ind w:left="6766" w:hanging="180"/>
      </w:pPr>
    </w:lvl>
  </w:abstractNum>
  <w:abstractNum w:abstractNumId="23">
    <w:nsid w:val="20CD1EE2"/>
    <w:multiLevelType w:val="hybridMultilevel"/>
    <w:tmpl w:val="143ECE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B957D8"/>
    <w:multiLevelType w:val="hybridMultilevel"/>
    <w:tmpl w:val="82267178"/>
    <w:lvl w:ilvl="0" w:tplc="0C09001B">
      <w:start w:val="1"/>
      <w:numFmt w:val="lowerRoman"/>
      <w:lvlText w:val="%1."/>
      <w:lvlJc w:val="right"/>
      <w:pPr>
        <w:ind w:left="720" w:hanging="360"/>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23595488"/>
    <w:multiLevelType w:val="hybridMultilevel"/>
    <w:tmpl w:val="464AFC6C"/>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nsid w:val="248544B5"/>
    <w:multiLevelType w:val="hybridMultilevel"/>
    <w:tmpl w:val="26CE1062"/>
    <w:lvl w:ilvl="0" w:tplc="01AED93E">
      <w:start w:val="1"/>
      <w:numFmt w:val="bullet"/>
      <w:lvlText w:val="•"/>
      <w:lvlJc w:val="left"/>
      <w:pPr>
        <w:tabs>
          <w:tab w:val="num" w:pos="720"/>
        </w:tabs>
        <w:ind w:left="720" w:hanging="360"/>
      </w:pPr>
      <w:rPr>
        <w:rFonts w:ascii="Arial" w:hAnsi="Arial" w:hint="default"/>
      </w:rPr>
    </w:lvl>
    <w:lvl w:ilvl="1" w:tplc="AED00848" w:tentative="1">
      <w:start w:val="1"/>
      <w:numFmt w:val="bullet"/>
      <w:lvlText w:val="•"/>
      <w:lvlJc w:val="left"/>
      <w:pPr>
        <w:tabs>
          <w:tab w:val="num" w:pos="1440"/>
        </w:tabs>
        <w:ind w:left="1440" w:hanging="360"/>
      </w:pPr>
      <w:rPr>
        <w:rFonts w:ascii="Arial" w:hAnsi="Arial" w:hint="default"/>
      </w:rPr>
    </w:lvl>
    <w:lvl w:ilvl="2" w:tplc="2E32BC1E" w:tentative="1">
      <w:start w:val="1"/>
      <w:numFmt w:val="bullet"/>
      <w:lvlText w:val="•"/>
      <w:lvlJc w:val="left"/>
      <w:pPr>
        <w:tabs>
          <w:tab w:val="num" w:pos="2160"/>
        </w:tabs>
        <w:ind w:left="2160" w:hanging="360"/>
      </w:pPr>
      <w:rPr>
        <w:rFonts w:ascii="Arial" w:hAnsi="Arial" w:hint="default"/>
      </w:rPr>
    </w:lvl>
    <w:lvl w:ilvl="3" w:tplc="76DE8F18" w:tentative="1">
      <w:start w:val="1"/>
      <w:numFmt w:val="bullet"/>
      <w:lvlText w:val="•"/>
      <w:lvlJc w:val="left"/>
      <w:pPr>
        <w:tabs>
          <w:tab w:val="num" w:pos="2880"/>
        </w:tabs>
        <w:ind w:left="2880" w:hanging="360"/>
      </w:pPr>
      <w:rPr>
        <w:rFonts w:ascii="Arial" w:hAnsi="Arial" w:hint="default"/>
      </w:rPr>
    </w:lvl>
    <w:lvl w:ilvl="4" w:tplc="08B450A2" w:tentative="1">
      <w:start w:val="1"/>
      <w:numFmt w:val="bullet"/>
      <w:lvlText w:val="•"/>
      <w:lvlJc w:val="left"/>
      <w:pPr>
        <w:tabs>
          <w:tab w:val="num" w:pos="3600"/>
        </w:tabs>
        <w:ind w:left="3600" w:hanging="360"/>
      </w:pPr>
      <w:rPr>
        <w:rFonts w:ascii="Arial" w:hAnsi="Arial" w:hint="default"/>
      </w:rPr>
    </w:lvl>
    <w:lvl w:ilvl="5" w:tplc="C640FFF0" w:tentative="1">
      <w:start w:val="1"/>
      <w:numFmt w:val="bullet"/>
      <w:lvlText w:val="•"/>
      <w:lvlJc w:val="left"/>
      <w:pPr>
        <w:tabs>
          <w:tab w:val="num" w:pos="4320"/>
        </w:tabs>
        <w:ind w:left="4320" w:hanging="360"/>
      </w:pPr>
      <w:rPr>
        <w:rFonts w:ascii="Arial" w:hAnsi="Arial" w:hint="default"/>
      </w:rPr>
    </w:lvl>
    <w:lvl w:ilvl="6" w:tplc="562E72BE" w:tentative="1">
      <w:start w:val="1"/>
      <w:numFmt w:val="bullet"/>
      <w:lvlText w:val="•"/>
      <w:lvlJc w:val="left"/>
      <w:pPr>
        <w:tabs>
          <w:tab w:val="num" w:pos="5040"/>
        </w:tabs>
        <w:ind w:left="5040" w:hanging="360"/>
      </w:pPr>
      <w:rPr>
        <w:rFonts w:ascii="Arial" w:hAnsi="Arial" w:hint="default"/>
      </w:rPr>
    </w:lvl>
    <w:lvl w:ilvl="7" w:tplc="56403DEE" w:tentative="1">
      <w:start w:val="1"/>
      <w:numFmt w:val="bullet"/>
      <w:lvlText w:val="•"/>
      <w:lvlJc w:val="left"/>
      <w:pPr>
        <w:tabs>
          <w:tab w:val="num" w:pos="5760"/>
        </w:tabs>
        <w:ind w:left="5760" w:hanging="360"/>
      </w:pPr>
      <w:rPr>
        <w:rFonts w:ascii="Arial" w:hAnsi="Arial" w:hint="default"/>
      </w:rPr>
    </w:lvl>
    <w:lvl w:ilvl="8" w:tplc="4F944C1E" w:tentative="1">
      <w:start w:val="1"/>
      <w:numFmt w:val="bullet"/>
      <w:lvlText w:val="•"/>
      <w:lvlJc w:val="left"/>
      <w:pPr>
        <w:tabs>
          <w:tab w:val="num" w:pos="6480"/>
        </w:tabs>
        <w:ind w:left="6480" w:hanging="360"/>
      </w:pPr>
      <w:rPr>
        <w:rFonts w:ascii="Arial" w:hAnsi="Arial" w:hint="default"/>
      </w:rPr>
    </w:lvl>
  </w:abstractNum>
  <w:abstractNum w:abstractNumId="27">
    <w:nsid w:val="251B45B8"/>
    <w:multiLevelType w:val="hybridMultilevel"/>
    <w:tmpl w:val="0B5C42C2"/>
    <w:lvl w:ilvl="0" w:tplc="FF9A787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25E87627"/>
    <w:multiLevelType w:val="hybridMultilevel"/>
    <w:tmpl w:val="19D6A6E4"/>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26954C61"/>
    <w:multiLevelType w:val="hybridMultilevel"/>
    <w:tmpl w:val="AE5A47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72A30E0"/>
    <w:multiLevelType w:val="hybridMultilevel"/>
    <w:tmpl w:val="83BE9F1C"/>
    <w:lvl w:ilvl="0" w:tplc="0C09001B">
      <w:start w:val="1"/>
      <w:numFmt w:val="lowerRoman"/>
      <w:lvlText w:val="%1."/>
      <w:lvlJc w:val="righ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27AE04FB"/>
    <w:multiLevelType w:val="hybridMultilevel"/>
    <w:tmpl w:val="868E80F4"/>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nsid w:val="28004BE6"/>
    <w:multiLevelType w:val="hybridMultilevel"/>
    <w:tmpl w:val="9F1EDB32"/>
    <w:lvl w:ilvl="0" w:tplc="0C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33">
    <w:nsid w:val="28770838"/>
    <w:multiLevelType w:val="hybridMultilevel"/>
    <w:tmpl w:val="0152F32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2A140294"/>
    <w:multiLevelType w:val="hybridMultilevel"/>
    <w:tmpl w:val="4518313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2A3A1C5C"/>
    <w:multiLevelType w:val="hybridMultilevel"/>
    <w:tmpl w:val="EB0CCC62"/>
    <w:lvl w:ilvl="0" w:tplc="F9D62EB8">
      <w:start w:val="1"/>
      <w:numFmt w:val="bullet"/>
      <w:pStyle w:val="a-agendaitems"/>
      <w:lvlText w:val=""/>
      <w:lvlJc w:val="left"/>
      <w:pPr>
        <w:tabs>
          <w:tab w:val="num" w:pos="340"/>
        </w:tabs>
        <w:ind w:left="340" w:hanging="340"/>
      </w:pPr>
      <w:rPr>
        <w:rFonts w:ascii="Symbol" w:hAnsi="Symbol" w:hint="default"/>
        <w:color w:val="002C5A"/>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6">
    <w:nsid w:val="2AFE0F1E"/>
    <w:multiLevelType w:val="hybridMultilevel"/>
    <w:tmpl w:val="3E2A2AC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2B7C5DAD"/>
    <w:multiLevelType w:val="hybridMultilevel"/>
    <w:tmpl w:val="07360B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2E8445F1"/>
    <w:multiLevelType w:val="hybridMultilevel"/>
    <w:tmpl w:val="C31A43E0"/>
    <w:lvl w:ilvl="0" w:tplc="0C09001B">
      <w:start w:val="1"/>
      <w:numFmt w:val="lowerRoman"/>
      <w:lvlText w:val="%1."/>
      <w:lvlJc w:val="right"/>
      <w:pPr>
        <w:ind w:left="896" w:hanging="360"/>
      </w:pPr>
    </w:lvl>
    <w:lvl w:ilvl="1" w:tplc="0C090019" w:tentative="1">
      <w:start w:val="1"/>
      <w:numFmt w:val="lowerLetter"/>
      <w:lvlText w:val="%2."/>
      <w:lvlJc w:val="left"/>
      <w:pPr>
        <w:ind w:left="1616" w:hanging="360"/>
      </w:pPr>
    </w:lvl>
    <w:lvl w:ilvl="2" w:tplc="0C09001B" w:tentative="1">
      <w:start w:val="1"/>
      <w:numFmt w:val="lowerRoman"/>
      <w:lvlText w:val="%3."/>
      <w:lvlJc w:val="right"/>
      <w:pPr>
        <w:ind w:left="2336" w:hanging="180"/>
      </w:pPr>
    </w:lvl>
    <w:lvl w:ilvl="3" w:tplc="0C09000F" w:tentative="1">
      <w:start w:val="1"/>
      <w:numFmt w:val="decimal"/>
      <w:lvlText w:val="%4."/>
      <w:lvlJc w:val="left"/>
      <w:pPr>
        <w:ind w:left="3056" w:hanging="360"/>
      </w:pPr>
    </w:lvl>
    <w:lvl w:ilvl="4" w:tplc="0C090019" w:tentative="1">
      <w:start w:val="1"/>
      <w:numFmt w:val="lowerLetter"/>
      <w:lvlText w:val="%5."/>
      <w:lvlJc w:val="left"/>
      <w:pPr>
        <w:ind w:left="3776" w:hanging="360"/>
      </w:pPr>
    </w:lvl>
    <w:lvl w:ilvl="5" w:tplc="0C09001B" w:tentative="1">
      <w:start w:val="1"/>
      <w:numFmt w:val="lowerRoman"/>
      <w:lvlText w:val="%6."/>
      <w:lvlJc w:val="right"/>
      <w:pPr>
        <w:ind w:left="4496" w:hanging="180"/>
      </w:pPr>
    </w:lvl>
    <w:lvl w:ilvl="6" w:tplc="0C09000F" w:tentative="1">
      <w:start w:val="1"/>
      <w:numFmt w:val="decimal"/>
      <w:lvlText w:val="%7."/>
      <w:lvlJc w:val="left"/>
      <w:pPr>
        <w:ind w:left="5216" w:hanging="360"/>
      </w:pPr>
    </w:lvl>
    <w:lvl w:ilvl="7" w:tplc="0C090019" w:tentative="1">
      <w:start w:val="1"/>
      <w:numFmt w:val="lowerLetter"/>
      <w:lvlText w:val="%8."/>
      <w:lvlJc w:val="left"/>
      <w:pPr>
        <w:ind w:left="5936" w:hanging="360"/>
      </w:pPr>
    </w:lvl>
    <w:lvl w:ilvl="8" w:tplc="0C09001B" w:tentative="1">
      <w:start w:val="1"/>
      <w:numFmt w:val="lowerRoman"/>
      <w:lvlText w:val="%9."/>
      <w:lvlJc w:val="right"/>
      <w:pPr>
        <w:ind w:left="6656" w:hanging="180"/>
      </w:pPr>
    </w:lvl>
  </w:abstractNum>
  <w:abstractNum w:abstractNumId="39">
    <w:nsid w:val="2F8F3390"/>
    <w:multiLevelType w:val="hybridMultilevel"/>
    <w:tmpl w:val="D3C82970"/>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nsid w:val="3071278F"/>
    <w:multiLevelType w:val="hybridMultilevel"/>
    <w:tmpl w:val="C0DC675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nsid w:val="30822E78"/>
    <w:multiLevelType w:val="hybridMultilevel"/>
    <w:tmpl w:val="6F98829E"/>
    <w:lvl w:ilvl="0" w:tplc="6A36F3D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323F5295"/>
    <w:multiLevelType w:val="hybridMultilevel"/>
    <w:tmpl w:val="11CC34B4"/>
    <w:lvl w:ilvl="0" w:tplc="B16E594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36B042C2"/>
    <w:multiLevelType w:val="hybridMultilevel"/>
    <w:tmpl w:val="8092CB6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372125AE"/>
    <w:multiLevelType w:val="hybridMultilevel"/>
    <w:tmpl w:val="6C1609B0"/>
    <w:lvl w:ilvl="0" w:tplc="0C09001B">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380135D8"/>
    <w:multiLevelType w:val="hybridMultilevel"/>
    <w:tmpl w:val="AB50CCC0"/>
    <w:lvl w:ilvl="0" w:tplc="0C09001B">
      <w:start w:val="1"/>
      <w:numFmt w:val="lowerRoman"/>
      <w:lvlText w:val="%1."/>
      <w:lvlJc w:val="righ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nsid w:val="38914DAB"/>
    <w:multiLevelType w:val="hybridMultilevel"/>
    <w:tmpl w:val="CAE4140A"/>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nsid w:val="39EB1CD2"/>
    <w:multiLevelType w:val="hybridMultilevel"/>
    <w:tmpl w:val="AEAEF4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nsid w:val="3A1A2E0A"/>
    <w:multiLevelType w:val="hybridMultilevel"/>
    <w:tmpl w:val="E4A092AC"/>
    <w:lvl w:ilvl="0" w:tplc="5792F976">
      <w:start w:val="1"/>
      <w:numFmt w:val="lowerLetter"/>
      <w:lvlText w:val="%1)"/>
      <w:lvlJc w:val="left"/>
      <w:pPr>
        <w:ind w:left="862" w:hanging="360"/>
      </w:pPr>
      <w:rPr>
        <w:rFonts w:ascii="Calibri" w:hAnsi="Calibri" w:hint="default"/>
        <w:b w:val="0"/>
        <w:i w:val="0"/>
        <w:color w:val="auto"/>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49">
    <w:nsid w:val="3A2555A0"/>
    <w:multiLevelType w:val="hybridMultilevel"/>
    <w:tmpl w:val="59C8DE20"/>
    <w:lvl w:ilvl="0" w:tplc="04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3B1B3707"/>
    <w:multiLevelType w:val="hybridMultilevel"/>
    <w:tmpl w:val="9BFA5A9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3B5C0029"/>
    <w:multiLevelType w:val="hybridMultilevel"/>
    <w:tmpl w:val="ABB6D4BC"/>
    <w:lvl w:ilvl="0" w:tplc="4ED837F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3B6D1767"/>
    <w:multiLevelType w:val="hybridMultilevel"/>
    <w:tmpl w:val="039CF72C"/>
    <w:lvl w:ilvl="0" w:tplc="793A1D06">
      <w:start w:val="1"/>
      <w:numFmt w:val="lowerLetter"/>
      <w:lvlText w:val="%1)"/>
      <w:lvlJc w:val="left"/>
      <w:pPr>
        <w:ind w:left="1004" w:hanging="360"/>
      </w:pPr>
      <w:rPr>
        <w:rFonts w:hint="default"/>
        <w:b/>
        <w:i w:val="0"/>
      </w:rPr>
    </w:lvl>
    <w:lvl w:ilvl="1" w:tplc="0C090019">
      <w:start w:val="1"/>
      <w:numFmt w:val="lowerLetter"/>
      <w:lvlText w:val="%2."/>
      <w:lvlJc w:val="left"/>
      <w:pPr>
        <w:ind w:left="1724" w:hanging="360"/>
      </w:pPr>
    </w:lvl>
    <w:lvl w:ilvl="2" w:tplc="0C09001B">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3">
    <w:nsid w:val="3F22447A"/>
    <w:multiLevelType w:val="hybridMultilevel"/>
    <w:tmpl w:val="9BA4691A"/>
    <w:lvl w:ilvl="0" w:tplc="04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402763B4"/>
    <w:multiLevelType w:val="hybridMultilevel"/>
    <w:tmpl w:val="97225D2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420D37FD"/>
    <w:multiLevelType w:val="hybridMultilevel"/>
    <w:tmpl w:val="32FAF400"/>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428776DB"/>
    <w:multiLevelType w:val="hybridMultilevel"/>
    <w:tmpl w:val="106C685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464A4356"/>
    <w:multiLevelType w:val="hybridMultilevel"/>
    <w:tmpl w:val="DD8025CA"/>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8">
    <w:nsid w:val="48DC5BAC"/>
    <w:multiLevelType w:val="hybridMultilevel"/>
    <w:tmpl w:val="2318A80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4E5B46D2"/>
    <w:multiLevelType w:val="hybridMultilevel"/>
    <w:tmpl w:val="3CCE0D0A"/>
    <w:lvl w:ilvl="0" w:tplc="04090017">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F286F6E"/>
    <w:multiLevelType w:val="hybridMultilevel"/>
    <w:tmpl w:val="486E3B1A"/>
    <w:lvl w:ilvl="0" w:tplc="5792F976">
      <w:start w:val="1"/>
      <w:numFmt w:val="lowerLetter"/>
      <w:lvlText w:val="%1)"/>
      <w:lvlJc w:val="left"/>
      <w:pPr>
        <w:ind w:left="720" w:hanging="360"/>
      </w:pPr>
      <w:rPr>
        <w:rFonts w:ascii="Calibri" w:hAnsi="Calibri"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507A2DC0"/>
    <w:multiLevelType w:val="hybridMultilevel"/>
    <w:tmpl w:val="A2E0FB90"/>
    <w:lvl w:ilvl="0" w:tplc="0C09001B">
      <w:start w:val="1"/>
      <w:numFmt w:val="lowerRoman"/>
      <w:lvlText w:val="%1."/>
      <w:lvlJc w:val="right"/>
      <w:pPr>
        <w:ind w:left="1385" w:hanging="360"/>
      </w:pPr>
    </w:lvl>
    <w:lvl w:ilvl="1" w:tplc="0C090019">
      <w:start w:val="1"/>
      <w:numFmt w:val="lowerLetter"/>
      <w:lvlText w:val="%2."/>
      <w:lvlJc w:val="left"/>
      <w:pPr>
        <w:ind w:left="2105" w:hanging="360"/>
      </w:pPr>
    </w:lvl>
    <w:lvl w:ilvl="2" w:tplc="0C09001B">
      <w:start w:val="1"/>
      <w:numFmt w:val="lowerRoman"/>
      <w:lvlText w:val="%3."/>
      <w:lvlJc w:val="right"/>
      <w:pPr>
        <w:ind w:left="2825" w:hanging="180"/>
      </w:pPr>
    </w:lvl>
    <w:lvl w:ilvl="3" w:tplc="0C09000F">
      <w:start w:val="1"/>
      <w:numFmt w:val="decimal"/>
      <w:lvlText w:val="%4."/>
      <w:lvlJc w:val="left"/>
      <w:pPr>
        <w:ind w:left="3545" w:hanging="360"/>
      </w:pPr>
    </w:lvl>
    <w:lvl w:ilvl="4" w:tplc="0C090019">
      <w:start w:val="1"/>
      <w:numFmt w:val="lowerLetter"/>
      <w:lvlText w:val="%5."/>
      <w:lvlJc w:val="left"/>
      <w:pPr>
        <w:ind w:left="4265" w:hanging="360"/>
      </w:pPr>
    </w:lvl>
    <w:lvl w:ilvl="5" w:tplc="0C09001B">
      <w:start w:val="1"/>
      <w:numFmt w:val="lowerRoman"/>
      <w:lvlText w:val="%6."/>
      <w:lvlJc w:val="right"/>
      <w:pPr>
        <w:ind w:left="4985" w:hanging="180"/>
      </w:pPr>
    </w:lvl>
    <w:lvl w:ilvl="6" w:tplc="0C09000F">
      <w:start w:val="1"/>
      <w:numFmt w:val="decimal"/>
      <w:lvlText w:val="%7."/>
      <w:lvlJc w:val="left"/>
      <w:pPr>
        <w:ind w:left="5705" w:hanging="360"/>
      </w:pPr>
    </w:lvl>
    <w:lvl w:ilvl="7" w:tplc="0C090019">
      <w:start w:val="1"/>
      <w:numFmt w:val="lowerLetter"/>
      <w:lvlText w:val="%8."/>
      <w:lvlJc w:val="left"/>
      <w:pPr>
        <w:ind w:left="6425" w:hanging="360"/>
      </w:pPr>
    </w:lvl>
    <w:lvl w:ilvl="8" w:tplc="0C09001B">
      <w:start w:val="1"/>
      <w:numFmt w:val="lowerRoman"/>
      <w:lvlText w:val="%9."/>
      <w:lvlJc w:val="right"/>
      <w:pPr>
        <w:ind w:left="7145" w:hanging="180"/>
      </w:pPr>
    </w:lvl>
  </w:abstractNum>
  <w:abstractNum w:abstractNumId="62">
    <w:nsid w:val="50964DB4"/>
    <w:multiLevelType w:val="hybridMultilevel"/>
    <w:tmpl w:val="56D836C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nsid w:val="50DF4216"/>
    <w:multiLevelType w:val="hybridMultilevel"/>
    <w:tmpl w:val="0534DC68"/>
    <w:lvl w:ilvl="0" w:tplc="0C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20431B5"/>
    <w:multiLevelType w:val="hybridMultilevel"/>
    <w:tmpl w:val="6D805622"/>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5">
    <w:nsid w:val="52DA3EE7"/>
    <w:multiLevelType w:val="hybridMultilevel"/>
    <w:tmpl w:val="E67EF07E"/>
    <w:lvl w:ilvl="0" w:tplc="0C09001B">
      <w:start w:val="1"/>
      <w:numFmt w:val="lowerRoman"/>
      <w:lvlText w:val="%1."/>
      <w:lvlJc w:val="right"/>
      <w:pPr>
        <w:ind w:left="1061" w:hanging="360"/>
      </w:pPr>
      <w:rPr>
        <w:rFonts w:hint="default"/>
        <w:b w:val="0"/>
        <w:i w:val="0"/>
        <w:color w:val="auto"/>
      </w:rPr>
    </w:lvl>
    <w:lvl w:ilvl="1" w:tplc="0C090019" w:tentative="1">
      <w:start w:val="1"/>
      <w:numFmt w:val="lowerLetter"/>
      <w:lvlText w:val="%2."/>
      <w:lvlJc w:val="left"/>
      <w:pPr>
        <w:ind w:left="1781" w:hanging="360"/>
      </w:pPr>
    </w:lvl>
    <w:lvl w:ilvl="2" w:tplc="0C09001B" w:tentative="1">
      <w:start w:val="1"/>
      <w:numFmt w:val="lowerRoman"/>
      <w:lvlText w:val="%3."/>
      <w:lvlJc w:val="right"/>
      <w:pPr>
        <w:ind w:left="2501" w:hanging="180"/>
      </w:pPr>
    </w:lvl>
    <w:lvl w:ilvl="3" w:tplc="0C09000F" w:tentative="1">
      <w:start w:val="1"/>
      <w:numFmt w:val="decimal"/>
      <w:lvlText w:val="%4."/>
      <w:lvlJc w:val="left"/>
      <w:pPr>
        <w:ind w:left="3221" w:hanging="360"/>
      </w:pPr>
    </w:lvl>
    <w:lvl w:ilvl="4" w:tplc="0C090019" w:tentative="1">
      <w:start w:val="1"/>
      <w:numFmt w:val="lowerLetter"/>
      <w:lvlText w:val="%5."/>
      <w:lvlJc w:val="left"/>
      <w:pPr>
        <w:ind w:left="3941" w:hanging="360"/>
      </w:pPr>
    </w:lvl>
    <w:lvl w:ilvl="5" w:tplc="0C09001B" w:tentative="1">
      <w:start w:val="1"/>
      <w:numFmt w:val="lowerRoman"/>
      <w:lvlText w:val="%6."/>
      <w:lvlJc w:val="right"/>
      <w:pPr>
        <w:ind w:left="4661" w:hanging="180"/>
      </w:pPr>
    </w:lvl>
    <w:lvl w:ilvl="6" w:tplc="0C09000F" w:tentative="1">
      <w:start w:val="1"/>
      <w:numFmt w:val="decimal"/>
      <w:lvlText w:val="%7."/>
      <w:lvlJc w:val="left"/>
      <w:pPr>
        <w:ind w:left="5381" w:hanging="360"/>
      </w:pPr>
    </w:lvl>
    <w:lvl w:ilvl="7" w:tplc="0C090019" w:tentative="1">
      <w:start w:val="1"/>
      <w:numFmt w:val="lowerLetter"/>
      <w:lvlText w:val="%8."/>
      <w:lvlJc w:val="left"/>
      <w:pPr>
        <w:ind w:left="6101" w:hanging="360"/>
      </w:pPr>
    </w:lvl>
    <w:lvl w:ilvl="8" w:tplc="0C09001B" w:tentative="1">
      <w:start w:val="1"/>
      <w:numFmt w:val="lowerRoman"/>
      <w:lvlText w:val="%9."/>
      <w:lvlJc w:val="right"/>
      <w:pPr>
        <w:ind w:left="6821" w:hanging="180"/>
      </w:pPr>
    </w:lvl>
  </w:abstractNum>
  <w:abstractNum w:abstractNumId="66">
    <w:nsid w:val="52DE6396"/>
    <w:multiLevelType w:val="hybridMultilevel"/>
    <w:tmpl w:val="594ACD3A"/>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7">
    <w:nsid w:val="531A581A"/>
    <w:multiLevelType w:val="hybridMultilevel"/>
    <w:tmpl w:val="6CA09D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3860B8B"/>
    <w:multiLevelType w:val="hybridMultilevel"/>
    <w:tmpl w:val="0602C2EA"/>
    <w:lvl w:ilvl="0" w:tplc="0C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41B56A9"/>
    <w:multiLevelType w:val="hybridMultilevel"/>
    <w:tmpl w:val="C8F05278"/>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0">
    <w:nsid w:val="55C11779"/>
    <w:multiLevelType w:val="hybridMultilevel"/>
    <w:tmpl w:val="4D94C018"/>
    <w:lvl w:ilvl="0" w:tplc="0C09001B">
      <w:start w:val="1"/>
      <w:numFmt w:val="lowerRoman"/>
      <w:lvlText w:val="%1."/>
      <w:lvlJc w:val="right"/>
      <w:pPr>
        <w:ind w:left="441"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563E412D"/>
    <w:multiLevelType w:val="hybridMultilevel"/>
    <w:tmpl w:val="47D653D8"/>
    <w:lvl w:ilvl="0" w:tplc="04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nsid w:val="5A037F96"/>
    <w:multiLevelType w:val="hybridMultilevel"/>
    <w:tmpl w:val="E18C3E24"/>
    <w:lvl w:ilvl="0" w:tplc="5792F976">
      <w:start w:val="1"/>
      <w:numFmt w:val="lowerLetter"/>
      <w:lvlText w:val="%1)"/>
      <w:lvlJc w:val="left"/>
      <w:pPr>
        <w:ind w:left="720" w:hanging="360"/>
      </w:pPr>
      <w:rPr>
        <w:rFonts w:ascii="Calibri" w:hAnsi="Calibri"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5A292329"/>
    <w:multiLevelType w:val="hybridMultilevel"/>
    <w:tmpl w:val="A3C8A3AA"/>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3E56CDFE">
      <w:start w:val="1"/>
      <w:numFmt w:val="lowerLetter"/>
      <w:lvlText w:val="%4)"/>
      <w:lvlJc w:val="left"/>
      <w:pPr>
        <w:ind w:left="3240" w:hanging="360"/>
      </w:pPr>
      <w:rPr>
        <w:rFonts w:hint="default"/>
      </w:r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4">
    <w:nsid w:val="5C0E4978"/>
    <w:multiLevelType w:val="hybridMultilevel"/>
    <w:tmpl w:val="57A85C04"/>
    <w:lvl w:ilvl="0" w:tplc="4DCAC69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nsid w:val="5D204C8D"/>
    <w:multiLevelType w:val="hybridMultilevel"/>
    <w:tmpl w:val="FA261BB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nsid w:val="5D6777A5"/>
    <w:multiLevelType w:val="hybridMultilevel"/>
    <w:tmpl w:val="E9C6EE9C"/>
    <w:lvl w:ilvl="0" w:tplc="AE9ADDA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5E360CD6"/>
    <w:multiLevelType w:val="hybridMultilevel"/>
    <w:tmpl w:val="1A68772E"/>
    <w:lvl w:ilvl="0" w:tplc="0C09001B">
      <w:start w:val="1"/>
      <w:numFmt w:val="lowerRoman"/>
      <w:lvlText w:val="%1."/>
      <w:lvlJc w:val="right"/>
      <w:pPr>
        <w:ind w:left="441" w:hanging="360"/>
      </w:pPr>
      <w:rPr>
        <w:rFonts w:hint="default"/>
      </w:rPr>
    </w:lvl>
    <w:lvl w:ilvl="1" w:tplc="0C090003" w:tentative="1">
      <w:start w:val="1"/>
      <w:numFmt w:val="bullet"/>
      <w:lvlText w:val="o"/>
      <w:lvlJc w:val="left"/>
      <w:pPr>
        <w:ind w:left="1161" w:hanging="360"/>
      </w:pPr>
      <w:rPr>
        <w:rFonts w:ascii="Courier New" w:hAnsi="Courier New" w:cs="Courier New" w:hint="default"/>
      </w:rPr>
    </w:lvl>
    <w:lvl w:ilvl="2" w:tplc="0C090005" w:tentative="1">
      <w:start w:val="1"/>
      <w:numFmt w:val="bullet"/>
      <w:lvlText w:val=""/>
      <w:lvlJc w:val="left"/>
      <w:pPr>
        <w:ind w:left="1881" w:hanging="360"/>
      </w:pPr>
      <w:rPr>
        <w:rFonts w:ascii="Wingdings" w:hAnsi="Wingdings" w:hint="default"/>
      </w:rPr>
    </w:lvl>
    <w:lvl w:ilvl="3" w:tplc="0C090001" w:tentative="1">
      <w:start w:val="1"/>
      <w:numFmt w:val="bullet"/>
      <w:lvlText w:val=""/>
      <w:lvlJc w:val="left"/>
      <w:pPr>
        <w:ind w:left="2601" w:hanging="360"/>
      </w:pPr>
      <w:rPr>
        <w:rFonts w:ascii="Symbol" w:hAnsi="Symbol" w:hint="default"/>
      </w:rPr>
    </w:lvl>
    <w:lvl w:ilvl="4" w:tplc="0C090003" w:tentative="1">
      <w:start w:val="1"/>
      <w:numFmt w:val="bullet"/>
      <w:lvlText w:val="o"/>
      <w:lvlJc w:val="left"/>
      <w:pPr>
        <w:ind w:left="3321" w:hanging="360"/>
      </w:pPr>
      <w:rPr>
        <w:rFonts w:ascii="Courier New" w:hAnsi="Courier New" w:cs="Courier New" w:hint="default"/>
      </w:rPr>
    </w:lvl>
    <w:lvl w:ilvl="5" w:tplc="0C090005" w:tentative="1">
      <w:start w:val="1"/>
      <w:numFmt w:val="bullet"/>
      <w:lvlText w:val=""/>
      <w:lvlJc w:val="left"/>
      <w:pPr>
        <w:ind w:left="4041" w:hanging="360"/>
      </w:pPr>
      <w:rPr>
        <w:rFonts w:ascii="Wingdings" w:hAnsi="Wingdings" w:hint="default"/>
      </w:rPr>
    </w:lvl>
    <w:lvl w:ilvl="6" w:tplc="0C090001" w:tentative="1">
      <w:start w:val="1"/>
      <w:numFmt w:val="bullet"/>
      <w:lvlText w:val=""/>
      <w:lvlJc w:val="left"/>
      <w:pPr>
        <w:ind w:left="4761" w:hanging="360"/>
      </w:pPr>
      <w:rPr>
        <w:rFonts w:ascii="Symbol" w:hAnsi="Symbol" w:hint="default"/>
      </w:rPr>
    </w:lvl>
    <w:lvl w:ilvl="7" w:tplc="0C090003" w:tentative="1">
      <w:start w:val="1"/>
      <w:numFmt w:val="bullet"/>
      <w:lvlText w:val="o"/>
      <w:lvlJc w:val="left"/>
      <w:pPr>
        <w:ind w:left="5481" w:hanging="360"/>
      </w:pPr>
      <w:rPr>
        <w:rFonts w:ascii="Courier New" w:hAnsi="Courier New" w:cs="Courier New" w:hint="default"/>
      </w:rPr>
    </w:lvl>
    <w:lvl w:ilvl="8" w:tplc="0C090005" w:tentative="1">
      <w:start w:val="1"/>
      <w:numFmt w:val="bullet"/>
      <w:lvlText w:val=""/>
      <w:lvlJc w:val="left"/>
      <w:pPr>
        <w:ind w:left="6201" w:hanging="360"/>
      </w:pPr>
      <w:rPr>
        <w:rFonts w:ascii="Wingdings" w:hAnsi="Wingdings" w:hint="default"/>
      </w:rPr>
    </w:lvl>
  </w:abstractNum>
  <w:abstractNum w:abstractNumId="78">
    <w:nsid w:val="5EB75B22"/>
    <w:multiLevelType w:val="hybridMultilevel"/>
    <w:tmpl w:val="ECDE83A8"/>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9">
    <w:nsid w:val="5F2D1DCA"/>
    <w:multiLevelType w:val="hybridMultilevel"/>
    <w:tmpl w:val="079C5C70"/>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0">
    <w:nsid w:val="6046337D"/>
    <w:multiLevelType w:val="hybridMultilevel"/>
    <w:tmpl w:val="EBB4152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nsid w:val="609212AE"/>
    <w:multiLevelType w:val="hybridMultilevel"/>
    <w:tmpl w:val="8CC8796C"/>
    <w:lvl w:ilvl="0" w:tplc="0C09001B">
      <w:start w:val="1"/>
      <w:numFmt w:val="lowerRoman"/>
      <w:lvlText w:val="%1."/>
      <w:lvlJc w:val="right"/>
      <w:pPr>
        <w:ind w:left="839" w:hanging="360"/>
      </w:pPr>
    </w:lvl>
    <w:lvl w:ilvl="1" w:tplc="0C090019" w:tentative="1">
      <w:start w:val="1"/>
      <w:numFmt w:val="lowerLetter"/>
      <w:lvlText w:val="%2."/>
      <w:lvlJc w:val="left"/>
      <w:pPr>
        <w:ind w:left="1559" w:hanging="360"/>
      </w:pPr>
    </w:lvl>
    <w:lvl w:ilvl="2" w:tplc="0C09001B" w:tentative="1">
      <w:start w:val="1"/>
      <w:numFmt w:val="lowerRoman"/>
      <w:lvlText w:val="%3."/>
      <w:lvlJc w:val="right"/>
      <w:pPr>
        <w:ind w:left="2279" w:hanging="180"/>
      </w:pPr>
    </w:lvl>
    <w:lvl w:ilvl="3" w:tplc="0C09000F" w:tentative="1">
      <w:start w:val="1"/>
      <w:numFmt w:val="decimal"/>
      <w:lvlText w:val="%4."/>
      <w:lvlJc w:val="left"/>
      <w:pPr>
        <w:ind w:left="2999" w:hanging="360"/>
      </w:pPr>
    </w:lvl>
    <w:lvl w:ilvl="4" w:tplc="0C090019" w:tentative="1">
      <w:start w:val="1"/>
      <w:numFmt w:val="lowerLetter"/>
      <w:lvlText w:val="%5."/>
      <w:lvlJc w:val="left"/>
      <w:pPr>
        <w:ind w:left="3719" w:hanging="360"/>
      </w:pPr>
    </w:lvl>
    <w:lvl w:ilvl="5" w:tplc="0C09001B" w:tentative="1">
      <w:start w:val="1"/>
      <w:numFmt w:val="lowerRoman"/>
      <w:lvlText w:val="%6."/>
      <w:lvlJc w:val="right"/>
      <w:pPr>
        <w:ind w:left="4439" w:hanging="180"/>
      </w:pPr>
    </w:lvl>
    <w:lvl w:ilvl="6" w:tplc="0C09000F" w:tentative="1">
      <w:start w:val="1"/>
      <w:numFmt w:val="decimal"/>
      <w:lvlText w:val="%7."/>
      <w:lvlJc w:val="left"/>
      <w:pPr>
        <w:ind w:left="5159" w:hanging="360"/>
      </w:pPr>
    </w:lvl>
    <w:lvl w:ilvl="7" w:tplc="0C090019" w:tentative="1">
      <w:start w:val="1"/>
      <w:numFmt w:val="lowerLetter"/>
      <w:lvlText w:val="%8."/>
      <w:lvlJc w:val="left"/>
      <w:pPr>
        <w:ind w:left="5879" w:hanging="360"/>
      </w:pPr>
    </w:lvl>
    <w:lvl w:ilvl="8" w:tplc="0C09001B" w:tentative="1">
      <w:start w:val="1"/>
      <w:numFmt w:val="lowerRoman"/>
      <w:lvlText w:val="%9."/>
      <w:lvlJc w:val="right"/>
      <w:pPr>
        <w:ind w:left="6599" w:hanging="180"/>
      </w:pPr>
    </w:lvl>
  </w:abstractNum>
  <w:abstractNum w:abstractNumId="82">
    <w:nsid w:val="62634E6E"/>
    <w:multiLevelType w:val="hybridMultilevel"/>
    <w:tmpl w:val="272E647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nsid w:val="62936191"/>
    <w:multiLevelType w:val="hybridMultilevel"/>
    <w:tmpl w:val="82AEE01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nsid w:val="63B90A0B"/>
    <w:multiLevelType w:val="hybridMultilevel"/>
    <w:tmpl w:val="543011C4"/>
    <w:lvl w:ilvl="0" w:tplc="B27E2E80">
      <w:start w:val="1"/>
      <w:numFmt w:val="lowerRoman"/>
      <w:lvlText w:val="%1."/>
      <w:lvlJc w:val="left"/>
      <w:pPr>
        <w:ind w:left="1080" w:hanging="720"/>
      </w:pPr>
      <w:rPr>
        <w:rFonts w:ascii="Calibri" w:hAnsi="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nsid w:val="665E6BFF"/>
    <w:multiLevelType w:val="hybridMultilevel"/>
    <w:tmpl w:val="A8987BF4"/>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nsid w:val="6BA8603C"/>
    <w:multiLevelType w:val="hybridMultilevel"/>
    <w:tmpl w:val="259C597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nsid w:val="6BC8350F"/>
    <w:multiLevelType w:val="hybridMultilevel"/>
    <w:tmpl w:val="7D7A32D4"/>
    <w:lvl w:ilvl="0" w:tplc="0C09000F">
      <w:start w:val="3"/>
      <w:numFmt w:val="decimal"/>
      <w:lvlText w:val="%1."/>
      <w:lvlJc w:val="left"/>
      <w:pPr>
        <w:ind w:left="720" w:hanging="360"/>
      </w:pPr>
      <w:rPr>
        <w:rFonts w:hint="default"/>
      </w:rPr>
    </w:lvl>
    <w:lvl w:ilvl="1" w:tplc="3D1E358A">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nsid w:val="6C000CC3"/>
    <w:multiLevelType w:val="hybridMultilevel"/>
    <w:tmpl w:val="758E46A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nsid w:val="6C69582E"/>
    <w:multiLevelType w:val="hybridMultilevel"/>
    <w:tmpl w:val="70A27A24"/>
    <w:lvl w:ilvl="0" w:tplc="5792F976">
      <w:start w:val="1"/>
      <w:numFmt w:val="lowerLetter"/>
      <w:lvlText w:val="%1)"/>
      <w:lvlJc w:val="left"/>
      <w:pPr>
        <w:ind w:left="720" w:hanging="360"/>
      </w:pPr>
      <w:rPr>
        <w:rFonts w:ascii="Calibri" w:hAnsi="Calibri"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nsid w:val="6E7127C4"/>
    <w:multiLevelType w:val="hybridMultilevel"/>
    <w:tmpl w:val="7DB29E9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1">
    <w:nsid w:val="711C0D3F"/>
    <w:multiLevelType w:val="hybridMultilevel"/>
    <w:tmpl w:val="B610F6BE"/>
    <w:lvl w:ilvl="0" w:tplc="0C09001B">
      <w:start w:val="1"/>
      <w:numFmt w:val="lowerRoman"/>
      <w:lvlText w:val="%1."/>
      <w:lvlJc w:val="right"/>
      <w:pPr>
        <w:ind w:left="441" w:hanging="360"/>
      </w:pPr>
      <w:rPr>
        <w:rFonts w:hint="default"/>
      </w:rPr>
    </w:lvl>
    <w:lvl w:ilvl="1" w:tplc="0C090003" w:tentative="1">
      <w:start w:val="1"/>
      <w:numFmt w:val="bullet"/>
      <w:lvlText w:val="o"/>
      <w:lvlJc w:val="left"/>
      <w:pPr>
        <w:ind w:left="1161" w:hanging="360"/>
      </w:pPr>
      <w:rPr>
        <w:rFonts w:ascii="Courier New" w:hAnsi="Courier New" w:cs="Courier New" w:hint="default"/>
      </w:rPr>
    </w:lvl>
    <w:lvl w:ilvl="2" w:tplc="0C090005" w:tentative="1">
      <w:start w:val="1"/>
      <w:numFmt w:val="bullet"/>
      <w:lvlText w:val=""/>
      <w:lvlJc w:val="left"/>
      <w:pPr>
        <w:ind w:left="1881" w:hanging="360"/>
      </w:pPr>
      <w:rPr>
        <w:rFonts w:ascii="Wingdings" w:hAnsi="Wingdings" w:hint="default"/>
      </w:rPr>
    </w:lvl>
    <w:lvl w:ilvl="3" w:tplc="0C090001" w:tentative="1">
      <w:start w:val="1"/>
      <w:numFmt w:val="bullet"/>
      <w:lvlText w:val=""/>
      <w:lvlJc w:val="left"/>
      <w:pPr>
        <w:ind w:left="2601" w:hanging="360"/>
      </w:pPr>
      <w:rPr>
        <w:rFonts w:ascii="Symbol" w:hAnsi="Symbol" w:hint="default"/>
      </w:rPr>
    </w:lvl>
    <w:lvl w:ilvl="4" w:tplc="0C090003" w:tentative="1">
      <w:start w:val="1"/>
      <w:numFmt w:val="bullet"/>
      <w:lvlText w:val="o"/>
      <w:lvlJc w:val="left"/>
      <w:pPr>
        <w:ind w:left="3321" w:hanging="360"/>
      </w:pPr>
      <w:rPr>
        <w:rFonts w:ascii="Courier New" w:hAnsi="Courier New" w:cs="Courier New" w:hint="default"/>
      </w:rPr>
    </w:lvl>
    <w:lvl w:ilvl="5" w:tplc="0C090005" w:tentative="1">
      <w:start w:val="1"/>
      <w:numFmt w:val="bullet"/>
      <w:lvlText w:val=""/>
      <w:lvlJc w:val="left"/>
      <w:pPr>
        <w:ind w:left="4041" w:hanging="360"/>
      </w:pPr>
      <w:rPr>
        <w:rFonts w:ascii="Wingdings" w:hAnsi="Wingdings" w:hint="default"/>
      </w:rPr>
    </w:lvl>
    <w:lvl w:ilvl="6" w:tplc="0C090001" w:tentative="1">
      <w:start w:val="1"/>
      <w:numFmt w:val="bullet"/>
      <w:lvlText w:val=""/>
      <w:lvlJc w:val="left"/>
      <w:pPr>
        <w:ind w:left="4761" w:hanging="360"/>
      </w:pPr>
      <w:rPr>
        <w:rFonts w:ascii="Symbol" w:hAnsi="Symbol" w:hint="default"/>
      </w:rPr>
    </w:lvl>
    <w:lvl w:ilvl="7" w:tplc="0C090003" w:tentative="1">
      <w:start w:val="1"/>
      <w:numFmt w:val="bullet"/>
      <w:lvlText w:val="o"/>
      <w:lvlJc w:val="left"/>
      <w:pPr>
        <w:ind w:left="5481" w:hanging="360"/>
      </w:pPr>
      <w:rPr>
        <w:rFonts w:ascii="Courier New" w:hAnsi="Courier New" w:cs="Courier New" w:hint="default"/>
      </w:rPr>
    </w:lvl>
    <w:lvl w:ilvl="8" w:tplc="0C090005" w:tentative="1">
      <w:start w:val="1"/>
      <w:numFmt w:val="bullet"/>
      <w:lvlText w:val=""/>
      <w:lvlJc w:val="left"/>
      <w:pPr>
        <w:ind w:left="6201" w:hanging="360"/>
      </w:pPr>
      <w:rPr>
        <w:rFonts w:ascii="Wingdings" w:hAnsi="Wingdings" w:hint="default"/>
      </w:rPr>
    </w:lvl>
  </w:abstractNum>
  <w:abstractNum w:abstractNumId="92">
    <w:nsid w:val="71312B84"/>
    <w:multiLevelType w:val="hybridMultilevel"/>
    <w:tmpl w:val="48F08BD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nsid w:val="714C50D0"/>
    <w:multiLevelType w:val="hybridMultilevel"/>
    <w:tmpl w:val="EEF60CF6"/>
    <w:lvl w:ilvl="0" w:tplc="04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nsid w:val="724B73E3"/>
    <w:multiLevelType w:val="hybridMultilevel"/>
    <w:tmpl w:val="7C08DD0A"/>
    <w:lvl w:ilvl="0" w:tplc="793A1D06">
      <w:start w:val="1"/>
      <w:numFmt w:val="lowerLetter"/>
      <w:lvlText w:val="%1)"/>
      <w:lvlJc w:val="left"/>
      <w:pPr>
        <w:ind w:left="1463" w:hanging="360"/>
      </w:pPr>
      <w:rPr>
        <w:rFonts w:hint="default"/>
        <w:b/>
        <w:i w:val="0"/>
      </w:rPr>
    </w:lvl>
    <w:lvl w:ilvl="1" w:tplc="0C090019">
      <w:start w:val="1"/>
      <w:numFmt w:val="lowerLetter"/>
      <w:lvlText w:val="%2."/>
      <w:lvlJc w:val="left"/>
      <w:pPr>
        <w:ind w:left="2183" w:hanging="360"/>
      </w:pPr>
    </w:lvl>
    <w:lvl w:ilvl="2" w:tplc="0C09001B">
      <w:start w:val="1"/>
      <w:numFmt w:val="lowerRoman"/>
      <w:lvlText w:val="%3."/>
      <w:lvlJc w:val="right"/>
      <w:pPr>
        <w:ind w:left="3582" w:hanging="180"/>
      </w:pPr>
    </w:lvl>
    <w:lvl w:ilvl="3" w:tplc="0C09000F" w:tentative="1">
      <w:start w:val="1"/>
      <w:numFmt w:val="decimal"/>
      <w:lvlText w:val="%4."/>
      <w:lvlJc w:val="left"/>
      <w:pPr>
        <w:ind w:left="3623" w:hanging="360"/>
      </w:pPr>
    </w:lvl>
    <w:lvl w:ilvl="4" w:tplc="0C090019" w:tentative="1">
      <w:start w:val="1"/>
      <w:numFmt w:val="lowerLetter"/>
      <w:lvlText w:val="%5."/>
      <w:lvlJc w:val="left"/>
      <w:pPr>
        <w:ind w:left="4343" w:hanging="360"/>
      </w:pPr>
    </w:lvl>
    <w:lvl w:ilvl="5" w:tplc="0C09001B" w:tentative="1">
      <w:start w:val="1"/>
      <w:numFmt w:val="lowerRoman"/>
      <w:lvlText w:val="%6."/>
      <w:lvlJc w:val="right"/>
      <w:pPr>
        <w:ind w:left="5063" w:hanging="180"/>
      </w:pPr>
    </w:lvl>
    <w:lvl w:ilvl="6" w:tplc="0C09000F" w:tentative="1">
      <w:start w:val="1"/>
      <w:numFmt w:val="decimal"/>
      <w:lvlText w:val="%7."/>
      <w:lvlJc w:val="left"/>
      <w:pPr>
        <w:ind w:left="5783" w:hanging="360"/>
      </w:pPr>
    </w:lvl>
    <w:lvl w:ilvl="7" w:tplc="0C090019" w:tentative="1">
      <w:start w:val="1"/>
      <w:numFmt w:val="lowerLetter"/>
      <w:lvlText w:val="%8."/>
      <w:lvlJc w:val="left"/>
      <w:pPr>
        <w:ind w:left="6503" w:hanging="360"/>
      </w:pPr>
    </w:lvl>
    <w:lvl w:ilvl="8" w:tplc="0C09001B" w:tentative="1">
      <w:start w:val="1"/>
      <w:numFmt w:val="lowerRoman"/>
      <w:lvlText w:val="%9."/>
      <w:lvlJc w:val="right"/>
      <w:pPr>
        <w:ind w:left="7223" w:hanging="180"/>
      </w:pPr>
    </w:lvl>
  </w:abstractNum>
  <w:abstractNum w:abstractNumId="95">
    <w:nsid w:val="74554047"/>
    <w:multiLevelType w:val="hybridMultilevel"/>
    <w:tmpl w:val="665688B0"/>
    <w:lvl w:ilvl="0" w:tplc="793A1D06">
      <w:start w:val="1"/>
      <w:numFmt w:val="lowerLetter"/>
      <w:lvlText w:val="%1)"/>
      <w:lvlJc w:val="left"/>
      <w:pPr>
        <w:ind w:left="1080" w:hanging="360"/>
      </w:pPr>
      <w:rPr>
        <w:rFonts w:hint="default"/>
        <w:b/>
        <w:i w:val="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6">
    <w:nsid w:val="746A5B89"/>
    <w:multiLevelType w:val="hybridMultilevel"/>
    <w:tmpl w:val="9EC46968"/>
    <w:lvl w:ilvl="0" w:tplc="5792F976">
      <w:start w:val="1"/>
      <w:numFmt w:val="lowerLetter"/>
      <w:lvlText w:val="%1)"/>
      <w:lvlJc w:val="left"/>
      <w:pPr>
        <w:ind w:left="862" w:hanging="360"/>
      </w:pPr>
      <w:rPr>
        <w:rFonts w:ascii="Calibri" w:hAnsi="Calibri" w:hint="default"/>
        <w:b w:val="0"/>
        <w:i w:val="0"/>
        <w:color w:val="auto"/>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5792F976">
      <w:start w:val="1"/>
      <w:numFmt w:val="lowerLetter"/>
      <w:lvlText w:val="%4)"/>
      <w:lvlJc w:val="left"/>
      <w:pPr>
        <w:ind w:left="3022" w:hanging="360"/>
      </w:pPr>
      <w:rPr>
        <w:rFonts w:ascii="Calibri" w:hAnsi="Calibri" w:hint="default"/>
        <w:b w:val="0"/>
        <w:i w:val="0"/>
        <w:color w:val="auto"/>
      </w:r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97">
    <w:nsid w:val="78E8290F"/>
    <w:multiLevelType w:val="hybridMultilevel"/>
    <w:tmpl w:val="B76E90A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A2E0486"/>
    <w:multiLevelType w:val="hybridMultilevel"/>
    <w:tmpl w:val="C532A838"/>
    <w:lvl w:ilvl="0" w:tplc="0C09001B">
      <w:start w:val="1"/>
      <w:numFmt w:val="lowerRoman"/>
      <w:lvlText w:val="%1."/>
      <w:lvlJc w:val="right"/>
      <w:pPr>
        <w:ind w:left="1842" w:hanging="360"/>
      </w:pPr>
    </w:lvl>
    <w:lvl w:ilvl="1" w:tplc="0C090019" w:tentative="1">
      <w:start w:val="1"/>
      <w:numFmt w:val="lowerLetter"/>
      <w:lvlText w:val="%2."/>
      <w:lvlJc w:val="left"/>
      <w:pPr>
        <w:ind w:left="2562" w:hanging="360"/>
      </w:pPr>
    </w:lvl>
    <w:lvl w:ilvl="2" w:tplc="0C09001B">
      <w:start w:val="1"/>
      <w:numFmt w:val="lowerRoman"/>
      <w:lvlText w:val="%3."/>
      <w:lvlJc w:val="right"/>
      <w:pPr>
        <w:ind w:left="3282" w:hanging="180"/>
      </w:pPr>
    </w:lvl>
    <w:lvl w:ilvl="3" w:tplc="0C09000F" w:tentative="1">
      <w:start w:val="1"/>
      <w:numFmt w:val="decimal"/>
      <w:lvlText w:val="%4."/>
      <w:lvlJc w:val="left"/>
      <w:pPr>
        <w:ind w:left="4002" w:hanging="360"/>
      </w:pPr>
    </w:lvl>
    <w:lvl w:ilvl="4" w:tplc="0C090019" w:tentative="1">
      <w:start w:val="1"/>
      <w:numFmt w:val="lowerLetter"/>
      <w:lvlText w:val="%5."/>
      <w:lvlJc w:val="left"/>
      <w:pPr>
        <w:ind w:left="4722" w:hanging="360"/>
      </w:pPr>
    </w:lvl>
    <w:lvl w:ilvl="5" w:tplc="0C09001B" w:tentative="1">
      <w:start w:val="1"/>
      <w:numFmt w:val="lowerRoman"/>
      <w:lvlText w:val="%6."/>
      <w:lvlJc w:val="right"/>
      <w:pPr>
        <w:ind w:left="5442" w:hanging="180"/>
      </w:pPr>
    </w:lvl>
    <w:lvl w:ilvl="6" w:tplc="0C09000F" w:tentative="1">
      <w:start w:val="1"/>
      <w:numFmt w:val="decimal"/>
      <w:lvlText w:val="%7."/>
      <w:lvlJc w:val="left"/>
      <w:pPr>
        <w:ind w:left="6162" w:hanging="360"/>
      </w:pPr>
    </w:lvl>
    <w:lvl w:ilvl="7" w:tplc="0C090019" w:tentative="1">
      <w:start w:val="1"/>
      <w:numFmt w:val="lowerLetter"/>
      <w:lvlText w:val="%8."/>
      <w:lvlJc w:val="left"/>
      <w:pPr>
        <w:ind w:left="6882" w:hanging="360"/>
      </w:pPr>
    </w:lvl>
    <w:lvl w:ilvl="8" w:tplc="0C09001B" w:tentative="1">
      <w:start w:val="1"/>
      <w:numFmt w:val="lowerRoman"/>
      <w:lvlText w:val="%9."/>
      <w:lvlJc w:val="right"/>
      <w:pPr>
        <w:ind w:left="7602" w:hanging="180"/>
      </w:pPr>
    </w:lvl>
  </w:abstractNum>
  <w:abstractNum w:abstractNumId="99">
    <w:nsid w:val="7F4B3659"/>
    <w:multiLevelType w:val="hybridMultilevel"/>
    <w:tmpl w:val="874632CE"/>
    <w:lvl w:ilvl="0" w:tplc="0C09001B">
      <w:start w:val="1"/>
      <w:numFmt w:val="lowerRoman"/>
      <w:lvlText w:val="%1."/>
      <w:lvlJc w:val="righ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100">
    <w:nsid w:val="7F8270E9"/>
    <w:multiLevelType w:val="hybridMultilevel"/>
    <w:tmpl w:val="D5CC69F8"/>
    <w:lvl w:ilvl="0" w:tplc="5792F976">
      <w:start w:val="1"/>
      <w:numFmt w:val="lowerLetter"/>
      <w:lvlText w:val="%1)"/>
      <w:lvlJc w:val="left"/>
      <w:pPr>
        <w:ind w:left="720" w:hanging="360"/>
      </w:pPr>
      <w:rPr>
        <w:rFonts w:ascii="Calibri" w:hAnsi="Calibri"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num>
  <w:num w:numId="6">
    <w:abstractNumId w:val="6"/>
  </w:num>
  <w:num w:numId="7">
    <w:abstractNumId w:val="26"/>
  </w:num>
  <w:num w:numId="8">
    <w:abstractNumId w:val="36"/>
  </w:num>
  <w:num w:numId="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47"/>
  </w:num>
  <w:num w:numId="12">
    <w:abstractNumId w:val="21"/>
  </w:num>
  <w:num w:numId="1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lvlOverride w:ilvl="2"/>
    <w:lvlOverride w:ilvl="3"/>
    <w:lvlOverride w:ilvl="4"/>
    <w:lvlOverride w:ilvl="5"/>
    <w:lvlOverride w:ilvl="6"/>
    <w:lvlOverride w:ilvl="7"/>
    <w:lvlOverride w:ilvl="8"/>
  </w:num>
  <w:num w:numId="1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lvlOverride w:ilvl="2"/>
    <w:lvlOverride w:ilvl="3"/>
    <w:lvlOverride w:ilvl="4"/>
    <w:lvlOverride w:ilvl="5"/>
    <w:lvlOverride w:ilvl="6"/>
    <w:lvlOverride w:ilvl="7"/>
    <w:lvlOverride w:ilvl="8"/>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lvlOverride w:ilvl="2"/>
    <w:lvlOverride w:ilvl="3"/>
    <w:lvlOverride w:ilvl="4"/>
    <w:lvlOverride w:ilvl="5"/>
    <w:lvlOverride w:ilvl="6"/>
    <w:lvlOverride w:ilvl="7"/>
    <w:lvlOverride w:ilvl="8"/>
  </w:num>
  <w:num w:numId="3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3"/>
    <w:lvlOverride w:ilvl="0">
      <w:startOverride w:val="1"/>
    </w:lvlOverride>
    <w:lvlOverride w:ilvl="1"/>
    <w:lvlOverride w:ilvl="2"/>
    <w:lvlOverride w:ilvl="3"/>
    <w:lvlOverride w:ilvl="4"/>
    <w:lvlOverride w:ilvl="5"/>
    <w:lvlOverride w:ilvl="6"/>
    <w:lvlOverride w:ilvl="7"/>
    <w:lvlOverride w:ilvl="8"/>
  </w:num>
  <w:num w:numId="4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1"/>
    <w:lvlOverride w:ilvl="0">
      <w:startOverride w:val="1"/>
    </w:lvlOverride>
    <w:lvlOverride w:ilvl="1"/>
    <w:lvlOverride w:ilvl="2"/>
    <w:lvlOverride w:ilvl="3"/>
    <w:lvlOverride w:ilvl="4"/>
    <w:lvlOverride w:ilvl="5"/>
    <w:lvlOverride w:ilvl="6"/>
    <w:lvlOverride w:ilvl="7"/>
    <w:lvlOverride w:ilvl="8"/>
  </w:num>
  <w:num w:numId="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7"/>
    <w:lvlOverride w:ilvl="0">
      <w:startOverride w:val="1"/>
    </w:lvlOverride>
    <w:lvlOverride w:ilvl="1"/>
    <w:lvlOverride w:ilvl="2"/>
    <w:lvlOverride w:ilvl="3"/>
    <w:lvlOverride w:ilvl="4"/>
    <w:lvlOverride w:ilvl="5"/>
    <w:lvlOverride w:ilvl="6"/>
    <w:lvlOverride w:ilvl="7"/>
    <w:lvlOverride w:ilvl="8"/>
  </w:num>
  <w:num w:numId="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8"/>
  </w:num>
  <w:num w:numId="90">
    <w:abstractNumId w:val="12"/>
    <w:lvlOverride w:ilvl="0">
      <w:startOverride w:val="1"/>
    </w:lvlOverride>
    <w:lvlOverride w:ilvl="1"/>
    <w:lvlOverride w:ilvl="2"/>
    <w:lvlOverride w:ilvl="3"/>
    <w:lvlOverride w:ilvl="4"/>
    <w:lvlOverride w:ilvl="5"/>
    <w:lvlOverride w:ilvl="6"/>
    <w:lvlOverride w:ilvl="7"/>
    <w:lvlOverride w:ilvl="8"/>
  </w:num>
  <w:num w:numId="9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3"/>
    <w:lvlOverride w:ilvl="0">
      <w:startOverride w:val="1"/>
    </w:lvlOverride>
    <w:lvlOverride w:ilvl="1"/>
    <w:lvlOverride w:ilvl="2"/>
    <w:lvlOverride w:ilvl="3"/>
    <w:lvlOverride w:ilvl="4"/>
    <w:lvlOverride w:ilvl="5"/>
    <w:lvlOverride w:ilvl="6"/>
    <w:lvlOverride w:ilvl="7"/>
    <w:lvlOverride w:ilvl="8"/>
  </w:num>
  <w:num w:numId="9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
    <w:lvlOverride w:ilvl="0">
      <w:startOverride w:val="1"/>
    </w:lvlOverride>
    <w:lvlOverride w:ilvl="1"/>
    <w:lvlOverride w:ilvl="2"/>
    <w:lvlOverride w:ilvl="3"/>
    <w:lvlOverride w:ilvl="4"/>
    <w:lvlOverride w:ilvl="5"/>
    <w:lvlOverride w:ilvl="6"/>
    <w:lvlOverride w:ilvl="7"/>
    <w:lvlOverride w:ilvl="8"/>
  </w:num>
  <w:num w:numId="9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3"/>
  </w:num>
  <w:num w:numId="97">
    <w:abstractNumId w:val="20"/>
  </w:num>
  <w:num w:numId="98">
    <w:abstractNumId w:val="37"/>
  </w:num>
  <w:num w:numId="99">
    <w:abstractNumId w:val="10"/>
  </w:num>
  <w:num w:numId="100">
    <w:abstractNumId w:val="93"/>
  </w:num>
  <w:num w:numId="101">
    <w:abstractNumId w:val="3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741"/>
    <w:rsid w:val="001E6741"/>
    <w:rsid w:val="009C349A"/>
    <w:rsid w:val="00A82028"/>
    <w:rsid w:val="00DA1C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741"/>
  </w:style>
  <w:style w:type="paragraph" w:styleId="Heading1">
    <w:name w:val="heading 1"/>
    <w:basedOn w:val="Normal"/>
    <w:next w:val="Normal"/>
    <w:link w:val="Heading1Char"/>
    <w:uiPriority w:val="9"/>
    <w:qFormat/>
    <w:rsid w:val="001E6741"/>
    <w:pPr>
      <w:keepNext/>
      <w:keepLines/>
      <w:spacing w:before="120" w:after="120" w:line="240" w:lineRule="auto"/>
      <w:outlineLvl w:val="0"/>
    </w:pPr>
    <w:rPr>
      <w:rFonts w:eastAsiaTheme="majorEastAsia" w:cstheme="majorBidi"/>
      <w:b/>
      <w:bCs/>
      <w:sz w:val="40"/>
      <w:szCs w:val="40"/>
    </w:rPr>
  </w:style>
  <w:style w:type="paragraph" w:styleId="Heading2">
    <w:name w:val="heading 2"/>
    <w:basedOn w:val="Normal"/>
    <w:link w:val="Heading2Char"/>
    <w:uiPriority w:val="9"/>
    <w:qFormat/>
    <w:rsid w:val="001E6741"/>
    <w:pPr>
      <w:spacing w:before="120" w:after="120" w:line="240" w:lineRule="auto"/>
      <w:outlineLvl w:val="1"/>
    </w:pPr>
    <w:rPr>
      <w:rFonts w:eastAsia="Times New Roman" w:cs="Times New Roman"/>
      <w:b/>
      <w:noProof/>
      <w:spacing w:val="-12"/>
      <w:sz w:val="28"/>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741"/>
    <w:rPr>
      <w:rFonts w:eastAsiaTheme="majorEastAsia" w:cstheme="majorBidi"/>
      <w:b/>
      <w:bCs/>
      <w:sz w:val="40"/>
      <w:szCs w:val="40"/>
    </w:rPr>
  </w:style>
  <w:style w:type="character" w:customStyle="1" w:styleId="Heading2Char">
    <w:name w:val="Heading 2 Char"/>
    <w:basedOn w:val="DefaultParagraphFont"/>
    <w:link w:val="Heading2"/>
    <w:uiPriority w:val="9"/>
    <w:rsid w:val="001E6741"/>
    <w:rPr>
      <w:rFonts w:eastAsia="Times New Roman" w:cs="Times New Roman"/>
      <w:b/>
      <w:noProof/>
      <w:spacing w:val="-12"/>
      <w:sz w:val="28"/>
      <w:szCs w:val="28"/>
      <w:lang w:eastAsia="en-AU"/>
    </w:rPr>
  </w:style>
  <w:style w:type="paragraph" w:styleId="Header">
    <w:name w:val="header"/>
    <w:basedOn w:val="Normal"/>
    <w:link w:val="HeaderChar"/>
    <w:uiPriority w:val="99"/>
    <w:unhideWhenUsed/>
    <w:rsid w:val="001E6741"/>
    <w:pPr>
      <w:tabs>
        <w:tab w:val="center" w:pos="4513"/>
        <w:tab w:val="right" w:pos="9026"/>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1E6741"/>
    <w:rPr>
      <w:rFonts w:eastAsiaTheme="minorEastAsia"/>
      <w:sz w:val="24"/>
      <w:szCs w:val="24"/>
    </w:rPr>
  </w:style>
  <w:style w:type="paragraph" w:styleId="Footer">
    <w:name w:val="footer"/>
    <w:basedOn w:val="Normal"/>
    <w:link w:val="FooterChar"/>
    <w:uiPriority w:val="99"/>
    <w:unhideWhenUsed/>
    <w:rsid w:val="001E6741"/>
    <w:pPr>
      <w:tabs>
        <w:tab w:val="center" w:pos="4513"/>
        <w:tab w:val="right" w:pos="9026"/>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1E6741"/>
    <w:rPr>
      <w:rFonts w:eastAsiaTheme="minorEastAsia"/>
      <w:sz w:val="24"/>
      <w:szCs w:val="24"/>
    </w:rPr>
  </w:style>
  <w:style w:type="paragraph" w:styleId="BalloonText">
    <w:name w:val="Balloon Text"/>
    <w:basedOn w:val="Normal"/>
    <w:link w:val="BalloonTextChar"/>
    <w:uiPriority w:val="99"/>
    <w:semiHidden/>
    <w:unhideWhenUsed/>
    <w:rsid w:val="001E6741"/>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1E6741"/>
    <w:rPr>
      <w:rFonts w:ascii="Tahoma" w:eastAsiaTheme="minorEastAsia" w:hAnsi="Tahoma" w:cs="Tahoma"/>
      <w:sz w:val="16"/>
      <w:szCs w:val="16"/>
    </w:rPr>
  </w:style>
  <w:style w:type="paragraph" w:styleId="ListParagraph">
    <w:name w:val="List Paragraph"/>
    <w:aliases w:val="List Paragraph1,Recommendation,List Paragraph11,Tabletext,NFP GP Bulleted List,FooterText,numbered,Paragraphe de liste1,Bulletr List Paragraph,列出段落,列出段落1,List Paragraph2,List Paragraph21,Listeafsnit1,Parágrafo da Lista1,Párrafo de lista1"/>
    <w:basedOn w:val="Normal"/>
    <w:link w:val="ListParagraphChar"/>
    <w:uiPriority w:val="34"/>
    <w:qFormat/>
    <w:rsid w:val="001E6741"/>
    <w:pPr>
      <w:spacing w:after="0" w:line="240" w:lineRule="auto"/>
      <w:ind w:left="720"/>
      <w:contextualSpacing/>
    </w:pPr>
    <w:rPr>
      <w:rFonts w:eastAsiaTheme="minorEastAsia"/>
      <w:sz w:val="24"/>
      <w:szCs w:val="24"/>
    </w:rPr>
  </w:style>
  <w:style w:type="character" w:customStyle="1" w:styleId="ListParagraphChar">
    <w:name w:val="List Paragraph Char"/>
    <w:aliases w:val="List Paragraph1 Char,Recommendation Char,List Paragraph11 Char,Tabletext Char,NFP GP Bulleted List Char,FooterText Char,numbered Char,Paragraphe de liste1 Char,Bulletr List Paragraph Char,列出段落 Char,列出段落1 Char,List Paragraph2 Char"/>
    <w:basedOn w:val="DefaultParagraphFont"/>
    <w:link w:val="ListParagraph"/>
    <w:uiPriority w:val="34"/>
    <w:locked/>
    <w:rsid w:val="001E6741"/>
    <w:rPr>
      <w:rFonts w:eastAsiaTheme="minorEastAsia"/>
      <w:sz w:val="24"/>
      <w:szCs w:val="24"/>
    </w:rPr>
  </w:style>
  <w:style w:type="character" w:customStyle="1" w:styleId="CommentTextChar">
    <w:name w:val="Comment Text Char"/>
    <w:basedOn w:val="DefaultParagraphFont"/>
    <w:link w:val="CommentText"/>
    <w:uiPriority w:val="99"/>
    <w:semiHidden/>
    <w:rsid w:val="001E6741"/>
    <w:rPr>
      <w:rFonts w:eastAsiaTheme="minorEastAsia"/>
      <w:sz w:val="20"/>
      <w:szCs w:val="20"/>
    </w:rPr>
  </w:style>
  <w:style w:type="paragraph" w:styleId="CommentText">
    <w:name w:val="annotation text"/>
    <w:basedOn w:val="Normal"/>
    <w:link w:val="CommentTextChar"/>
    <w:uiPriority w:val="99"/>
    <w:semiHidden/>
    <w:unhideWhenUsed/>
    <w:rsid w:val="001E6741"/>
    <w:pPr>
      <w:spacing w:after="0" w:line="240" w:lineRule="auto"/>
    </w:pPr>
    <w:rPr>
      <w:rFonts w:eastAsiaTheme="minorEastAsia"/>
      <w:sz w:val="20"/>
      <w:szCs w:val="20"/>
    </w:rPr>
  </w:style>
  <w:style w:type="character" w:customStyle="1" w:styleId="CommentTextChar1">
    <w:name w:val="Comment Text Char1"/>
    <w:basedOn w:val="DefaultParagraphFont"/>
    <w:uiPriority w:val="99"/>
    <w:semiHidden/>
    <w:rsid w:val="001E6741"/>
    <w:rPr>
      <w:sz w:val="20"/>
      <w:szCs w:val="20"/>
    </w:rPr>
  </w:style>
  <w:style w:type="character" w:customStyle="1" w:styleId="CommentSubjectChar">
    <w:name w:val="Comment Subject Char"/>
    <w:basedOn w:val="CommentTextChar"/>
    <w:link w:val="CommentSubject"/>
    <w:uiPriority w:val="99"/>
    <w:semiHidden/>
    <w:rsid w:val="001E6741"/>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1E6741"/>
    <w:rPr>
      <w:b/>
      <w:bCs/>
    </w:rPr>
  </w:style>
  <w:style w:type="character" w:customStyle="1" w:styleId="CommentSubjectChar1">
    <w:name w:val="Comment Subject Char1"/>
    <w:basedOn w:val="CommentTextChar1"/>
    <w:uiPriority w:val="99"/>
    <w:semiHidden/>
    <w:rsid w:val="001E6741"/>
    <w:rPr>
      <w:b/>
      <w:bCs/>
      <w:sz w:val="20"/>
      <w:szCs w:val="20"/>
    </w:rPr>
  </w:style>
  <w:style w:type="character" w:styleId="Hyperlink">
    <w:name w:val="Hyperlink"/>
    <w:basedOn w:val="DefaultParagraphFont"/>
    <w:uiPriority w:val="99"/>
    <w:unhideWhenUsed/>
    <w:rsid w:val="001E6741"/>
    <w:rPr>
      <w:strike w:val="0"/>
      <w:dstrike w:val="0"/>
      <w:color w:val="0066CC"/>
      <w:u w:val="none"/>
      <w:effect w:val="none"/>
    </w:rPr>
  </w:style>
  <w:style w:type="paragraph" w:styleId="NormalWeb">
    <w:name w:val="Normal (Web)"/>
    <w:basedOn w:val="Normal"/>
    <w:uiPriority w:val="99"/>
    <w:unhideWhenUsed/>
    <w:rsid w:val="001E674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link w:val="TitleChar"/>
    <w:uiPriority w:val="99"/>
    <w:qFormat/>
    <w:rsid w:val="001E6741"/>
    <w:pPr>
      <w:suppressLineNumbers/>
      <w:overflowPunct w:val="0"/>
      <w:autoSpaceDE w:val="0"/>
      <w:autoSpaceDN w:val="0"/>
      <w:adjustRightInd w:val="0"/>
      <w:spacing w:before="120"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uiPriority w:val="99"/>
    <w:rsid w:val="001E6741"/>
    <w:rPr>
      <w:rFonts w:ascii="Times New Roman" w:eastAsia="Times New Roman" w:hAnsi="Times New Roman" w:cs="Times New Roman"/>
      <w:b/>
      <w:sz w:val="28"/>
      <w:szCs w:val="20"/>
    </w:rPr>
  </w:style>
  <w:style w:type="paragraph" w:customStyle="1" w:styleId="Pa1">
    <w:name w:val="Pa1"/>
    <w:basedOn w:val="Normal"/>
    <w:next w:val="Normal"/>
    <w:uiPriority w:val="99"/>
    <w:semiHidden/>
    <w:rsid w:val="001E6741"/>
    <w:pPr>
      <w:autoSpaceDE w:val="0"/>
      <w:autoSpaceDN w:val="0"/>
      <w:adjustRightInd w:val="0"/>
      <w:spacing w:after="0" w:line="201" w:lineRule="atLeast"/>
    </w:pPr>
    <w:rPr>
      <w:rFonts w:ascii="Swis721 Lt BT" w:hAnsi="Swis721 Lt BT"/>
      <w:sz w:val="24"/>
      <w:szCs w:val="24"/>
    </w:rPr>
  </w:style>
  <w:style w:type="paragraph" w:customStyle="1" w:styleId="Pa3">
    <w:name w:val="Pa3"/>
    <w:basedOn w:val="Normal"/>
    <w:next w:val="Normal"/>
    <w:uiPriority w:val="99"/>
    <w:rsid w:val="001E6741"/>
    <w:pPr>
      <w:autoSpaceDE w:val="0"/>
      <w:autoSpaceDN w:val="0"/>
      <w:adjustRightInd w:val="0"/>
      <w:spacing w:after="0" w:line="321" w:lineRule="atLeast"/>
    </w:pPr>
    <w:rPr>
      <w:rFonts w:ascii="DaxOT-Light" w:hAnsi="DaxOT-Light"/>
      <w:sz w:val="24"/>
      <w:szCs w:val="24"/>
    </w:rPr>
  </w:style>
  <w:style w:type="paragraph" w:customStyle="1" w:styleId="Pa14">
    <w:name w:val="Pa14"/>
    <w:basedOn w:val="Normal"/>
    <w:next w:val="Normal"/>
    <w:uiPriority w:val="99"/>
    <w:semiHidden/>
    <w:rsid w:val="001E6741"/>
    <w:pPr>
      <w:autoSpaceDE w:val="0"/>
      <w:autoSpaceDN w:val="0"/>
      <w:adjustRightInd w:val="0"/>
      <w:spacing w:after="0" w:line="301" w:lineRule="atLeast"/>
    </w:pPr>
    <w:rPr>
      <w:rFonts w:ascii="DaxOT-Light" w:hAnsi="DaxOT-Light"/>
      <w:sz w:val="24"/>
      <w:szCs w:val="24"/>
    </w:rPr>
  </w:style>
  <w:style w:type="character" w:customStyle="1" w:styleId="A1">
    <w:name w:val="A1"/>
    <w:uiPriority w:val="99"/>
    <w:rsid w:val="001E6741"/>
    <w:rPr>
      <w:rFonts w:ascii="Swis721 Lt BT" w:hAnsi="Swis721 Lt BT" w:cs="Swis721 Lt BT" w:hint="default"/>
      <w:i/>
      <w:iCs/>
      <w:color w:val="000000"/>
      <w:sz w:val="18"/>
      <w:szCs w:val="18"/>
    </w:rPr>
  </w:style>
  <w:style w:type="character" w:customStyle="1" w:styleId="A8">
    <w:name w:val="A8"/>
    <w:uiPriority w:val="99"/>
    <w:rsid w:val="001E6741"/>
    <w:rPr>
      <w:rFonts w:ascii="DaxOT-Light" w:hAnsi="DaxOT-Light" w:cs="DaxOT-Light" w:hint="default"/>
      <w:color w:val="000000"/>
      <w:sz w:val="22"/>
      <w:szCs w:val="22"/>
    </w:rPr>
  </w:style>
  <w:style w:type="character" w:customStyle="1" w:styleId="EndnoteTextChar">
    <w:name w:val="Endnote Text Char"/>
    <w:basedOn w:val="DefaultParagraphFont"/>
    <w:link w:val="EndnoteText"/>
    <w:uiPriority w:val="99"/>
    <w:semiHidden/>
    <w:rsid w:val="001E6741"/>
    <w:rPr>
      <w:rFonts w:eastAsiaTheme="minorEastAsia"/>
      <w:sz w:val="20"/>
      <w:szCs w:val="20"/>
    </w:rPr>
  </w:style>
  <w:style w:type="paragraph" w:styleId="EndnoteText">
    <w:name w:val="endnote text"/>
    <w:basedOn w:val="Normal"/>
    <w:link w:val="EndnoteTextChar"/>
    <w:uiPriority w:val="99"/>
    <w:semiHidden/>
    <w:unhideWhenUsed/>
    <w:rsid w:val="001E6741"/>
    <w:pPr>
      <w:spacing w:after="0" w:line="240" w:lineRule="auto"/>
    </w:pPr>
    <w:rPr>
      <w:rFonts w:eastAsiaTheme="minorEastAsia"/>
      <w:sz w:val="20"/>
      <w:szCs w:val="20"/>
    </w:rPr>
  </w:style>
  <w:style w:type="character" w:customStyle="1" w:styleId="EndnoteTextChar1">
    <w:name w:val="Endnote Text Char1"/>
    <w:basedOn w:val="DefaultParagraphFont"/>
    <w:uiPriority w:val="99"/>
    <w:semiHidden/>
    <w:rsid w:val="001E6741"/>
    <w:rPr>
      <w:sz w:val="20"/>
      <w:szCs w:val="20"/>
    </w:rPr>
  </w:style>
  <w:style w:type="paragraph" w:styleId="FootnoteText">
    <w:name w:val="footnote text"/>
    <w:basedOn w:val="Normal"/>
    <w:link w:val="FootnoteTextChar"/>
    <w:uiPriority w:val="99"/>
    <w:unhideWhenUsed/>
    <w:rsid w:val="001E6741"/>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1E6741"/>
    <w:rPr>
      <w:rFonts w:eastAsiaTheme="minorEastAsia"/>
      <w:sz w:val="20"/>
      <w:szCs w:val="20"/>
    </w:rPr>
  </w:style>
  <w:style w:type="character" w:styleId="FootnoteReference">
    <w:name w:val="footnote reference"/>
    <w:basedOn w:val="DefaultParagraphFont"/>
    <w:uiPriority w:val="99"/>
    <w:semiHidden/>
    <w:unhideWhenUsed/>
    <w:rsid w:val="001E6741"/>
    <w:rPr>
      <w:vertAlign w:val="superscript"/>
    </w:rPr>
  </w:style>
  <w:style w:type="character" w:styleId="Strong">
    <w:name w:val="Strong"/>
    <w:basedOn w:val="DefaultParagraphFont"/>
    <w:uiPriority w:val="22"/>
    <w:qFormat/>
    <w:rsid w:val="001E6741"/>
    <w:rPr>
      <w:b/>
      <w:bCs/>
    </w:rPr>
  </w:style>
  <w:style w:type="paragraph" w:customStyle="1" w:styleId="Pa0">
    <w:name w:val="Pa0"/>
    <w:basedOn w:val="Normal"/>
    <w:next w:val="Normal"/>
    <w:uiPriority w:val="99"/>
    <w:rsid w:val="001E6741"/>
    <w:pPr>
      <w:autoSpaceDE w:val="0"/>
      <w:autoSpaceDN w:val="0"/>
      <w:adjustRightInd w:val="0"/>
      <w:spacing w:after="0" w:line="761" w:lineRule="atLeast"/>
    </w:pPr>
    <w:rPr>
      <w:rFonts w:ascii="DaxOT-Light" w:hAnsi="DaxOT-Light"/>
      <w:sz w:val="24"/>
      <w:szCs w:val="24"/>
    </w:rPr>
  </w:style>
  <w:style w:type="paragraph" w:customStyle="1" w:styleId="Default">
    <w:name w:val="Default"/>
    <w:uiPriority w:val="99"/>
    <w:rsid w:val="001E6741"/>
    <w:pPr>
      <w:autoSpaceDE w:val="0"/>
      <w:autoSpaceDN w:val="0"/>
      <w:adjustRightInd w:val="0"/>
      <w:spacing w:after="0" w:line="240" w:lineRule="auto"/>
    </w:pPr>
    <w:rPr>
      <w:rFonts w:ascii="DaxOT-Regular" w:hAnsi="DaxOT-Regular" w:cs="DaxOT-Regular"/>
      <w:color w:val="000000"/>
      <w:sz w:val="24"/>
      <w:szCs w:val="24"/>
    </w:rPr>
  </w:style>
  <w:style w:type="character" w:customStyle="1" w:styleId="A4">
    <w:name w:val="A4"/>
    <w:uiPriority w:val="99"/>
    <w:rsid w:val="001E6741"/>
    <w:rPr>
      <w:rFonts w:cs="DaxOT-Regular"/>
      <w:color w:val="000000"/>
      <w:sz w:val="16"/>
      <w:szCs w:val="16"/>
    </w:rPr>
  </w:style>
  <w:style w:type="paragraph" w:customStyle="1" w:styleId="Pa8">
    <w:name w:val="Pa8"/>
    <w:basedOn w:val="Default"/>
    <w:next w:val="Default"/>
    <w:uiPriority w:val="99"/>
    <w:rsid w:val="001E6741"/>
    <w:pPr>
      <w:spacing w:line="241" w:lineRule="atLeast"/>
    </w:pPr>
    <w:rPr>
      <w:rFonts w:ascii="Gotham Rounded Medium" w:hAnsi="Gotham Rounded Medium" w:cstheme="minorBidi"/>
      <w:color w:val="auto"/>
    </w:rPr>
  </w:style>
  <w:style w:type="character" w:customStyle="1" w:styleId="A2">
    <w:name w:val="A2"/>
    <w:uiPriority w:val="99"/>
    <w:rsid w:val="001E6741"/>
    <w:rPr>
      <w:rFonts w:ascii="Gotham Rounded Book" w:hAnsi="Gotham Rounded Book" w:cs="Gotham Rounded Book"/>
      <w:color w:val="000000"/>
      <w:sz w:val="18"/>
      <w:szCs w:val="18"/>
    </w:rPr>
  </w:style>
  <w:style w:type="paragraph" w:styleId="NoSpacing">
    <w:name w:val="No Spacing"/>
    <w:link w:val="NoSpacingChar"/>
    <w:uiPriority w:val="1"/>
    <w:qFormat/>
    <w:rsid w:val="001E6741"/>
    <w:pPr>
      <w:spacing w:after="0" w:line="240" w:lineRule="auto"/>
    </w:pPr>
    <w:rPr>
      <w:rFonts w:ascii="Calibri" w:eastAsia="Calibri" w:hAnsi="Calibri" w:cs="Times New Roman"/>
    </w:rPr>
  </w:style>
  <w:style w:type="character" w:styleId="Emphasis">
    <w:name w:val="Emphasis"/>
    <w:basedOn w:val="DefaultParagraphFont"/>
    <w:uiPriority w:val="20"/>
    <w:qFormat/>
    <w:rsid w:val="001E6741"/>
    <w:rPr>
      <w:i/>
      <w:iCs/>
    </w:rPr>
  </w:style>
  <w:style w:type="character" w:customStyle="1" w:styleId="highlight">
    <w:name w:val="highlight"/>
    <w:basedOn w:val="DefaultParagraphFont"/>
    <w:rsid w:val="001E6741"/>
  </w:style>
  <w:style w:type="paragraph" w:styleId="Caption">
    <w:name w:val="caption"/>
    <w:basedOn w:val="Normal"/>
    <w:next w:val="Normal"/>
    <w:uiPriority w:val="35"/>
    <w:unhideWhenUsed/>
    <w:qFormat/>
    <w:rsid w:val="001E6741"/>
    <w:pPr>
      <w:spacing w:line="240" w:lineRule="auto"/>
    </w:pPr>
    <w:rPr>
      <w:rFonts w:eastAsiaTheme="minorEastAsia"/>
      <w:b/>
      <w:bCs/>
      <w:color w:val="4F81BD" w:themeColor="accent1"/>
      <w:sz w:val="18"/>
      <w:szCs w:val="18"/>
    </w:rPr>
  </w:style>
  <w:style w:type="character" w:customStyle="1" w:styleId="tgc">
    <w:name w:val="_tgc"/>
    <w:basedOn w:val="DefaultParagraphFont"/>
    <w:rsid w:val="001E6741"/>
  </w:style>
  <w:style w:type="character" w:styleId="CommentReference">
    <w:name w:val="annotation reference"/>
    <w:basedOn w:val="DefaultParagraphFont"/>
    <w:uiPriority w:val="99"/>
    <w:semiHidden/>
    <w:unhideWhenUsed/>
    <w:rsid w:val="001E6741"/>
    <w:rPr>
      <w:sz w:val="16"/>
      <w:szCs w:val="16"/>
    </w:rPr>
  </w:style>
  <w:style w:type="character" w:customStyle="1" w:styleId="leadertext">
    <w:name w:val="leadertext"/>
    <w:basedOn w:val="DefaultParagraphFont"/>
    <w:rsid w:val="001E6741"/>
  </w:style>
  <w:style w:type="character" w:styleId="FollowedHyperlink">
    <w:name w:val="FollowedHyperlink"/>
    <w:basedOn w:val="DefaultParagraphFont"/>
    <w:uiPriority w:val="99"/>
    <w:semiHidden/>
    <w:unhideWhenUsed/>
    <w:rsid w:val="001E6741"/>
    <w:rPr>
      <w:color w:val="800080" w:themeColor="followedHyperlink"/>
      <w:u w:val="single"/>
    </w:rPr>
  </w:style>
  <w:style w:type="paragraph" w:styleId="BodyText">
    <w:name w:val="Body Text"/>
    <w:basedOn w:val="Normal"/>
    <w:link w:val="BodyTextChar"/>
    <w:uiPriority w:val="1"/>
    <w:qFormat/>
    <w:rsid w:val="001E6741"/>
    <w:pPr>
      <w:widowControl w:val="0"/>
      <w:spacing w:after="0" w:line="240" w:lineRule="auto"/>
      <w:ind w:left="1518" w:hanging="853"/>
    </w:pPr>
    <w:rPr>
      <w:rFonts w:ascii="Calibri" w:eastAsia="Calibri" w:hAnsi="Calibri"/>
      <w:lang w:val="en-US"/>
    </w:rPr>
  </w:style>
  <w:style w:type="character" w:customStyle="1" w:styleId="BodyTextChar">
    <w:name w:val="Body Text Char"/>
    <w:basedOn w:val="DefaultParagraphFont"/>
    <w:link w:val="BodyText"/>
    <w:uiPriority w:val="1"/>
    <w:rsid w:val="001E6741"/>
    <w:rPr>
      <w:rFonts w:ascii="Calibri" w:eastAsia="Calibri" w:hAnsi="Calibri"/>
      <w:lang w:val="en-US"/>
    </w:rPr>
  </w:style>
  <w:style w:type="paragraph" w:customStyle="1" w:styleId="a-agendaitems">
    <w:name w:val="a-agenda items"/>
    <w:uiPriority w:val="99"/>
    <w:rsid w:val="001E6741"/>
    <w:pPr>
      <w:numPr>
        <w:numId w:val="5"/>
      </w:numPr>
      <w:spacing w:before="60" w:after="60" w:line="240" w:lineRule="auto"/>
    </w:pPr>
    <w:rPr>
      <w:rFonts w:ascii="Verdana" w:eastAsia="Times New Roman" w:hAnsi="Verdana" w:cs="Times New Roman"/>
      <w:color w:val="000000"/>
      <w:sz w:val="17"/>
      <w:szCs w:val="24"/>
    </w:rPr>
  </w:style>
  <w:style w:type="character" w:styleId="EndnoteReference">
    <w:name w:val="endnote reference"/>
    <w:basedOn w:val="DefaultParagraphFont"/>
    <w:uiPriority w:val="99"/>
    <w:semiHidden/>
    <w:unhideWhenUsed/>
    <w:rsid w:val="001E6741"/>
    <w:rPr>
      <w:vertAlign w:val="superscript"/>
    </w:rPr>
  </w:style>
  <w:style w:type="paragraph" w:styleId="Revision">
    <w:name w:val="Revision"/>
    <w:hidden/>
    <w:uiPriority w:val="99"/>
    <w:semiHidden/>
    <w:rsid w:val="001E6741"/>
    <w:pPr>
      <w:spacing w:after="0" w:line="240" w:lineRule="auto"/>
    </w:pPr>
    <w:rPr>
      <w:rFonts w:eastAsiaTheme="minorEastAsia"/>
      <w:sz w:val="24"/>
      <w:szCs w:val="24"/>
    </w:rPr>
  </w:style>
  <w:style w:type="character" w:customStyle="1" w:styleId="NoSpacingChar">
    <w:name w:val="No Spacing Char"/>
    <w:basedOn w:val="DefaultParagraphFont"/>
    <w:link w:val="NoSpacing"/>
    <w:uiPriority w:val="1"/>
    <w:rsid w:val="001E6741"/>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741"/>
  </w:style>
  <w:style w:type="paragraph" w:styleId="Heading1">
    <w:name w:val="heading 1"/>
    <w:basedOn w:val="Normal"/>
    <w:next w:val="Normal"/>
    <w:link w:val="Heading1Char"/>
    <w:uiPriority w:val="9"/>
    <w:qFormat/>
    <w:rsid w:val="001E6741"/>
    <w:pPr>
      <w:keepNext/>
      <w:keepLines/>
      <w:spacing w:before="120" w:after="120" w:line="240" w:lineRule="auto"/>
      <w:outlineLvl w:val="0"/>
    </w:pPr>
    <w:rPr>
      <w:rFonts w:eastAsiaTheme="majorEastAsia" w:cstheme="majorBidi"/>
      <w:b/>
      <w:bCs/>
      <w:sz w:val="40"/>
      <w:szCs w:val="40"/>
    </w:rPr>
  </w:style>
  <w:style w:type="paragraph" w:styleId="Heading2">
    <w:name w:val="heading 2"/>
    <w:basedOn w:val="Normal"/>
    <w:link w:val="Heading2Char"/>
    <w:uiPriority w:val="9"/>
    <w:qFormat/>
    <w:rsid w:val="001E6741"/>
    <w:pPr>
      <w:spacing w:before="120" w:after="120" w:line="240" w:lineRule="auto"/>
      <w:outlineLvl w:val="1"/>
    </w:pPr>
    <w:rPr>
      <w:rFonts w:eastAsia="Times New Roman" w:cs="Times New Roman"/>
      <w:b/>
      <w:noProof/>
      <w:spacing w:val="-12"/>
      <w:sz w:val="28"/>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741"/>
    <w:rPr>
      <w:rFonts w:eastAsiaTheme="majorEastAsia" w:cstheme="majorBidi"/>
      <w:b/>
      <w:bCs/>
      <w:sz w:val="40"/>
      <w:szCs w:val="40"/>
    </w:rPr>
  </w:style>
  <w:style w:type="character" w:customStyle="1" w:styleId="Heading2Char">
    <w:name w:val="Heading 2 Char"/>
    <w:basedOn w:val="DefaultParagraphFont"/>
    <w:link w:val="Heading2"/>
    <w:uiPriority w:val="9"/>
    <w:rsid w:val="001E6741"/>
    <w:rPr>
      <w:rFonts w:eastAsia="Times New Roman" w:cs="Times New Roman"/>
      <w:b/>
      <w:noProof/>
      <w:spacing w:val="-12"/>
      <w:sz w:val="28"/>
      <w:szCs w:val="28"/>
      <w:lang w:eastAsia="en-AU"/>
    </w:rPr>
  </w:style>
  <w:style w:type="paragraph" w:styleId="Header">
    <w:name w:val="header"/>
    <w:basedOn w:val="Normal"/>
    <w:link w:val="HeaderChar"/>
    <w:uiPriority w:val="99"/>
    <w:unhideWhenUsed/>
    <w:rsid w:val="001E6741"/>
    <w:pPr>
      <w:tabs>
        <w:tab w:val="center" w:pos="4513"/>
        <w:tab w:val="right" w:pos="9026"/>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1E6741"/>
    <w:rPr>
      <w:rFonts w:eastAsiaTheme="minorEastAsia"/>
      <w:sz w:val="24"/>
      <w:szCs w:val="24"/>
    </w:rPr>
  </w:style>
  <w:style w:type="paragraph" w:styleId="Footer">
    <w:name w:val="footer"/>
    <w:basedOn w:val="Normal"/>
    <w:link w:val="FooterChar"/>
    <w:uiPriority w:val="99"/>
    <w:unhideWhenUsed/>
    <w:rsid w:val="001E6741"/>
    <w:pPr>
      <w:tabs>
        <w:tab w:val="center" w:pos="4513"/>
        <w:tab w:val="right" w:pos="9026"/>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1E6741"/>
    <w:rPr>
      <w:rFonts w:eastAsiaTheme="minorEastAsia"/>
      <w:sz w:val="24"/>
      <w:szCs w:val="24"/>
    </w:rPr>
  </w:style>
  <w:style w:type="paragraph" w:styleId="BalloonText">
    <w:name w:val="Balloon Text"/>
    <w:basedOn w:val="Normal"/>
    <w:link w:val="BalloonTextChar"/>
    <w:uiPriority w:val="99"/>
    <w:semiHidden/>
    <w:unhideWhenUsed/>
    <w:rsid w:val="001E6741"/>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1E6741"/>
    <w:rPr>
      <w:rFonts w:ascii="Tahoma" w:eastAsiaTheme="minorEastAsia" w:hAnsi="Tahoma" w:cs="Tahoma"/>
      <w:sz w:val="16"/>
      <w:szCs w:val="16"/>
    </w:rPr>
  </w:style>
  <w:style w:type="paragraph" w:styleId="ListParagraph">
    <w:name w:val="List Paragraph"/>
    <w:aliases w:val="List Paragraph1,Recommendation,List Paragraph11,Tabletext,NFP GP Bulleted List,FooterText,numbered,Paragraphe de liste1,Bulletr List Paragraph,列出段落,列出段落1,List Paragraph2,List Paragraph21,Listeafsnit1,Parágrafo da Lista1,Párrafo de lista1"/>
    <w:basedOn w:val="Normal"/>
    <w:link w:val="ListParagraphChar"/>
    <w:uiPriority w:val="34"/>
    <w:qFormat/>
    <w:rsid w:val="001E6741"/>
    <w:pPr>
      <w:spacing w:after="0" w:line="240" w:lineRule="auto"/>
      <w:ind w:left="720"/>
      <w:contextualSpacing/>
    </w:pPr>
    <w:rPr>
      <w:rFonts w:eastAsiaTheme="minorEastAsia"/>
      <w:sz w:val="24"/>
      <w:szCs w:val="24"/>
    </w:rPr>
  </w:style>
  <w:style w:type="character" w:customStyle="1" w:styleId="ListParagraphChar">
    <w:name w:val="List Paragraph Char"/>
    <w:aliases w:val="List Paragraph1 Char,Recommendation Char,List Paragraph11 Char,Tabletext Char,NFP GP Bulleted List Char,FooterText Char,numbered Char,Paragraphe de liste1 Char,Bulletr List Paragraph Char,列出段落 Char,列出段落1 Char,List Paragraph2 Char"/>
    <w:basedOn w:val="DefaultParagraphFont"/>
    <w:link w:val="ListParagraph"/>
    <w:uiPriority w:val="34"/>
    <w:locked/>
    <w:rsid w:val="001E6741"/>
    <w:rPr>
      <w:rFonts w:eastAsiaTheme="minorEastAsia"/>
      <w:sz w:val="24"/>
      <w:szCs w:val="24"/>
    </w:rPr>
  </w:style>
  <w:style w:type="character" w:customStyle="1" w:styleId="CommentTextChar">
    <w:name w:val="Comment Text Char"/>
    <w:basedOn w:val="DefaultParagraphFont"/>
    <w:link w:val="CommentText"/>
    <w:uiPriority w:val="99"/>
    <w:semiHidden/>
    <w:rsid w:val="001E6741"/>
    <w:rPr>
      <w:rFonts w:eastAsiaTheme="minorEastAsia"/>
      <w:sz w:val="20"/>
      <w:szCs w:val="20"/>
    </w:rPr>
  </w:style>
  <w:style w:type="paragraph" w:styleId="CommentText">
    <w:name w:val="annotation text"/>
    <w:basedOn w:val="Normal"/>
    <w:link w:val="CommentTextChar"/>
    <w:uiPriority w:val="99"/>
    <w:semiHidden/>
    <w:unhideWhenUsed/>
    <w:rsid w:val="001E6741"/>
    <w:pPr>
      <w:spacing w:after="0" w:line="240" w:lineRule="auto"/>
    </w:pPr>
    <w:rPr>
      <w:rFonts w:eastAsiaTheme="minorEastAsia"/>
      <w:sz w:val="20"/>
      <w:szCs w:val="20"/>
    </w:rPr>
  </w:style>
  <w:style w:type="character" w:customStyle="1" w:styleId="CommentTextChar1">
    <w:name w:val="Comment Text Char1"/>
    <w:basedOn w:val="DefaultParagraphFont"/>
    <w:uiPriority w:val="99"/>
    <w:semiHidden/>
    <w:rsid w:val="001E6741"/>
    <w:rPr>
      <w:sz w:val="20"/>
      <w:szCs w:val="20"/>
    </w:rPr>
  </w:style>
  <w:style w:type="character" w:customStyle="1" w:styleId="CommentSubjectChar">
    <w:name w:val="Comment Subject Char"/>
    <w:basedOn w:val="CommentTextChar"/>
    <w:link w:val="CommentSubject"/>
    <w:uiPriority w:val="99"/>
    <w:semiHidden/>
    <w:rsid w:val="001E6741"/>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1E6741"/>
    <w:rPr>
      <w:b/>
      <w:bCs/>
    </w:rPr>
  </w:style>
  <w:style w:type="character" w:customStyle="1" w:styleId="CommentSubjectChar1">
    <w:name w:val="Comment Subject Char1"/>
    <w:basedOn w:val="CommentTextChar1"/>
    <w:uiPriority w:val="99"/>
    <w:semiHidden/>
    <w:rsid w:val="001E6741"/>
    <w:rPr>
      <w:b/>
      <w:bCs/>
      <w:sz w:val="20"/>
      <w:szCs w:val="20"/>
    </w:rPr>
  </w:style>
  <w:style w:type="character" w:styleId="Hyperlink">
    <w:name w:val="Hyperlink"/>
    <w:basedOn w:val="DefaultParagraphFont"/>
    <w:uiPriority w:val="99"/>
    <w:unhideWhenUsed/>
    <w:rsid w:val="001E6741"/>
    <w:rPr>
      <w:strike w:val="0"/>
      <w:dstrike w:val="0"/>
      <w:color w:val="0066CC"/>
      <w:u w:val="none"/>
      <w:effect w:val="none"/>
    </w:rPr>
  </w:style>
  <w:style w:type="paragraph" w:styleId="NormalWeb">
    <w:name w:val="Normal (Web)"/>
    <w:basedOn w:val="Normal"/>
    <w:uiPriority w:val="99"/>
    <w:unhideWhenUsed/>
    <w:rsid w:val="001E674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link w:val="TitleChar"/>
    <w:uiPriority w:val="99"/>
    <w:qFormat/>
    <w:rsid w:val="001E6741"/>
    <w:pPr>
      <w:suppressLineNumbers/>
      <w:overflowPunct w:val="0"/>
      <w:autoSpaceDE w:val="0"/>
      <w:autoSpaceDN w:val="0"/>
      <w:adjustRightInd w:val="0"/>
      <w:spacing w:before="120"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uiPriority w:val="99"/>
    <w:rsid w:val="001E6741"/>
    <w:rPr>
      <w:rFonts w:ascii="Times New Roman" w:eastAsia="Times New Roman" w:hAnsi="Times New Roman" w:cs="Times New Roman"/>
      <w:b/>
      <w:sz w:val="28"/>
      <w:szCs w:val="20"/>
    </w:rPr>
  </w:style>
  <w:style w:type="paragraph" w:customStyle="1" w:styleId="Pa1">
    <w:name w:val="Pa1"/>
    <w:basedOn w:val="Normal"/>
    <w:next w:val="Normal"/>
    <w:uiPriority w:val="99"/>
    <w:semiHidden/>
    <w:rsid w:val="001E6741"/>
    <w:pPr>
      <w:autoSpaceDE w:val="0"/>
      <w:autoSpaceDN w:val="0"/>
      <w:adjustRightInd w:val="0"/>
      <w:spacing w:after="0" w:line="201" w:lineRule="atLeast"/>
    </w:pPr>
    <w:rPr>
      <w:rFonts w:ascii="Swis721 Lt BT" w:hAnsi="Swis721 Lt BT"/>
      <w:sz w:val="24"/>
      <w:szCs w:val="24"/>
    </w:rPr>
  </w:style>
  <w:style w:type="paragraph" w:customStyle="1" w:styleId="Pa3">
    <w:name w:val="Pa3"/>
    <w:basedOn w:val="Normal"/>
    <w:next w:val="Normal"/>
    <w:uiPriority w:val="99"/>
    <w:rsid w:val="001E6741"/>
    <w:pPr>
      <w:autoSpaceDE w:val="0"/>
      <w:autoSpaceDN w:val="0"/>
      <w:adjustRightInd w:val="0"/>
      <w:spacing w:after="0" w:line="321" w:lineRule="atLeast"/>
    </w:pPr>
    <w:rPr>
      <w:rFonts w:ascii="DaxOT-Light" w:hAnsi="DaxOT-Light"/>
      <w:sz w:val="24"/>
      <w:szCs w:val="24"/>
    </w:rPr>
  </w:style>
  <w:style w:type="paragraph" w:customStyle="1" w:styleId="Pa14">
    <w:name w:val="Pa14"/>
    <w:basedOn w:val="Normal"/>
    <w:next w:val="Normal"/>
    <w:uiPriority w:val="99"/>
    <w:semiHidden/>
    <w:rsid w:val="001E6741"/>
    <w:pPr>
      <w:autoSpaceDE w:val="0"/>
      <w:autoSpaceDN w:val="0"/>
      <w:adjustRightInd w:val="0"/>
      <w:spacing w:after="0" w:line="301" w:lineRule="atLeast"/>
    </w:pPr>
    <w:rPr>
      <w:rFonts w:ascii="DaxOT-Light" w:hAnsi="DaxOT-Light"/>
      <w:sz w:val="24"/>
      <w:szCs w:val="24"/>
    </w:rPr>
  </w:style>
  <w:style w:type="character" w:customStyle="1" w:styleId="A1">
    <w:name w:val="A1"/>
    <w:uiPriority w:val="99"/>
    <w:rsid w:val="001E6741"/>
    <w:rPr>
      <w:rFonts w:ascii="Swis721 Lt BT" w:hAnsi="Swis721 Lt BT" w:cs="Swis721 Lt BT" w:hint="default"/>
      <w:i/>
      <w:iCs/>
      <w:color w:val="000000"/>
      <w:sz w:val="18"/>
      <w:szCs w:val="18"/>
    </w:rPr>
  </w:style>
  <w:style w:type="character" w:customStyle="1" w:styleId="A8">
    <w:name w:val="A8"/>
    <w:uiPriority w:val="99"/>
    <w:rsid w:val="001E6741"/>
    <w:rPr>
      <w:rFonts w:ascii="DaxOT-Light" w:hAnsi="DaxOT-Light" w:cs="DaxOT-Light" w:hint="default"/>
      <w:color w:val="000000"/>
      <w:sz w:val="22"/>
      <w:szCs w:val="22"/>
    </w:rPr>
  </w:style>
  <w:style w:type="character" w:customStyle="1" w:styleId="EndnoteTextChar">
    <w:name w:val="Endnote Text Char"/>
    <w:basedOn w:val="DefaultParagraphFont"/>
    <w:link w:val="EndnoteText"/>
    <w:uiPriority w:val="99"/>
    <w:semiHidden/>
    <w:rsid w:val="001E6741"/>
    <w:rPr>
      <w:rFonts w:eastAsiaTheme="minorEastAsia"/>
      <w:sz w:val="20"/>
      <w:szCs w:val="20"/>
    </w:rPr>
  </w:style>
  <w:style w:type="paragraph" w:styleId="EndnoteText">
    <w:name w:val="endnote text"/>
    <w:basedOn w:val="Normal"/>
    <w:link w:val="EndnoteTextChar"/>
    <w:uiPriority w:val="99"/>
    <w:semiHidden/>
    <w:unhideWhenUsed/>
    <w:rsid w:val="001E6741"/>
    <w:pPr>
      <w:spacing w:after="0" w:line="240" w:lineRule="auto"/>
    </w:pPr>
    <w:rPr>
      <w:rFonts w:eastAsiaTheme="minorEastAsia"/>
      <w:sz w:val="20"/>
      <w:szCs w:val="20"/>
    </w:rPr>
  </w:style>
  <w:style w:type="character" w:customStyle="1" w:styleId="EndnoteTextChar1">
    <w:name w:val="Endnote Text Char1"/>
    <w:basedOn w:val="DefaultParagraphFont"/>
    <w:uiPriority w:val="99"/>
    <w:semiHidden/>
    <w:rsid w:val="001E6741"/>
    <w:rPr>
      <w:sz w:val="20"/>
      <w:szCs w:val="20"/>
    </w:rPr>
  </w:style>
  <w:style w:type="paragraph" w:styleId="FootnoteText">
    <w:name w:val="footnote text"/>
    <w:basedOn w:val="Normal"/>
    <w:link w:val="FootnoteTextChar"/>
    <w:uiPriority w:val="99"/>
    <w:unhideWhenUsed/>
    <w:rsid w:val="001E6741"/>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1E6741"/>
    <w:rPr>
      <w:rFonts w:eastAsiaTheme="minorEastAsia"/>
      <w:sz w:val="20"/>
      <w:szCs w:val="20"/>
    </w:rPr>
  </w:style>
  <w:style w:type="character" w:styleId="FootnoteReference">
    <w:name w:val="footnote reference"/>
    <w:basedOn w:val="DefaultParagraphFont"/>
    <w:uiPriority w:val="99"/>
    <w:semiHidden/>
    <w:unhideWhenUsed/>
    <w:rsid w:val="001E6741"/>
    <w:rPr>
      <w:vertAlign w:val="superscript"/>
    </w:rPr>
  </w:style>
  <w:style w:type="character" w:styleId="Strong">
    <w:name w:val="Strong"/>
    <w:basedOn w:val="DefaultParagraphFont"/>
    <w:uiPriority w:val="22"/>
    <w:qFormat/>
    <w:rsid w:val="001E6741"/>
    <w:rPr>
      <w:b/>
      <w:bCs/>
    </w:rPr>
  </w:style>
  <w:style w:type="paragraph" w:customStyle="1" w:styleId="Pa0">
    <w:name w:val="Pa0"/>
    <w:basedOn w:val="Normal"/>
    <w:next w:val="Normal"/>
    <w:uiPriority w:val="99"/>
    <w:rsid w:val="001E6741"/>
    <w:pPr>
      <w:autoSpaceDE w:val="0"/>
      <w:autoSpaceDN w:val="0"/>
      <w:adjustRightInd w:val="0"/>
      <w:spacing w:after="0" w:line="761" w:lineRule="atLeast"/>
    </w:pPr>
    <w:rPr>
      <w:rFonts w:ascii="DaxOT-Light" w:hAnsi="DaxOT-Light"/>
      <w:sz w:val="24"/>
      <w:szCs w:val="24"/>
    </w:rPr>
  </w:style>
  <w:style w:type="paragraph" w:customStyle="1" w:styleId="Default">
    <w:name w:val="Default"/>
    <w:uiPriority w:val="99"/>
    <w:rsid w:val="001E6741"/>
    <w:pPr>
      <w:autoSpaceDE w:val="0"/>
      <w:autoSpaceDN w:val="0"/>
      <w:adjustRightInd w:val="0"/>
      <w:spacing w:after="0" w:line="240" w:lineRule="auto"/>
    </w:pPr>
    <w:rPr>
      <w:rFonts w:ascii="DaxOT-Regular" w:hAnsi="DaxOT-Regular" w:cs="DaxOT-Regular"/>
      <w:color w:val="000000"/>
      <w:sz w:val="24"/>
      <w:szCs w:val="24"/>
    </w:rPr>
  </w:style>
  <w:style w:type="character" w:customStyle="1" w:styleId="A4">
    <w:name w:val="A4"/>
    <w:uiPriority w:val="99"/>
    <w:rsid w:val="001E6741"/>
    <w:rPr>
      <w:rFonts w:cs="DaxOT-Regular"/>
      <w:color w:val="000000"/>
      <w:sz w:val="16"/>
      <w:szCs w:val="16"/>
    </w:rPr>
  </w:style>
  <w:style w:type="paragraph" w:customStyle="1" w:styleId="Pa8">
    <w:name w:val="Pa8"/>
    <w:basedOn w:val="Default"/>
    <w:next w:val="Default"/>
    <w:uiPriority w:val="99"/>
    <w:rsid w:val="001E6741"/>
    <w:pPr>
      <w:spacing w:line="241" w:lineRule="atLeast"/>
    </w:pPr>
    <w:rPr>
      <w:rFonts w:ascii="Gotham Rounded Medium" w:hAnsi="Gotham Rounded Medium" w:cstheme="minorBidi"/>
      <w:color w:val="auto"/>
    </w:rPr>
  </w:style>
  <w:style w:type="character" w:customStyle="1" w:styleId="A2">
    <w:name w:val="A2"/>
    <w:uiPriority w:val="99"/>
    <w:rsid w:val="001E6741"/>
    <w:rPr>
      <w:rFonts w:ascii="Gotham Rounded Book" w:hAnsi="Gotham Rounded Book" w:cs="Gotham Rounded Book"/>
      <w:color w:val="000000"/>
      <w:sz w:val="18"/>
      <w:szCs w:val="18"/>
    </w:rPr>
  </w:style>
  <w:style w:type="paragraph" w:styleId="NoSpacing">
    <w:name w:val="No Spacing"/>
    <w:link w:val="NoSpacingChar"/>
    <w:uiPriority w:val="1"/>
    <w:qFormat/>
    <w:rsid w:val="001E6741"/>
    <w:pPr>
      <w:spacing w:after="0" w:line="240" w:lineRule="auto"/>
    </w:pPr>
    <w:rPr>
      <w:rFonts w:ascii="Calibri" w:eastAsia="Calibri" w:hAnsi="Calibri" w:cs="Times New Roman"/>
    </w:rPr>
  </w:style>
  <w:style w:type="character" w:styleId="Emphasis">
    <w:name w:val="Emphasis"/>
    <w:basedOn w:val="DefaultParagraphFont"/>
    <w:uiPriority w:val="20"/>
    <w:qFormat/>
    <w:rsid w:val="001E6741"/>
    <w:rPr>
      <w:i/>
      <w:iCs/>
    </w:rPr>
  </w:style>
  <w:style w:type="character" w:customStyle="1" w:styleId="highlight">
    <w:name w:val="highlight"/>
    <w:basedOn w:val="DefaultParagraphFont"/>
    <w:rsid w:val="001E6741"/>
  </w:style>
  <w:style w:type="paragraph" w:styleId="Caption">
    <w:name w:val="caption"/>
    <w:basedOn w:val="Normal"/>
    <w:next w:val="Normal"/>
    <w:uiPriority w:val="35"/>
    <w:unhideWhenUsed/>
    <w:qFormat/>
    <w:rsid w:val="001E6741"/>
    <w:pPr>
      <w:spacing w:line="240" w:lineRule="auto"/>
    </w:pPr>
    <w:rPr>
      <w:rFonts w:eastAsiaTheme="minorEastAsia"/>
      <w:b/>
      <w:bCs/>
      <w:color w:val="4F81BD" w:themeColor="accent1"/>
      <w:sz w:val="18"/>
      <w:szCs w:val="18"/>
    </w:rPr>
  </w:style>
  <w:style w:type="character" w:customStyle="1" w:styleId="tgc">
    <w:name w:val="_tgc"/>
    <w:basedOn w:val="DefaultParagraphFont"/>
    <w:rsid w:val="001E6741"/>
  </w:style>
  <w:style w:type="character" w:styleId="CommentReference">
    <w:name w:val="annotation reference"/>
    <w:basedOn w:val="DefaultParagraphFont"/>
    <w:uiPriority w:val="99"/>
    <w:semiHidden/>
    <w:unhideWhenUsed/>
    <w:rsid w:val="001E6741"/>
    <w:rPr>
      <w:sz w:val="16"/>
      <w:szCs w:val="16"/>
    </w:rPr>
  </w:style>
  <w:style w:type="character" w:customStyle="1" w:styleId="leadertext">
    <w:name w:val="leadertext"/>
    <w:basedOn w:val="DefaultParagraphFont"/>
    <w:rsid w:val="001E6741"/>
  </w:style>
  <w:style w:type="character" w:styleId="FollowedHyperlink">
    <w:name w:val="FollowedHyperlink"/>
    <w:basedOn w:val="DefaultParagraphFont"/>
    <w:uiPriority w:val="99"/>
    <w:semiHidden/>
    <w:unhideWhenUsed/>
    <w:rsid w:val="001E6741"/>
    <w:rPr>
      <w:color w:val="800080" w:themeColor="followedHyperlink"/>
      <w:u w:val="single"/>
    </w:rPr>
  </w:style>
  <w:style w:type="paragraph" w:styleId="BodyText">
    <w:name w:val="Body Text"/>
    <w:basedOn w:val="Normal"/>
    <w:link w:val="BodyTextChar"/>
    <w:uiPriority w:val="1"/>
    <w:qFormat/>
    <w:rsid w:val="001E6741"/>
    <w:pPr>
      <w:widowControl w:val="0"/>
      <w:spacing w:after="0" w:line="240" w:lineRule="auto"/>
      <w:ind w:left="1518" w:hanging="853"/>
    </w:pPr>
    <w:rPr>
      <w:rFonts w:ascii="Calibri" w:eastAsia="Calibri" w:hAnsi="Calibri"/>
      <w:lang w:val="en-US"/>
    </w:rPr>
  </w:style>
  <w:style w:type="character" w:customStyle="1" w:styleId="BodyTextChar">
    <w:name w:val="Body Text Char"/>
    <w:basedOn w:val="DefaultParagraphFont"/>
    <w:link w:val="BodyText"/>
    <w:uiPriority w:val="1"/>
    <w:rsid w:val="001E6741"/>
    <w:rPr>
      <w:rFonts w:ascii="Calibri" w:eastAsia="Calibri" w:hAnsi="Calibri"/>
      <w:lang w:val="en-US"/>
    </w:rPr>
  </w:style>
  <w:style w:type="paragraph" w:customStyle="1" w:styleId="a-agendaitems">
    <w:name w:val="a-agenda items"/>
    <w:uiPriority w:val="99"/>
    <w:rsid w:val="001E6741"/>
    <w:pPr>
      <w:numPr>
        <w:numId w:val="5"/>
      </w:numPr>
      <w:spacing w:before="60" w:after="60" w:line="240" w:lineRule="auto"/>
    </w:pPr>
    <w:rPr>
      <w:rFonts w:ascii="Verdana" w:eastAsia="Times New Roman" w:hAnsi="Verdana" w:cs="Times New Roman"/>
      <w:color w:val="000000"/>
      <w:sz w:val="17"/>
      <w:szCs w:val="24"/>
    </w:rPr>
  </w:style>
  <w:style w:type="character" w:styleId="EndnoteReference">
    <w:name w:val="endnote reference"/>
    <w:basedOn w:val="DefaultParagraphFont"/>
    <w:uiPriority w:val="99"/>
    <w:semiHidden/>
    <w:unhideWhenUsed/>
    <w:rsid w:val="001E6741"/>
    <w:rPr>
      <w:vertAlign w:val="superscript"/>
    </w:rPr>
  </w:style>
  <w:style w:type="paragraph" w:styleId="Revision">
    <w:name w:val="Revision"/>
    <w:hidden/>
    <w:uiPriority w:val="99"/>
    <w:semiHidden/>
    <w:rsid w:val="001E6741"/>
    <w:pPr>
      <w:spacing w:after="0" w:line="240" w:lineRule="auto"/>
    </w:pPr>
    <w:rPr>
      <w:rFonts w:eastAsiaTheme="minorEastAsia"/>
      <w:sz w:val="24"/>
      <w:szCs w:val="24"/>
    </w:rPr>
  </w:style>
  <w:style w:type="character" w:customStyle="1" w:styleId="NoSpacingChar">
    <w:name w:val="No Spacing Char"/>
    <w:basedOn w:val="DefaultParagraphFont"/>
    <w:link w:val="NoSpacing"/>
    <w:uiPriority w:val="1"/>
    <w:rsid w:val="001E674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yndham.vic.gov.au/about-council/your-council/plans-policies-strategies/wyndham-city-plan-2017-2021" TargetMode="External"/><Relationship Id="rId18" Type="http://schemas.openxmlformats.org/officeDocument/2006/relationships/hyperlink" Target="https://www.wyndham.vic.gov.au/sites/default/files/2016-06/Wyndham%202040%20Vision%20-%20Resource.pdf" TargetMode="External"/><Relationship Id="rId26" Type="http://schemas.openxmlformats.org/officeDocument/2006/relationships/diagramQuickStyle" Target="diagrams/quickStyle1.xml"/><Relationship Id="rId39" Type="http://schemas.openxmlformats.org/officeDocument/2006/relationships/image" Target="media/image12.jpeg"/><Relationship Id="rId21" Type="http://schemas.openxmlformats.org/officeDocument/2006/relationships/chart" Target="charts/chart1.xml"/><Relationship Id="rId34" Type="http://schemas.openxmlformats.org/officeDocument/2006/relationships/image" Target="media/image9.jpeg"/><Relationship Id="rId42" Type="http://schemas.openxmlformats.org/officeDocument/2006/relationships/image" Target="media/image15.jpeg"/><Relationship Id="rId47" Type="http://schemas.openxmlformats.org/officeDocument/2006/relationships/hyperlink" Target="https://www.wyndham.vic.gov.au/portfolio-committees" TargetMode="External"/><Relationship Id="rId50" Type="http://schemas.openxmlformats.org/officeDocument/2006/relationships/hyperlink" Target="https://www.pmc.gov.au/indigenous-affairs/constitutional-recognition/referendum-council" TargetMode="External"/><Relationship Id="rId55" Type="http://schemas.openxmlformats.org/officeDocument/2006/relationships/hyperlink" Target="http://wyndhamnet/intranet/quikfind/quikfind-results.asp?searchQF=Corporate%20Affairs" TargetMode="External"/><Relationship Id="rId63" Type="http://schemas.openxmlformats.org/officeDocument/2006/relationships/hyperlink" Target="http://workplace.reconciliation.org.au/" TargetMode="External"/><Relationship Id="rId68" Type="http://schemas.openxmlformats.org/officeDocument/2006/relationships/image" Target="media/image20.jpeg"/><Relationship Id="rId76" Type="http://schemas.openxmlformats.org/officeDocument/2006/relationships/hyperlink" Target="http://relayservice.gov.au/" TargetMode="External"/><Relationship Id="rId7" Type="http://schemas.openxmlformats.org/officeDocument/2006/relationships/endnotes" Target="endnotes.xml"/><Relationship Id="rId71" Type="http://schemas.openxmlformats.org/officeDocument/2006/relationships/hyperlink" Target="mailto:Communitywellbeing&amp;inclusion@wyndham.vic.gov.au" TargetMode="External"/><Relationship Id="rId2" Type="http://schemas.openxmlformats.org/officeDocument/2006/relationships/styles" Target="styles.xml"/><Relationship Id="rId16" Type="http://schemas.openxmlformats.org/officeDocument/2006/relationships/hyperlink" Target="https://www.wyndham.vic.gov.au/about-council/your-council/plans-policies-strategies/wyndham-2040" TargetMode="External"/><Relationship Id="rId29" Type="http://schemas.openxmlformats.org/officeDocument/2006/relationships/diagramData" Target="diagrams/data2.xml"/><Relationship Id="rId11" Type="http://schemas.openxmlformats.org/officeDocument/2006/relationships/image" Target="media/image4.jpg"/><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hyperlink" Target="https://www.wyndham.vic.gov.au/sites/default/files/2016-06/Leading%20Communities%20-%20Statement%20of%20Commitment%20FINAL%20for%20web%20or%20email%20smaller_5.pdf" TargetMode="External"/><Relationship Id="rId40" Type="http://schemas.openxmlformats.org/officeDocument/2006/relationships/image" Target="media/image13.jpeg"/><Relationship Id="rId45" Type="http://schemas.openxmlformats.org/officeDocument/2006/relationships/hyperlink" Target="https://www.wyndham.vic.gov.au/services/volunteering-grants/volunteer-and-community-group-training" TargetMode="External"/><Relationship Id="rId53" Type="http://schemas.openxmlformats.org/officeDocument/2006/relationships/hyperlink" Target="http://www.delwp.vic.gov.au/local-government/strengthening-councils/victorian-aboriginal-local-government-action-plan" TargetMode="External"/><Relationship Id="rId58" Type="http://schemas.openxmlformats.org/officeDocument/2006/relationships/hyperlink" Target="http://www.reconciliation.org.au/narragunnawali/" TargetMode="External"/><Relationship Id="rId66" Type="http://schemas.openxmlformats.org/officeDocument/2006/relationships/hyperlink" Target="https://www.wyndham.vic.gov.au/services/business-investment/business-training" TargetMode="External"/><Relationship Id="rId74" Type="http://schemas.openxmlformats.org/officeDocument/2006/relationships/hyperlink" Target="https://www.wyndham.vic.gov.au/reconciliation"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9.jpeg"/><Relationship Id="rId10" Type="http://schemas.openxmlformats.org/officeDocument/2006/relationships/image" Target="media/image3.jpg"/><Relationship Id="rId19" Type="http://schemas.openxmlformats.org/officeDocument/2006/relationships/image" Target="media/image8.jpeg"/><Relationship Id="rId31" Type="http://schemas.openxmlformats.org/officeDocument/2006/relationships/diagramQuickStyle" Target="diagrams/quickStyle2.xml"/><Relationship Id="rId44" Type="http://schemas.openxmlformats.org/officeDocument/2006/relationships/hyperlink" Target="https://www.wyndham.vic.gov.au/services/community-support/building-blocks-community-leadership-program/about-building-blocks" TargetMode="External"/><Relationship Id="rId52" Type="http://schemas.openxmlformats.org/officeDocument/2006/relationships/image" Target="media/image17.jpeg"/><Relationship Id="rId60" Type="http://schemas.openxmlformats.org/officeDocument/2006/relationships/image" Target="media/image18.jpeg"/><Relationship Id="rId65" Type="http://schemas.openxmlformats.org/officeDocument/2006/relationships/hyperlink" Target="http://www.supplynation.org.au/indigenous_businesses/Indigenous_Business_Direct" TargetMode="External"/><Relationship Id="rId73" Type="http://schemas.openxmlformats.org/officeDocument/2006/relationships/image" Target="media/image21.jpe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chart" Target="charts/chart2.xm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image" Target="media/image10.jpeg"/><Relationship Id="rId43" Type="http://schemas.openxmlformats.org/officeDocument/2006/relationships/hyperlink" Target="http://www.maggolee.org.au/local-government-areas-view-by-list/wyndham/" TargetMode="External"/><Relationship Id="rId48" Type="http://schemas.openxmlformats.org/officeDocument/2006/relationships/hyperlink" Target="https://www.wyndham.vic.gov.au/services/youth-services/networks-committees/youth-committees" TargetMode="External"/><Relationship Id="rId56" Type="http://schemas.openxmlformats.org/officeDocument/2006/relationships/hyperlink" Target="https://www2.aifs.gov.au/cfca/knowledgecircle/discussions/children-and-young-people/australian-model-first-1000-days" TargetMode="External"/><Relationship Id="rId64" Type="http://schemas.openxmlformats.org/officeDocument/2006/relationships/hyperlink" Target="http://www.vaeai.org.au/education/dsp-default.cfm?loadref=130" TargetMode="External"/><Relationship Id="rId69" Type="http://schemas.openxmlformats.org/officeDocument/2006/relationships/hyperlink" Target="https://www.wyndham.vic.gov.au/services/libraries/early-years/early-years-resources" TargetMode="External"/><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16.jpeg"/><Relationship Id="rId72" Type="http://schemas.openxmlformats.org/officeDocument/2006/relationships/hyperlink" Target="mailto:Communitywellbeing&amp;inclusion@wyndham.vic.gov.au" TargetMode="External"/><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s://www.wyndham.vic.gov.au/sites/default/files/2016-06/Wyndham%202040%20Vision%20-%20Resource.pdf" TargetMode="External"/><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image" Target="media/image11.jpeg"/><Relationship Id="rId46" Type="http://schemas.openxmlformats.org/officeDocument/2006/relationships/hyperlink" Target="https://www.wyndham.vic.gov.au/services/volunteering-grants/how-apply-grant/community-pathways-scholarships" TargetMode="External"/><Relationship Id="rId59" Type="http://schemas.openxmlformats.org/officeDocument/2006/relationships/hyperlink" Target="http://vaeai.org.au/who-we-are/dsp-default.cfm?loadref=14" TargetMode="External"/><Relationship Id="rId67" Type="http://schemas.openxmlformats.org/officeDocument/2006/relationships/hyperlink" Target="http://www.iba.gov.au/" TargetMode="External"/><Relationship Id="rId20" Type="http://schemas.openxmlformats.org/officeDocument/2006/relationships/image" Target="cid:image001.jpg@01D3320C.80669840" TargetMode="External"/><Relationship Id="rId41" Type="http://schemas.openxmlformats.org/officeDocument/2006/relationships/image" Target="media/image14.jpeg"/><Relationship Id="rId54" Type="http://schemas.openxmlformats.org/officeDocument/2006/relationships/hyperlink" Target="http://shareourpride.reconciliation.org.au/" TargetMode="External"/><Relationship Id="rId62" Type="http://schemas.openxmlformats.org/officeDocument/2006/relationships/hyperlink" Target="http://www.mav.asn.au/policy-services/social-community/indigenous/aboriginal-employment/Pages/default.aspx" TargetMode="External"/><Relationship Id="rId70" Type="http://schemas.openxmlformats.org/officeDocument/2006/relationships/hyperlink" Target="https://membership.alia.org.au/events/event/cultural-connections-2016" TargetMode="External"/><Relationship Id="rId75" Type="http://schemas.openxmlformats.org/officeDocument/2006/relationships/hyperlink" Target="mailto:mail@wyndham.vic.gov.au"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chart" Target="charts/chart3.xml"/><Relationship Id="rId28" Type="http://schemas.microsoft.com/office/2007/relationships/diagramDrawing" Target="diagrams/drawing1.xml"/><Relationship Id="rId36" Type="http://schemas.openxmlformats.org/officeDocument/2006/relationships/hyperlink" Target="https://www.wyndham.vic.gov.au/services/community-support/waccc-wyndham-aboriginal-community-centre-committee" TargetMode="External"/><Relationship Id="rId49" Type="http://schemas.openxmlformats.org/officeDocument/2006/relationships/hyperlink" Target="https://www.yacvic.org.au/about-us/projects-and-services/koorie-youth-council" TargetMode="External"/><Relationship Id="rId57" Type="http://schemas.openxmlformats.org/officeDocument/2006/relationships/hyperlink" Target="http://www.education.vic.gov.au/about/programs/aboriginal/Pages/marrung.aspx"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trove.nla.gov.au/newspaper/article/74706914" TargetMode="External"/><Relationship Id="rId13" Type="http://schemas.openxmlformats.org/officeDocument/2006/relationships/hyperlink" Target="http://www.wyndhamhistory.net.au/exhibits/show/topic-3---who-were-the-settler/thechirnsidesandwerribeepark" TargetMode="External"/><Relationship Id="rId18" Type="http://schemas.openxmlformats.org/officeDocument/2006/relationships/hyperlink" Target="http://profile.id.com.au/wyndham/indigenous-profile" TargetMode="External"/><Relationship Id="rId26" Type="http://schemas.openxmlformats.org/officeDocument/2006/relationships/hyperlink" Target="http://www.vic.gov.au/aboriginalvictoria/policy/victorian-aboriginal-economic-development.html" TargetMode="External"/><Relationship Id="rId3" Type="http://schemas.openxmlformats.org/officeDocument/2006/relationships/hyperlink" Target="https://museumvictoria.com.au/bunjilaka/whats-on/first-peoples/" TargetMode="External"/><Relationship Id="rId21" Type="http://schemas.openxmlformats.org/officeDocument/2006/relationships/hyperlink" Target="http://delwp.vic.gov.au/local-government/strengthening-councils/victorian-aboriginal-local-government-action-plan" TargetMode="External"/><Relationship Id="rId7" Type="http://schemas.openxmlformats.org/officeDocument/2006/relationships/hyperlink" Target="http://catalogue.nla.gov.au/Record/6155228" TargetMode="External"/><Relationship Id="rId12" Type="http://schemas.openxmlformats.org/officeDocument/2006/relationships/hyperlink" Target="http://www.wyndhamhistory.net.au/items/show/1528" TargetMode="External"/><Relationship Id="rId17" Type="http://schemas.openxmlformats.org/officeDocument/2006/relationships/hyperlink" Target="http://www.mentalhealthplan.vic.gov.au" TargetMode="External"/><Relationship Id="rId25" Type="http://schemas.openxmlformats.org/officeDocument/2006/relationships/hyperlink" Target="http://www.delwp.vic.gov.au/local-government/strengthening-councils/victorian-aboriginal-local-government-action-plan" TargetMode="External"/><Relationship Id="rId2" Type="http://schemas.openxmlformats.org/officeDocument/2006/relationships/hyperlink" Target="http://www.wyndhamhistory.net.au/exhibits/show/european-settlement/wyndham-develops" TargetMode="External"/><Relationship Id="rId16" Type="http://schemas.openxmlformats.org/officeDocument/2006/relationships/hyperlink" Target="http://trove.nla.gov.au/newspaper/article/74706914?searchTerm=arsenic%20wedge%20werribee&amp;searchLimits=" TargetMode="External"/><Relationship Id="rId20" Type="http://schemas.openxmlformats.org/officeDocument/2006/relationships/hyperlink" Target="https://www.humanrights.gov.au/our-work/aboriginal-and-torres-strait-islander-social-justice/publications/social-justice-report-3" TargetMode="External"/><Relationship Id="rId1" Type="http://schemas.openxmlformats.org/officeDocument/2006/relationships/hyperlink" Target="http://www.wyndhamhistory.net.au/items/show/1528" TargetMode="External"/><Relationship Id="rId6" Type="http://schemas.openxmlformats.org/officeDocument/2006/relationships/hyperlink" Target="http://profile.id.com.au/wyndham" TargetMode="External"/><Relationship Id="rId11" Type="http://schemas.openxmlformats.org/officeDocument/2006/relationships/hyperlink" Target="http://www.austlii.edu.au/au/legis/vic/num_act/coapa200473o2004512/s3.html" TargetMode="External"/><Relationship Id="rId24" Type="http://schemas.openxmlformats.org/officeDocument/2006/relationships/hyperlink" Target="https://www2.aifs.gov.au/cfca/knowledgecircle/discussions/children-and-young-people/australian-model-first-1000-days" TargetMode="External"/><Relationship Id="rId5" Type="http://schemas.openxmlformats.org/officeDocument/2006/relationships/hyperlink" Target="https://www.wyndham.vic.gov.au/about-council/wyndham-community/demographics-population-overview" TargetMode="External"/><Relationship Id="rId15" Type="http://schemas.openxmlformats.org/officeDocument/2006/relationships/hyperlink" Target="http://trove.nla.gov.au/newspaper/article/90579304" TargetMode="External"/><Relationship Id="rId23" Type="http://schemas.openxmlformats.org/officeDocument/2006/relationships/hyperlink" Target="https://www.propertyandlandtitles.vic.gov.au/naming-places-features-and-roads/naming-rules-for-places-in-victoria" TargetMode="External"/><Relationship Id="rId10" Type="http://schemas.openxmlformats.org/officeDocument/2006/relationships/hyperlink" Target="http://www.melton.vic.gov.au/Services/Building-Planning-Transport/Strategic-planning/Studiesstrategiesguidelines/Melton-Heritage-Study/Volume-2-The-Environmental-Thematic-History" TargetMode="External"/><Relationship Id="rId19" Type="http://schemas.openxmlformats.org/officeDocument/2006/relationships/hyperlink" Target="https://www.wyndham.vic.gov.au/venues/kirrip-wurrung-biik-friend-mouth-country" TargetMode="External"/><Relationship Id="rId4" Type="http://schemas.openxmlformats.org/officeDocument/2006/relationships/hyperlink" Target="http://www.mav.asn.au/about-local-government/stand-for-council/whats-it-take/Pages/councils-role.aspx" TargetMode="External"/><Relationship Id="rId9" Type="http://schemas.openxmlformats.org/officeDocument/2006/relationships/hyperlink" Target="http://catalogue.nla.gov.au/Record/6155228" TargetMode="External"/><Relationship Id="rId14" Type="http://schemas.openxmlformats.org/officeDocument/2006/relationships/hyperlink" Target="http://www.wyndhamhistory.net.au/items/show/189" TargetMode="External"/><Relationship Id="rId22" Type="http://schemas.openxmlformats.org/officeDocument/2006/relationships/hyperlink" Target="http://www.vlga.org.au/What-were-doing/Women-in-local-government/Your-Community-Country-and-Council-%E2%80%93Aboriginal-women-standing-for-counc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green\Downloads\tab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godbold\AppData\Local\Microsoft\Windows\Temporary%20Internet%20Files\Content.Outlook\BK29TUMT\Pop%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green\Downloads\table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AU" sz="1200"/>
              <a:t>Aboriginal and Torres Strait</a:t>
            </a:r>
            <a:r>
              <a:rPr lang="en-AU" sz="1200" baseline="0"/>
              <a:t> Islander P</a:t>
            </a:r>
            <a:r>
              <a:rPr lang="en-AU" sz="1200"/>
              <a:t>opulation Wyndham, 2006 to 2016  </a:t>
            </a:r>
          </a:p>
        </c:rich>
      </c:tx>
      <c:overlay val="0"/>
    </c:title>
    <c:autoTitleDeleted val="0"/>
    <c:plotArea>
      <c:layout/>
      <c:lineChart>
        <c:grouping val="standard"/>
        <c:varyColors val="0"/>
        <c:ser>
          <c:idx val="0"/>
          <c:order val="0"/>
          <c:tx>
            <c:strRef>
              <c:f>'[table.xlsx]Data Sheet 0'!$B$15</c:f>
              <c:strCache>
                <c:ptCount val="1"/>
                <c:pt idx="0">
                  <c:v>Indigenous population </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'[table.xlsx]Data Sheet 0'!$C$9:$E$9</c:f>
              <c:numCache>
                <c:formatCode>General</c:formatCode>
                <c:ptCount val="3"/>
                <c:pt idx="0">
                  <c:v>2006</c:v>
                </c:pt>
                <c:pt idx="1">
                  <c:v>2011</c:v>
                </c:pt>
                <c:pt idx="2">
                  <c:v>2016</c:v>
                </c:pt>
              </c:numCache>
            </c:numRef>
          </c:cat>
          <c:val>
            <c:numRef>
              <c:f>'[table.xlsx]Data Sheet 0'!$C$15:$E$15</c:f>
              <c:numCache>
                <c:formatCode>General</c:formatCode>
                <c:ptCount val="3"/>
                <c:pt idx="0">
                  <c:v>704</c:v>
                </c:pt>
                <c:pt idx="1">
                  <c:v>1144</c:v>
                </c:pt>
                <c:pt idx="2">
                  <c:v>1733</c:v>
                </c:pt>
              </c:numCache>
            </c:numRef>
          </c:val>
          <c:smooth val="0"/>
          <c:extLst xmlns:c16r2="http://schemas.microsoft.com/office/drawing/2015/06/chart">
            <c:ext xmlns:c16="http://schemas.microsoft.com/office/drawing/2014/chart" uri="{C3380CC4-5D6E-409C-BE32-E72D297353CC}">
              <c16:uniqueId val="{00000000-10AF-49F2-994E-84579250DA96}"/>
            </c:ext>
          </c:extLst>
        </c:ser>
        <c:dLbls>
          <c:showLegendKey val="0"/>
          <c:showVal val="0"/>
          <c:showCatName val="0"/>
          <c:showSerName val="0"/>
          <c:showPercent val="0"/>
          <c:showBubbleSize val="0"/>
        </c:dLbls>
        <c:marker val="1"/>
        <c:smooth val="0"/>
        <c:axId val="477579520"/>
        <c:axId val="477693056"/>
      </c:lineChart>
      <c:catAx>
        <c:axId val="477579520"/>
        <c:scaling>
          <c:orientation val="minMax"/>
        </c:scaling>
        <c:delete val="0"/>
        <c:axPos val="b"/>
        <c:numFmt formatCode="General" sourceLinked="1"/>
        <c:majorTickMark val="out"/>
        <c:minorTickMark val="none"/>
        <c:tickLblPos val="nextTo"/>
        <c:crossAx val="477693056"/>
        <c:crosses val="autoZero"/>
        <c:auto val="1"/>
        <c:lblAlgn val="ctr"/>
        <c:lblOffset val="100"/>
        <c:noMultiLvlLbl val="0"/>
      </c:catAx>
      <c:valAx>
        <c:axId val="477693056"/>
        <c:scaling>
          <c:orientation val="minMax"/>
          <c:min val="600"/>
        </c:scaling>
        <c:delete val="0"/>
        <c:axPos val="l"/>
        <c:majorGridlines/>
        <c:numFmt formatCode="General" sourceLinked="1"/>
        <c:majorTickMark val="out"/>
        <c:minorTickMark val="none"/>
        <c:tickLblPos val="nextTo"/>
        <c:crossAx val="47757952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n-AU" sz="1200" baseline="0"/>
              <a:t>Ages groups of Wyndham Aboriginal residents and other Wyndham City residents</a:t>
            </a:r>
          </a:p>
        </c:rich>
      </c:tx>
      <c:overlay val="0"/>
    </c:title>
    <c:autoTitleDeleted val="0"/>
    <c:plotArea>
      <c:layout/>
      <c:barChart>
        <c:barDir val="col"/>
        <c:grouping val="clustered"/>
        <c:varyColors val="0"/>
        <c:ser>
          <c:idx val="0"/>
          <c:order val="0"/>
          <c:tx>
            <c:strRef>
              <c:f>'Data Sheet 0'!$B$1</c:f>
              <c:strCache>
                <c:ptCount val="1"/>
                <c:pt idx="0">
                  <c:v>Aboriginal and/or Torres Strait Islander</c:v>
                </c:pt>
              </c:strCache>
            </c:strRef>
          </c:tx>
          <c:invertIfNegative val="0"/>
          <c:cat>
            <c:strRef>
              <c:f>'Data Sheet 0'!$A$2:$A$10</c:f>
              <c:strCache>
                <c:ptCount val="9"/>
                <c:pt idx="0">
                  <c:v>0-4</c:v>
                </c:pt>
                <c:pt idx="1">
                  <c:v>5-11</c:v>
                </c:pt>
                <c:pt idx="2">
                  <c:v>12-17</c:v>
                </c:pt>
                <c:pt idx="3">
                  <c:v>18-24</c:v>
                </c:pt>
                <c:pt idx="4">
                  <c:v>25-34</c:v>
                </c:pt>
                <c:pt idx="5">
                  <c:v>35-49</c:v>
                </c:pt>
                <c:pt idx="6">
                  <c:v>50-59</c:v>
                </c:pt>
                <c:pt idx="7">
                  <c:v>60-64</c:v>
                </c:pt>
                <c:pt idx="8">
                  <c:v>65+</c:v>
                </c:pt>
              </c:strCache>
            </c:strRef>
          </c:cat>
          <c:val>
            <c:numRef>
              <c:f>'Data Sheet 0'!$B$2:$B$10</c:f>
              <c:numCache>
                <c:formatCode>0.0%</c:formatCode>
                <c:ptCount val="9"/>
                <c:pt idx="0">
                  <c:v>0.12580456407255705</c:v>
                </c:pt>
                <c:pt idx="1">
                  <c:v>0.17144528964306613</c:v>
                </c:pt>
                <c:pt idx="2">
                  <c:v>0.12697483908718549</c:v>
                </c:pt>
                <c:pt idx="3">
                  <c:v>0.1334113516676419</c:v>
                </c:pt>
                <c:pt idx="4">
                  <c:v>0.16208308952603862</c:v>
                </c:pt>
                <c:pt idx="5">
                  <c:v>0.16734932709186659</c:v>
                </c:pt>
                <c:pt idx="6">
                  <c:v>7.4897600936220013E-2</c:v>
                </c:pt>
                <c:pt idx="7">
                  <c:v>1.9894675248683439E-2</c:v>
                </c:pt>
                <c:pt idx="8">
                  <c:v>1.8139262726740785E-2</c:v>
                </c:pt>
              </c:numCache>
            </c:numRef>
          </c:val>
        </c:ser>
        <c:ser>
          <c:idx val="1"/>
          <c:order val="1"/>
          <c:tx>
            <c:strRef>
              <c:f>'Data Sheet 0'!$C$1</c:f>
              <c:strCache>
                <c:ptCount val="1"/>
                <c:pt idx="0">
                  <c:v>Wyndham</c:v>
                </c:pt>
              </c:strCache>
            </c:strRef>
          </c:tx>
          <c:invertIfNegative val="0"/>
          <c:cat>
            <c:strRef>
              <c:f>'Data Sheet 0'!$A$2:$A$10</c:f>
              <c:strCache>
                <c:ptCount val="9"/>
                <c:pt idx="0">
                  <c:v>0-4</c:v>
                </c:pt>
                <c:pt idx="1">
                  <c:v>5-11</c:v>
                </c:pt>
                <c:pt idx="2">
                  <c:v>12-17</c:v>
                </c:pt>
                <c:pt idx="3">
                  <c:v>18-24</c:v>
                </c:pt>
                <c:pt idx="4">
                  <c:v>25-34</c:v>
                </c:pt>
                <c:pt idx="5">
                  <c:v>35-49</c:v>
                </c:pt>
                <c:pt idx="6">
                  <c:v>50-59</c:v>
                </c:pt>
                <c:pt idx="7">
                  <c:v>60-64</c:v>
                </c:pt>
                <c:pt idx="8">
                  <c:v>65+</c:v>
                </c:pt>
              </c:strCache>
            </c:strRef>
          </c:cat>
          <c:val>
            <c:numRef>
              <c:f>'Data Sheet 0'!$C$2:$C$10</c:f>
              <c:numCache>
                <c:formatCode>0.0%</c:formatCode>
                <c:ptCount val="9"/>
                <c:pt idx="0">
                  <c:v>9.8458888336188946E-2</c:v>
                </c:pt>
                <c:pt idx="1">
                  <c:v>0.11258497761565246</c:v>
                </c:pt>
                <c:pt idx="2">
                  <c:v>7.2578713683008167E-2</c:v>
                </c:pt>
                <c:pt idx="3">
                  <c:v>8.4434127378912649E-2</c:v>
                </c:pt>
                <c:pt idx="4">
                  <c:v>0.18832329261777114</c:v>
                </c:pt>
                <c:pt idx="5">
                  <c:v>0.23185301866283461</c:v>
                </c:pt>
                <c:pt idx="6">
                  <c:v>9.9251091582379922E-2</c:v>
                </c:pt>
                <c:pt idx="7">
                  <c:v>3.7224340905322499E-2</c:v>
                </c:pt>
                <c:pt idx="8">
                  <c:v>7.529154921792959E-2</c:v>
                </c:pt>
              </c:numCache>
            </c:numRef>
          </c:val>
        </c:ser>
        <c:dLbls>
          <c:showLegendKey val="0"/>
          <c:showVal val="0"/>
          <c:showCatName val="0"/>
          <c:showSerName val="0"/>
          <c:showPercent val="0"/>
          <c:showBubbleSize val="0"/>
        </c:dLbls>
        <c:gapWidth val="150"/>
        <c:axId val="478508544"/>
        <c:axId val="478510464"/>
      </c:barChart>
      <c:catAx>
        <c:axId val="478508544"/>
        <c:scaling>
          <c:orientation val="minMax"/>
        </c:scaling>
        <c:delete val="0"/>
        <c:axPos val="b"/>
        <c:title>
          <c:tx>
            <c:rich>
              <a:bodyPr/>
              <a:lstStyle/>
              <a:p>
                <a:pPr>
                  <a:defRPr/>
                </a:pPr>
                <a:r>
                  <a:rPr lang="en-US"/>
                  <a:t>Age groups</a:t>
                </a:r>
              </a:p>
            </c:rich>
          </c:tx>
          <c:overlay val="0"/>
        </c:title>
        <c:majorTickMark val="out"/>
        <c:minorTickMark val="none"/>
        <c:tickLblPos val="nextTo"/>
        <c:crossAx val="478510464"/>
        <c:crosses val="autoZero"/>
        <c:auto val="1"/>
        <c:lblAlgn val="ctr"/>
        <c:lblOffset val="100"/>
        <c:noMultiLvlLbl val="0"/>
      </c:catAx>
      <c:valAx>
        <c:axId val="478510464"/>
        <c:scaling>
          <c:orientation val="minMax"/>
        </c:scaling>
        <c:delete val="0"/>
        <c:axPos val="l"/>
        <c:majorGridlines/>
        <c:title>
          <c:tx>
            <c:rich>
              <a:bodyPr rot="-5400000" vert="horz"/>
              <a:lstStyle/>
              <a:p>
                <a:pPr>
                  <a:defRPr/>
                </a:pPr>
                <a:r>
                  <a:rPr lang="en-US"/>
                  <a:t>Percentage</a:t>
                </a:r>
                <a:r>
                  <a:rPr lang="en-US" baseline="0"/>
                  <a:t> of </a:t>
                </a:r>
                <a:r>
                  <a:rPr lang="en-US"/>
                  <a:t>population</a:t>
                </a:r>
              </a:p>
            </c:rich>
          </c:tx>
          <c:layout>
            <c:manualLayout>
              <c:xMode val="edge"/>
              <c:yMode val="edge"/>
              <c:x val="3.5422266634582936E-2"/>
              <c:y val="0.21264176840280288"/>
            </c:manualLayout>
          </c:layout>
          <c:overlay val="0"/>
        </c:title>
        <c:numFmt formatCode="0.0%" sourceLinked="1"/>
        <c:majorTickMark val="out"/>
        <c:minorTickMark val="none"/>
        <c:tickLblPos val="nextTo"/>
        <c:crossAx val="478508544"/>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'[table11.xlsx]Data Sheet 0'!$B$13:$B$33</c:f>
              <c:strCache>
                <c:ptCount val="21"/>
                <c:pt idx="0">
                  <c:v>Negative income</c:v>
                </c:pt>
                <c:pt idx="1">
                  <c:v>Nil income</c:v>
                </c:pt>
                <c:pt idx="2">
                  <c:v>$1-$149 </c:v>
                </c:pt>
                <c:pt idx="3">
                  <c:v>$150-$299 </c:v>
                </c:pt>
                <c:pt idx="4">
                  <c:v>$300-$399 </c:v>
                </c:pt>
                <c:pt idx="5">
                  <c:v>$400-$499</c:v>
                </c:pt>
                <c:pt idx="6">
                  <c:v>$500-$649</c:v>
                </c:pt>
                <c:pt idx="7">
                  <c:v>$650-$799 </c:v>
                </c:pt>
                <c:pt idx="8">
                  <c:v>$800-$999 </c:v>
                </c:pt>
                <c:pt idx="9">
                  <c:v>$1,000-$1,249</c:v>
                </c:pt>
                <c:pt idx="10">
                  <c:v>$1,250-$1,499 </c:v>
                </c:pt>
                <c:pt idx="11">
                  <c:v>$1,500-$1,749</c:v>
                </c:pt>
                <c:pt idx="12">
                  <c:v>$1,750-$1,999</c:v>
                </c:pt>
                <c:pt idx="13">
                  <c:v>$2,000-$2,499</c:v>
                </c:pt>
                <c:pt idx="14">
                  <c:v>$2,500-$2,999</c:v>
                </c:pt>
                <c:pt idx="15">
                  <c:v>$3,000-$3,499 </c:v>
                </c:pt>
                <c:pt idx="16">
                  <c:v>$3,500-$3,999</c:v>
                </c:pt>
                <c:pt idx="17">
                  <c:v>$4,000-$4,499 </c:v>
                </c:pt>
                <c:pt idx="18">
                  <c:v>$4,500-$4,999 </c:v>
                </c:pt>
                <c:pt idx="19">
                  <c:v>$5,000-$5,999</c:v>
                </c:pt>
                <c:pt idx="20">
                  <c:v>$6,000 +</c:v>
                </c:pt>
              </c:strCache>
            </c:strRef>
          </c:cat>
          <c:val>
            <c:numRef>
              <c:f>'[table11.xlsx]Data Sheet 0'!$C$13:$C$33</c:f>
              <c:numCache>
                <c:formatCode>0.0######%</c:formatCode>
                <c:ptCount val="21"/>
                <c:pt idx="0">
                  <c:v>5.2493440000000004E-3</c:v>
                </c:pt>
                <c:pt idx="1">
                  <c:v>1.3123359999999999E-2</c:v>
                </c:pt>
                <c:pt idx="2">
                  <c:v>0</c:v>
                </c:pt>
                <c:pt idx="3">
                  <c:v>2.3622047E-2</c:v>
                </c:pt>
                <c:pt idx="4">
                  <c:v>1.9685039000000001E-2</c:v>
                </c:pt>
                <c:pt idx="5">
                  <c:v>3.8057742999999998E-2</c:v>
                </c:pt>
                <c:pt idx="6">
                  <c:v>3.6745407000000001E-2</c:v>
                </c:pt>
                <c:pt idx="7">
                  <c:v>7.4803149999999999E-2</c:v>
                </c:pt>
                <c:pt idx="8">
                  <c:v>6.1679789999999998E-2</c:v>
                </c:pt>
                <c:pt idx="9">
                  <c:v>6.8241469999999999E-2</c:v>
                </c:pt>
                <c:pt idx="10">
                  <c:v>9.7112861000000009E-2</c:v>
                </c:pt>
                <c:pt idx="11">
                  <c:v>8.0052492999999988E-2</c:v>
                </c:pt>
                <c:pt idx="12">
                  <c:v>6.0367454000000001E-2</c:v>
                </c:pt>
                <c:pt idx="13">
                  <c:v>0.11679790000000001</c:v>
                </c:pt>
                <c:pt idx="14">
                  <c:v>8.5301837000000005E-2</c:v>
                </c:pt>
                <c:pt idx="15">
                  <c:v>3.2808399000000002E-2</c:v>
                </c:pt>
                <c:pt idx="16">
                  <c:v>2.6246719000000002E-2</c:v>
                </c:pt>
                <c:pt idx="17">
                  <c:v>1.1811024000000002E-2</c:v>
                </c:pt>
                <c:pt idx="18">
                  <c:v>1.3123359999999999E-2</c:v>
                </c:pt>
                <c:pt idx="19">
                  <c:v>1.3123359999999999E-2</c:v>
                </c:pt>
                <c:pt idx="20">
                  <c:v>5.2493440000000004E-3</c:v>
                </c:pt>
              </c:numCache>
            </c:numRef>
          </c:val>
          <c:extLst xmlns:c16r2="http://schemas.microsoft.com/office/drawing/2015/06/chart">
            <c:ext xmlns:c16="http://schemas.microsoft.com/office/drawing/2014/chart" uri="{C3380CC4-5D6E-409C-BE32-E72D297353CC}">
              <c16:uniqueId val="{00000000-206B-4A4E-BB46-EE370A1A9FF4}"/>
            </c:ext>
          </c:extLst>
        </c:ser>
        <c:dLbls>
          <c:showLegendKey val="0"/>
          <c:showVal val="0"/>
          <c:showCatName val="0"/>
          <c:showSerName val="0"/>
          <c:showPercent val="0"/>
          <c:showBubbleSize val="0"/>
        </c:dLbls>
        <c:gapWidth val="150"/>
        <c:axId val="483000704"/>
        <c:axId val="483003008"/>
      </c:barChart>
      <c:catAx>
        <c:axId val="483000704"/>
        <c:scaling>
          <c:orientation val="minMax"/>
        </c:scaling>
        <c:delete val="0"/>
        <c:axPos val="b"/>
        <c:numFmt formatCode="General" sourceLinked="0"/>
        <c:majorTickMark val="out"/>
        <c:minorTickMark val="none"/>
        <c:tickLblPos val="nextTo"/>
        <c:crossAx val="483003008"/>
        <c:crosses val="autoZero"/>
        <c:auto val="1"/>
        <c:lblAlgn val="ctr"/>
        <c:lblOffset val="100"/>
        <c:noMultiLvlLbl val="0"/>
      </c:catAx>
      <c:valAx>
        <c:axId val="483003008"/>
        <c:scaling>
          <c:orientation val="minMax"/>
        </c:scaling>
        <c:delete val="0"/>
        <c:axPos val="l"/>
        <c:majorGridlines/>
        <c:numFmt formatCode="0.0######%" sourceLinked="1"/>
        <c:majorTickMark val="out"/>
        <c:minorTickMark val="none"/>
        <c:tickLblPos val="nextTo"/>
        <c:crossAx val="483000704"/>
        <c:crosses val="autoZero"/>
        <c:crossBetween val="between"/>
      </c:valAx>
    </c:plotArea>
    <c:plotVisOnly val="1"/>
    <c:dispBlanksAs val="gap"/>
    <c:showDLblsOverMax val="0"/>
  </c:chart>
  <c:externalData r:id="rId1">
    <c:autoUpdate val="0"/>
  </c:externalData>
</c:chartSpace>
</file>

<file path=word/diagrams/_rels/data2.xml.rels><?xml version="1.0" encoding="UTF-8" standalone="yes"?>
<Relationships xmlns="http://schemas.openxmlformats.org/package/2006/relationships"><Relationship Id="rId2" Type="http://schemas.openxmlformats.org/officeDocument/2006/relationships/hyperlink" Target="https://www.wyndham.vic.gov.au/sites/default/files/2016-06/Leading%20Communities%20-%20Statement%20of%20Commitment%20FINAL%20for%20web%20or%20email%20smaller_5.pdf" TargetMode="External"/><Relationship Id="rId1" Type="http://schemas.openxmlformats.org/officeDocument/2006/relationships/hyperlink" Target="https://www.wyndham.vic.gov.au/venues/kirrip-wurrung-biik-friend-mouth-country" TargetMode="Externa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218DC6-F7E8-40D2-AC24-B7500581C413}" type="doc">
      <dgm:prSet loTypeId="urn:microsoft.com/office/officeart/2005/8/layout/hProcess9" loCatId="process" qsTypeId="urn:microsoft.com/office/officeart/2005/8/quickstyle/simple1" qsCatId="simple" csTypeId="urn:microsoft.com/office/officeart/2005/8/colors/accent6_1" csCatId="accent6" phldr="1"/>
      <dgm:spPr/>
    </dgm:pt>
    <dgm:pt modelId="{DFE5F1F6-4064-4E6C-82C8-C4CE80893F50}">
      <dgm:prSet phldrT="[Text]"/>
      <dgm:spPr/>
      <dgm:t>
        <a:bodyPr/>
        <a:lstStyle/>
        <a:p>
          <a:r>
            <a:rPr lang="en-AU" b="1"/>
            <a:t>Reflect RAP (1 year) </a:t>
          </a:r>
        </a:p>
        <a:p>
          <a:r>
            <a:rPr lang="en-AU"/>
            <a:t>For organisations needing to build the foundations for relationships, respect and opportunities.  </a:t>
          </a:r>
        </a:p>
        <a:p>
          <a:r>
            <a:rPr lang="en-AU"/>
            <a:t>Council 's </a:t>
          </a:r>
          <a:r>
            <a:rPr lang="en-AU" i="1"/>
            <a:t>Statement of Commitment </a:t>
          </a:r>
          <a:r>
            <a:rPr lang="en-AU"/>
            <a:t>(2015).</a:t>
          </a:r>
        </a:p>
      </dgm:t>
    </dgm:pt>
    <dgm:pt modelId="{6FF13920-2942-4FCD-89DE-B99F669A6BEA}" type="parTrans" cxnId="{FF02E042-D62C-4D3B-88F7-93473E6A0384}">
      <dgm:prSet/>
      <dgm:spPr/>
      <dgm:t>
        <a:bodyPr/>
        <a:lstStyle/>
        <a:p>
          <a:endParaRPr lang="en-AU"/>
        </a:p>
      </dgm:t>
    </dgm:pt>
    <dgm:pt modelId="{6A3EEEC1-3EBF-4B18-B314-ACC642FFD19C}" type="sibTrans" cxnId="{FF02E042-D62C-4D3B-88F7-93473E6A0384}">
      <dgm:prSet/>
      <dgm:spPr/>
      <dgm:t>
        <a:bodyPr/>
        <a:lstStyle/>
        <a:p>
          <a:endParaRPr lang="en-AU"/>
        </a:p>
      </dgm:t>
    </dgm:pt>
    <dgm:pt modelId="{FEF5AFB2-B268-4350-B8B9-4AD616697942}">
      <dgm:prSet phldrT="[Text]"/>
      <dgm:spPr/>
      <dgm:t>
        <a:bodyPr/>
        <a:lstStyle/>
        <a:p>
          <a:r>
            <a:rPr lang="en-AU" b="1"/>
            <a:t>Innovate RAP (2 years) </a:t>
          </a:r>
        </a:p>
        <a:p>
          <a:r>
            <a:rPr lang="en-AU"/>
            <a:t>Fororganisations ready to test and trial approaches to building relationships, showing respect and improving opportunities with with Aboriginal and Torres Strait Islander stakeholders  </a:t>
          </a:r>
        </a:p>
      </dgm:t>
    </dgm:pt>
    <dgm:pt modelId="{598FB068-35D7-4EC7-9BA7-8D665B85BB4E}" type="parTrans" cxnId="{F051B889-F6C0-40B3-8A9D-2D8F92D57F09}">
      <dgm:prSet/>
      <dgm:spPr/>
      <dgm:t>
        <a:bodyPr/>
        <a:lstStyle/>
        <a:p>
          <a:endParaRPr lang="en-AU"/>
        </a:p>
      </dgm:t>
    </dgm:pt>
    <dgm:pt modelId="{A7F89FCC-60BD-4FE7-A1F5-2C996EB3DBF1}" type="sibTrans" cxnId="{F051B889-F6C0-40B3-8A9D-2D8F92D57F09}">
      <dgm:prSet/>
      <dgm:spPr/>
      <dgm:t>
        <a:bodyPr/>
        <a:lstStyle/>
        <a:p>
          <a:endParaRPr lang="en-AU"/>
        </a:p>
      </dgm:t>
    </dgm:pt>
    <dgm:pt modelId="{9E9B995B-489B-4667-B9A9-798088D0B859}">
      <dgm:prSet phldrT="[Text]"/>
      <dgm:spPr/>
      <dgm:t>
        <a:bodyPr/>
        <a:lstStyle/>
        <a:p>
          <a:r>
            <a:rPr lang="en-AU" b="1"/>
            <a:t>Stretch RAP (4 years) </a:t>
          </a:r>
        </a:p>
        <a:p>
          <a:r>
            <a:rPr lang="en-AU"/>
            <a:t>For organisation ready to set clear and measurable targets to bring about lasting change through Focusses on tried and tested strategies and programs.</a:t>
          </a:r>
        </a:p>
      </dgm:t>
    </dgm:pt>
    <dgm:pt modelId="{28CD36B3-EC14-4C6F-AE1E-88F224D4DA85}" type="parTrans" cxnId="{CA5EB214-6FDD-4916-AA99-0E0600403868}">
      <dgm:prSet/>
      <dgm:spPr/>
      <dgm:t>
        <a:bodyPr/>
        <a:lstStyle/>
        <a:p>
          <a:endParaRPr lang="en-AU"/>
        </a:p>
      </dgm:t>
    </dgm:pt>
    <dgm:pt modelId="{5E33141A-1256-463E-A624-A3B403C84312}" type="sibTrans" cxnId="{CA5EB214-6FDD-4916-AA99-0E0600403868}">
      <dgm:prSet/>
      <dgm:spPr/>
      <dgm:t>
        <a:bodyPr/>
        <a:lstStyle/>
        <a:p>
          <a:endParaRPr lang="en-AU"/>
        </a:p>
      </dgm:t>
    </dgm:pt>
    <dgm:pt modelId="{D451CFAF-33D0-4B8F-B62F-3C6395F77E8F}">
      <dgm:prSet phldrT="[Text]"/>
      <dgm:spPr/>
      <dgm:t>
        <a:bodyPr/>
        <a:lstStyle/>
        <a:p>
          <a:r>
            <a:rPr lang="en-AU" b="1"/>
            <a:t>Elevate RAP </a:t>
          </a:r>
        </a:p>
        <a:p>
          <a:r>
            <a:rPr lang="en-AU"/>
            <a:t>For organisations with a long, successful history in the RAP Program, ready to significantly invest in reconciliation.</a:t>
          </a:r>
        </a:p>
      </dgm:t>
    </dgm:pt>
    <dgm:pt modelId="{A0B387B9-43A9-414B-B3BE-1085B830E758}" type="parTrans" cxnId="{7DF9F101-F23D-4E3F-8F3C-1AC79B033719}">
      <dgm:prSet/>
      <dgm:spPr/>
      <dgm:t>
        <a:bodyPr/>
        <a:lstStyle/>
        <a:p>
          <a:endParaRPr lang="en-AU"/>
        </a:p>
      </dgm:t>
    </dgm:pt>
    <dgm:pt modelId="{5346BD08-3420-45AF-A2DC-2D64A53535E9}" type="sibTrans" cxnId="{7DF9F101-F23D-4E3F-8F3C-1AC79B033719}">
      <dgm:prSet/>
      <dgm:spPr/>
      <dgm:t>
        <a:bodyPr/>
        <a:lstStyle/>
        <a:p>
          <a:endParaRPr lang="en-AU"/>
        </a:p>
      </dgm:t>
    </dgm:pt>
    <dgm:pt modelId="{70597F10-F354-4C5D-9503-B330185C9392}" type="pres">
      <dgm:prSet presAssocID="{81218DC6-F7E8-40D2-AC24-B7500581C413}" presName="CompostProcess" presStyleCnt="0">
        <dgm:presLayoutVars>
          <dgm:dir/>
          <dgm:resizeHandles val="exact"/>
        </dgm:presLayoutVars>
      </dgm:prSet>
      <dgm:spPr/>
    </dgm:pt>
    <dgm:pt modelId="{33ABB4AC-C373-49D1-8646-4DC8DA70303A}" type="pres">
      <dgm:prSet presAssocID="{81218DC6-F7E8-40D2-AC24-B7500581C413}" presName="arrow" presStyleLbl="bgShp" presStyleIdx="0" presStyleCnt="1"/>
      <dgm:spPr>
        <a:solidFill>
          <a:schemeClr val="accent2">
            <a:lumMod val="75000"/>
          </a:schemeClr>
        </a:solidFill>
      </dgm:spPr>
    </dgm:pt>
    <dgm:pt modelId="{59137746-8DB2-4E02-9667-47888C3092CA}" type="pres">
      <dgm:prSet presAssocID="{81218DC6-F7E8-40D2-AC24-B7500581C413}" presName="linearProcess" presStyleCnt="0"/>
      <dgm:spPr/>
    </dgm:pt>
    <dgm:pt modelId="{275B6957-785E-4CDA-AA92-33849019C3ED}" type="pres">
      <dgm:prSet presAssocID="{DFE5F1F6-4064-4E6C-82C8-C4CE80893F50}" presName="textNode" presStyleLbl="node1" presStyleIdx="0" presStyleCnt="4">
        <dgm:presLayoutVars>
          <dgm:bulletEnabled val="1"/>
        </dgm:presLayoutVars>
      </dgm:prSet>
      <dgm:spPr/>
      <dgm:t>
        <a:bodyPr/>
        <a:lstStyle/>
        <a:p>
          <a:endParaRPr lang="en-AU"/>
        </a:p>
      </dgm:t>
    </dgm:pt>
    <dgm:pt modelId="{A64F837B-D2E9-48FC-9D1F-D27BC49597E2}" type="pres">
      <dgm:prSet presAssocID="{6A3EEEC1-3EBF-4B18-B314-ACC642FFD19C}" presName="sibTrans" presStyleCnt="0"/>
      <dgm:spPr/>
    </dgm:pt>
    <dgm:pt modelId="{A0398EC6-EF7E-4928-BBD3-365C14D32F76}" type="pres">
      <dgm:prSet presAssocID="{FEF5AFB2-B268-4350-B8B9-4AD616697942}" presName="textNode" presStyleLbl="node1" presStyleIdx="1" presStyleCnt="4">
        <dgm:presLayoutVars>
          <dgm:bulletEnabled val="1"/>
        </dgm:presLayoutVars>
      </dgm:prSet>
      <dgm:spPr/>
      <dgm:t>
        <a:bodyPr/>
        <a:lstStyle/>
        <a:p>
          <a:endParaRPr lang="en-AU"/>
        </a:p>
      </dgm:t>
    </dgm:pt>
    <dgm:pt modelId="{CD4ADD4D-85A8-4CCD-83B0-5CF7847C0DB4}" type="pres">
      <dgm:prSet presAssocID="{A7F89FCC-60BD-4FE7-A1F5-2C996EB3DBF1}" presName="sibTrans" presStyleCnt="0"/>
      <dgm:spPr/>
    </dgm:pt>
    <dgm:pt modelId="{4CC4112B-1064-4A87-BE74-6476FB4B8F06}" type="pres">
      <dgm:prSet presAssocID="{9E9B995B-489B-4667-B9A9-798088D0B859}" presName="textNode" presStyleLbl="node1" presStyleIdx="2" presStyleCnt="4">
        <dgm:presLayoutVars>
          <dgm:bulletEnabled val="1"/>
        </dgm:presLayoutVars>
      </dgm:prSet>
      <dgm:spPr/>
      <dgm:t>
        <a:bodyPr/>
        <a:lstStyle/>
        <a:p>
          <a:endParaRPr lang="en-AU"/>
        </a:p>
      </dgm:t>
    </dgm:pt>
    <dgm:pt modelId="{6A63FD42-F677-4C61-B309-34BD863619F2}" type="pres">
      <dgm:prSet presAssocID="{5E33141A-1256-463E-A624-A3B403C84312}" presName="sibTrans" presStyleCnt="0"/>
      <dgm:spPr/>
    </dgm:pt>
    <dgm:pt modelId="{6B1B9902-A477-4111-B5E0-D0EBD9FBAB6F}" type="pres">
      <dgm:prSet presAssocID="{D451CFAF-33D0-4B8F-B62F-3C6395F77E8F}" presName="textNode" presStyleLbl="node1" presStyleIdx="3" presStyleCnt="4">
        <dgm:presLayoutVars>
          <dgm:bulletEnabled val="1"/>
        </dgm:presLayoutVars>
      </dgm:prSet>
      <dgm:spPr/>
      <dgm:t>
        <a:bodyPr/>
        <a:lstStyle/>
        <a:p>
          <a:endParaRPr lang="en-AU"/>
        </a:p>
      </dgm:t>
    </dgm:pt>
  </dgm:ptLst>
  <dgm:cxnLst>
    <dgm:cxn modelId="{434DDB44-1514-4608-82D5-9E0DA158AEA2}" type="presOf" srcId="{DFE5F1F6-4064-4E6C-82C8-C4CE80893F50}" destId="{275B6957-785E-4CDA-AA92-33849019C3ED}" srcOrd="0" destOrd="0" presId="urn:microsoft.com/office/officeart/2005/8/layout/hProcess9"/>
    <dgm:cxn modelId="{AFDFBB9F-F202-4F01-B981-D9C869718023}" type="presOf" srcId="{FEF5AFB2-B268-4350-B8B9-4AD616697942}" destId="{A0398EC6-EF7E-4928-BBD3-365C14D32F76}" srcOrd="0" destOrd="0" presId="urn:microsoft.com/office/officeart/2005/8/layout/hProcess9"/>
    <dgm:cxn modelId="{FF02E042-D62C-4D3B-88F7-93473E6A0384}" srcId="{81218DC6-F7E8-40D2-AC24-B7500581C413}" destId="{DFE5F1F6-4064-4E6C-82C8-C4CE80893F50}" srcOrd="0" destOrd="0" parTransId="{6FF13920-2942-4FCD-89DE-B99F669A6BEA}" sibTransId="{6A3EEEC1-3EBF-4B18-B314-ACC642FFD19C}"/>
    <dgm:cxn modelId="{F051B889-F6C0-40B3-8A9D-2D8F92D57F09}" srcId="{81218DC6-F7E8-40D2-AC24-B7500581C413}" destId="{FEF5AFB2-B268-4350-B8B9-4AD616697942}" srcOrd="1" destOrd="0" parTransId="{598FB068-35D7-4EC7-9BA7-8D665B85BB4E}" sibTransId="{A7F89FCC-60BD-4FE7-A1F5-2C996EB3DBF1}"/>
    <dgm:cxn modelId="{7DF9F101-F23D-4E3F-8F3C-1AC79B033719}" srcId="{81218DC6-F7E8-40D2-AC24-B7500581C413}" destId="{D451CFAF-33D0-4B8F-B62F-3C6395F77E8F}" srcOrd="3" destOrd="0" parTransId="{A0B387B9-43A9-414B-B3BE-1085B830E758}" sibTransId="{5346BD08-3420-45AF-A2DC-2D64A53535E9}"/>
    <dgm:cxn modelId="{CA5EB214-6FDD-4916-AA99-0E0600403868}" srcId="{81218DC6-F7E8-40D2-AC24-B7500581C413}" destId="{9E9B995B-489B-4667-B9A9-798088D0B859}" srcOrd="2" destOrd="0" parTransId="{28CD36B3-EC14-4C6F-AE1E-88F224D4DA85}" sibTransId="{5E33141A-1256-463E-A624-A3B403C84312}"/>
    <dgm:cxn modelId="{23DB2FDC-9779-4ECD-AF6E-2D82B28154A8}" type="presOf" srcId="{9E9B995B-489B-4667-B9A9-798088D0B859}" destId="{4CC4112B-1064-4A87-BE74-6476FB4B8F06}" srcOrd="0" destOrd="0" presId="urn:microsoft.com/office/officeart/2005/8/layout/hProcess9"/>
    <dgm:cxn modelId="{95EC10F2-0575-4DB1-8BFE-DE9B2919F280}" type="presOf" srcId="{81218DC6-F7E8-40D2-AC24-B7500581C413}" destId="{70597F10-F354-4C5D-9503-B330185C9392}" srcOrd="0" destOrd="0" presId="urn:microsoft.com/office/officeart/2005/8/layout/hProcess9"/>
    <dgm:cxn modelId="{CC4AC1C1-AE74-4FBE-927D-B48851C8FC99}" type="presOf" srcId="{D451CFAF-33D0-4B8F-B62F-3C6395F77E8F}" destId="{6B1B9902-A477-4111-B5E0-D0EBD9FBAB6F}" srcOrd="0" destOrd="0" presId="urn:microsoft.com/office/officeart/2005/8/layout/hProcess9"/>
    <dgm:cxn modelId="{AE463833-CE7E-468E-B9CE-5737F93E2899}" type="presParOf" srcId="{70597F10-F354-4C5D-9503-B330185C9392}" destId="{33ABB4AC-C373-49D1-8646-4DC8DA70303A}" srcOrd="0" destOrd="0" presId="urn:microsoft.com/office/officeart/2005/8/layout/hProcess9"/>
    <dgm:cxn modelId="{7466B2B0-E5B8-485C-AAA5-EB5469FD1DAB}" type="presParOf" srcId="{70597F10-F354-4C5D-9503-B330185C9392}" destId="{59137746-8DB2-4E02-9667-47888C3092CA}" srcOrd="1" destOrd="0" presId="urn:microsoft.com/office/officeart/2005/8/layout/hProcess9"/>
    <dgm:cxn modelId="{15D80FEF-F0B0-4CFE-940B-C621EA6623AC}" type="presParOf" srcId="{59137746-8DB2-4E02-9667-47888C3092CA}" destId="{275B6957-785E-4CDA-AA92-33849019C3ED}" srcOrd="0" destOrd="0" presId="urn:microsoft.com/office/officeart/2005/8/layout/hProcess9"/>
    <dgm:cxn modelId="{323C24F0-98A3-4779-86BA-FA2CADD69550}" type="presParOf" srcId="{59137746-8DB2-4E02-9667-47888C3092CA}" destId="{A64F837B-D2E9-48FC-9D1F-D27BC49597E2}" srcOrd="1" destOrd="0" presId="urn:microsoft.com/office/officeart/2005/8/layout/hProcess9"/>
    <dgm:cxn modelId="{894F6CB4-4E52-4CC0-B7CF-611E8C375070}" type="presParOf" srcId="{59137746-8DB2-4E02-9667-47888C3092CA}" destId="{A0398EC6-EF7E-4928-BBD3-365C14D32F76}" srcOrd="2" destOrd="0" presId="urn:microsoft.com/office/officeart/2005/8/layout/hProcess9"/>
    <dgm:cxn modelId="{525A9D70-2FBE-46B4-B65B-45F3B46D8706}" type="presParOf" srcId="{59137746-8DB2-4E02-9667-47888C3092CA}" destId="{CD4ADD4D-85A8-4CCD-83B0-5CF7847C0DB4}" srcOrd="3" destOrd="0" presId="urn:microsoft.com/office/officeart/2005/8/layout/hProcess9"/>
    <dgm:cxn modelId="{5A6FEAC4-2BAF-496A-A2A3-53F645F05711}" type="presParOf" srcId="{59137746-8DB2-4E02-9667-47888C3092CA}" destId="{4CC4112B-1064-4A87-BE74-6476FB4B8F06}" srcOrd="4" destOrd="0" presId="urn:microsoft.com/office/officeart/2005/8/layout/hProcess9"/>
    <dgm:cxn modelId="{A0BF017A-D95C-47C3-9D7D-DE71B3004ADA}" type="presParOf" srcId="{59137746-8DB2-4E02-9667-47888C3092CA}" destId="{6A63FD42-F677-4C61-B309-34BD863619F2}" srcOrd="5" destOrd="0" presId="urn:microsoft.com/office/officeart/2005/8/layout/hProcess9"/>
    <dgm:cxn modelId="{72566AFD-1CF2-4214-B60F-75574391A7AD}" type="presParOf" srcId="{59137746-8DB2-4E02-9667-47888C3092CA}" destId="{6B1B9902-A477-4111-B5E0-D0EBD9FBAB6F}" srcOrd="6" destOrd="0" presId="urn:microsoft.com/office/officeart/2005/8/layout/hProcess9"/>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0D669-44E1-45CC-A8F0-D58F4445BC81}"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n-AU"/>
        </a:p>
      </dgm:t>
    </dgm:pt>
    <dgm:pt modelId="{ED537941-56A4-4FEA-8287-9C2674B02EC5}">
      <dgm:prSet phldrT="[Text]" custT="1"/>
      <dgm:spPr/>
      <dgm:t>
        <a:bodyPr/>
        <a:lstStyle/>
        <a:p>
          <a:r>
            <a:rPr lang="en-AU" sz="1100"/>
            <a:t>2013</a:t>
          </a:r>
        </a:p>
      </dgm:t>
    </dgm:pt>
    <dgm:pt modelId="{20B9961A-A8FB-4C7F-8C0D-50BFCABB71EA}" type="parTrans" cxnId="{3371E804-0487-403C-B794-4FB0CD9F8A46}">
      <dgm:prSet/>
      <dgm:spPr/>
      <dgm:t>
        <a:bodyPr/>
        <a:lstStyle/>
        <a:p>
          <a:endParaRPr lang="en-AU" sz="1100"/>
        </a:p>
      </dgm:t>
    </dgm:pt>
    <dgm:pt modelId="{9AE50AC1-6E0F-4F73-97A3-D4D9B84E3494}" type="sibTrans" cxnId="{3371E804-0487-403C-B794-4FB0CD9F8A46}">
      <dgm:prSet/>
      <dgm:spPr/>
      <dgm:t>
        <a:bodyPr/>
        <a:lstStyle/>
        <a:p>
          <a:endParaRPr lang="en-AU" sz="1100"/>
        </a:p>
      </dgm:t>
    </dgm:pt>
    <dgm:pt modelId="{CFDA3665-538A-468E-8ACC-89CFA8A11817}">
      <dgm:prSet phldrT="[Text]" custT="1"/>
      <dgm:spPr/>
      <dgm:t>
        <a:bodyPr/>
        <a:lstStyle/>
        <a:p>
          <a:r>
            <a:rPr lang="en-AU" sz="1100"/>
            <a:t> Council makes a commitment to establishing a Reconciliation Action Plan in its City Plan </a:t>
          </a:r>
        </a:p>
      </dgm:t>
      <dgm:extLst>
        <a:ext uri="{E40237B7-FDA0-4F09-8148-C483321AD2D9}">
          <dgm14:cNvPr xmlns:dgm14="http://schemas.microsoft.com/office/drawing/2010/diagram" id="0" name="">
            <a:hlinkClick xmlns:r="http://schemas.openxmlformats.org/officeDocument/2006/relationships" r:id="rId1"/>
          </dgm14:cNvPr>
        </a:ext>
      </dgm:extLst>
    </dgm:pt>
    <dgm:pt modelId="{20A16CD0-BF47-4C52-ABAF-40D924AD5A56}" type="parTrans" cxnId="{DC674AF2-DB5C-485C-A87A-ED7B8461CC4D}">
      <dgm:prSet/>
      <dgm:spPr/>
      <dgm:t>
        <a:bodyPr/>
        <a:lstStyle/>
        <a:p>
          <a:endParaRPr lang="en-AU" sz="1100"/>
        </a:p>
      </dgm:t>
    </dgm:pt>
    <dgm:pt modelId="{53982290-2BC4-4D13-B994-A5742FB92038}" type="sibTrans" cxnId="{DC674AF2-DB5C-485C-A87A-ED7B8461CC4D}">
      <dgm:prSet/>
      <dgm:spPr/>
      <dgm:t>
        <a:bodyPr/>
        <a:lstStyle/>
        <a:p>
          <a:endParaRPr lang="en-AU" sz="1100"/>
        </a:p>
      </dgm:t>
    </dgm:pt>
    <dgm:pt modelId="{F828C48F-81B0-477C-B293-7960256FA94F}">
      <dgm:prSet phldrT="[Text]" custT="1"/>
      <dgm:spPr/>
      <dgm:t>
        <a:bodyPr/>
        <a:lstStyle/>
        <a:p>
          <a:r>
            <a:rPr lang="en-AU" sz="1100"/>
            <a:t>2014</a:t>
          </a:r>
        </a:p>
      </dgm:t>
    </dgm:pt>
    <dgm:pt modelId="{2C5A0196-0160-4419-A7B2-F19D38D30FA4}" type="parTrans" cxnId="{94AEBE0C-D93C-4C39-9E5B-4B9FE2C06481}">
      <dgm:prSet/>
      <dgm:spPr/>
      <dgm:t>
        <a:bodyPr/>
        <a:lstStyle/>
        <a:p>
          <a:endParaRPr lang="en-AU" sz="1100"/>
        </a:p>
      </dgm:t>
    </dgm:pt>
    <dgm:pt modelId="{9AE11071-84C4-4B2D-A9C6-A8AB4AC2F0EA}" type="sibTrans" cxnId="{94AEBE0C-D93C-4C39-9E5B-4B9FE2C06481}">
      <dgm:prSet/>
      <dgm:spPr/>
      <dgm:t>
        <a:bodyPr/>
        <a:lstStyle/>
        <a:p>
          <a:endParaRPr lang="en-AU" sz="1100"/>
        </a:p>
      </dgm:t>
    </dgm:pt>
    <dgm:pt modelId="{645D6F64-E7A8-4BEC-97EC-156B857BD759}">
      <dgm:prSet phldrT="[Text]" custT="1"/>
      <dgm:spPr/>
      <dgm:t>
        <a:bodyPr/>
        <a:lstStyle/>
        <a:p>
          <a:r>
            <a:rPr lang="en-AU" sz="1100"/>
            <a:t> The Wyndham Aboriginal Community Centre Committee begins partnership with Council</a:t>
          </a:r>
        </a:p>
      </dgm:t>
    </dgm:pt>
    <dgm:pt modelId="{F7B37D5A-31BF-4274-9B68-D0AB1252749C}" type="parTrans" cxnId="{7AB161F8-61F8-4EF2-BD4D-0CC3085A054B}">
      <dgm:prSet/>
      <dgm:spPr/>
      <dgm:t>
        <a:bodyPr/>
        <a:lstStyle/>
        <a:p>
          <a:endParaRPr lang="en-AU" sz="1100"/>
        </a:p>
      </dgm:t>
    </dgm:pt>
    <dgm:pt modelId="{1A6F6953-3C39-44CE-8D80-359A2C303422}" type="sibTrans" cxnId="{7AB161F8-61F8-4EF2-BD4D-0CC3085A054B}">
      <dgm:prSet/>
      <dgm:spPr/>
      <dgm:t>
        <a:bodyPr/>
        <a:lstStyle/>
        <a:p>
          <a:endParaRPr lang="en-AU" sz="1100"/>
        </a:p>
      </dgm:t>
    </dgm:pt>
    <dgm:pt modelId="{1ED4DB5F-8ED0-446D-B8A5-4253633D1269}">
      <dgm:prSet custT="1"/>
      <dgm:spPr/>
      <dgm:t>
        <a:bodyPr/>
        <a:lstStyle/>
        <a:p>
          <a:r>
            <a:rPr lang="en-AU" sz="1100"/>
            <a:t>2015</a:t>
          </a:r>
        </a:p>
      </dgm:t>
    </dgm:pt>
    <dgm:pt modelId="{E94C9490-C752-4360-98A6-295B51594CF3}" type="parTrans" cxnId="{47B5640A-7769-4FC4-A8DE-0DD42D58E82C}">
      <dgm:prSet/>
      <dgm:spPr/>
      <dgm:t>
        <a:bodyPr/>
        <a:lstStyle/>
        <a:p>
          <a:endParaRPr lang="en-AU" sz="1100"/>
        </a:p>
      </dgm:t>
    </dgm:pt>
    <dgm:pt modelId="{8AE2A7AE-4367-4F61-8EA7-ECC5EE4F8AE5}" type="sibTrans" cxnId="{47B5640A-7769-4FC4-A8DE-0DD42D58E82C}">
      <dgm:prSet/>
      <dgm:spPr/>
      <dgm:t>
        <a:bodyPr/>
        <a:lstStyle/>
        <a:p>
          <a:endParaRPr lang="en-AU" sz="1100"/>
        </a:p>
      </dgm:t>
    </dgm:pt>
    <dgm:pt modelId="{BEF92915-260B-4470-93B6-3AF43B9A16D1}">
      <dgm:prSet custT="1"/>
      <dgm:spPr/>
      <dgm:t>
        <a:bodyPr/>
        <a:lstStyle/>
        <a:p>
          <a:r>
            <a:rPr lang="en-AU" sz="1100"/>
            <a:t>2016</a:t>
          </a:r>
        </a:p>
      </dgm:t>
    </dgm:pt>
    <dgm:pt modelId="{6A77958B-ED87-4968-B712-1977FB83350B}" type="parTrans" cxnId="{49BCEB3C-7136-4CC1-B49E-53D5B2E55E05}">
      <dgm:prSet/>
      <dgm:spPr/>
      <dgm:t>
        <a:bodyPr/>
        <a:lstStyle/>
        <a:p>
          <a:endParaRPr lang="en-AU" sz="1100"/>
        </a:p>
      </dgm:t>
    </dgm:pt>
    <dgm:pt modelId="{EB733A4F-368E-47EA-B07A-5D56AE75857B}" type="sibTrans" cxnId="{49BCEB3C-7136-4CC1-B49E-53D5B2E55E05}">
      <dgm:prSet/>
      <dgm:spPr/>
      <dgm:t>
        <a:bodyPr/>
        <a:lstStyle/>
        <a:p>
          <a:endParaRPr lang="en-AU" sz="1100"/>
        </a:p>
      </dgm:t>
    </dgm:pt>
    <dgm:pt modelId="{99560D40-9DF3-4C36-9F51-1BF135271E14}">
      <dgm:prSet custT="1"/>
      <dgm:spPr/>
      <dgm:t>
        <a:bodyPr/>
        <a:lstStyle/>
        <a:p>
          <a:r>
            <a:rPr lang="en-AU" sz="1100"/>
            <a:t>2017</a:t>
          </a:r>
        </a:p>
      </dgm:t>
    </dgm:pt>
    <dgm:pt modelId="{8FEF4081-4ECA-486B-B830-9684E97FA32D}" type="parTrans" cxnId="{E07A4C0F-C4C2-4FA6-B0F4-AC5434B90CCD}">
      <dgm:prSet/>
      <dgm:spPr/>
      <dgm:t>
        <a:bodyPr/>
        <a:lstStyle/>
        <a:p>
          <a:endParaRPr lang="en-AU" sz="1100"/>
        </a:p>
      </dgm:t>
    </dgm:pt>
    <dgm:pt modelId="{DEE911FF-2E6F-486F-9FAF-587E27FAC574}" type="sibTrans" cxnId="{E07A4C0F-C4C2-4FA6-B0F4-AC5434B90CCD}">
      <dgm:prSet/>
      <dgm:spPr/>
      <dgm:t>
        <a:bodyPr/>
        <a:lstStyle/>
        <a:p>
          <a:endParaRPr lang="en-AU" sz="1100"/>
        </a:p>
      </dgm:t>
    </dgm:pt>
    <dgm:pt modelId="{53A52BAC-3691-41B4-B1E1-FF3E78A618D3}">
      <dgm:prSet custT="1"/>
      <dgm:spPr/>
      <dgm:t>
        <a:bodyPr/>
        <a:lstStyle/>
        <a:p>
          <a:r>
            <a:rPr lang="en-AU" sz="1100"/>
            <a:t> </a:t>
          </a:r>
          <a:r>
            <a:rPr lang="en-AU" sz="1100" i="1"/>
            <a:t>Statement of Commitment is </a:t>
          </a:r>
          <a:r>
            <a:rPr lang="en-AU" sz="1100"/>
            <a:t>endorsed </a:t>
          </a:r>
        </a:p>
      </dgm:t>
      <dgm:extLst>
        <a:ext uri="{E40237B7-FDA0-4F09-8148-C483321AD2D9}">
          <dgm14:cNvPr xmlns:dgm14="http://schemas.microsoft.com/office/drawing/2010/diagram" id="0" name="">
            <a:hlinkClick xmlns:r="http://schemas.openxmlformats.org/officeDocument/2006/relationships" r:id="rId2"/>
          </dgm14:cNvPr>
        </a:ext>
      </dgm:extLst>
    </dgm:pt>
    <dgm:pt modelId="{2DD24BCE-1D4D-4597-A540-F616FFCA2621}" type="parTrans" cxnId="{41772C2D-B27C-4EF4-80BD-5DC295DF1532}">
      <dgm:prSet/>
      <dgm:spPr/>
      <dgm:t>
        <a:bodyPr/>
        <a:lstStyle/>
        <a:p>
          <a:endParaRPr lang="en-AU" sz="1100"/>
        </a:p>
      </dgm:t>
    </dgm:pt>
    <dgm:pt modelId="{8961751D-B4BA-439D-BD97-1246E6D7DE1F}" type="sibTrans" cxnId="{41772C2D-B27C-4EF4-80BD-5DC295DF1532}">
      <dgm:prSet/>
      <dgm:spPr/>
      <dgm:t>
        <a:bodyPr/>
        <a:lstStyle/>
        <a:p>
          <a:endParaRPr lang="en-AU" sz="1100"/>
        </a:p>
      </dgm:t>
    </dgm:pt>
    <dgm:pt modelId="{B71214DC-93F1-453E-8C17-348D4AC2929F}">
      <dgm:prSet custT="1"/>
      <dgm:spPr/>
      <dgm:t>
        <a:bodyPr/>
        <a:lstStyle/>
        <a:p>
          <a:r>
            <a:rPr lang="en-AU" sz="1100"/>
            <a:t> Wyndham Aboriginal Community Centre Infrastructure Feasibility Study is conducted</a:t>
          </a:r>
        </a:p>
      </dgm:t>
    </dgm:pt>
    <dgm:pt modelId="{58D797A9-207F-4983-A316-137350CE4876}" type="parTrans" cxnId="{26190E6C-2ACB-436E-AB0C-A2C26E4BE776}">
      <dgm:prSet/>
      <dgm:spPr/>
      <dgm:t>
        <a:bodyPr/>
        <a:lstStyle/>
        <a:p>
          <a:endParaRPr lang="en-AU" sz="1100"/>
        </a:p>
      </dgm:t>
    </dgm:pt>
    <dgm:pt modelId="{18511CE2-3E26-4B9C-8A7C-F34BB1E96E1B}" type="sibTrans" cxnId="{26190E6C-2ACB-436E-AB0C-A2C26E4BE776}">
      <dgm:prSet/>
      <dgm:spPr/>
      <dgm:t>
        <a:bodyPr/>
        <a:lstStyle/>
        <a:p>
          <a:endParaRPr lang="en-AU" sz="1100"/>
        </a:p>
      </dgm:t>
    </dgm:pt>
    <dgm:pt modelId="{909345C5-2466-44D9-BF1B-622C0F41089C}">
      <dgm:prSet custT="1"/>
      <dgm:spPr/>
      <dgm:t>
        <a:bodyPr/>
        <a:lstStyle/>
        <a:p>
          <a:r>
            <a:rPr lang="en-AU" sz="1100"/>
            <a:t> Wyndham Aboriginal Community Centre Building Design Project begins with Aboriginal community involvement</a:t>
          </a:r>
        </a:p>
      </dgm:t>
    </dgm:pt>
    <dgm:pt modelId="{72E8FA72-07F4-4CA0-A577-1038F548DD7B}" type="parTrans" cxnId="{78BFFBD4-B567-48E7-B758-3BC635094EAC}">
      <dgm:prSet/>
      <dgm:spPr/>
      <dgm:t>
        <a:bodyPr/>
        <a:lstStyle/>
        <a:p>
          <a:endParaRPr lang="en-AU" sz="1100"/>
        </a:p>
      </dgm:t>
    </dgm:pt>
    <dgm:pt modelId="{282E3EE8-C2C7-4381-9DD3-46E59AD79CCD}" type="sibTrans" cxnId="{78BFFBD4-B567-48E7-B758-3BC635094EAC}">
      <dgm:prSet/>
      <dgm:spPr/>
      <dgm:t>
        <a:bodyPr/>
        <a:lstStyle/>
        <a:p>
          <a:endParaRPr lang="en-AU" sz="1100"/>
        </a:p>
      </dgm:t>
    </dgm:pt>
    <dgm:pt modelId="{2355C558-0FA7-45E4-A1C8-40D4EC9E87E2}">
      <dgm:prSet custT="1"/>
      <dgm:spPr/>
      <dgm:t>
        <a:bodyPr/>
        <a:lstStyle/>
        <a:p>
          <a:r>
            <a:rPr lang="en-AU" sz="1100"/>
            <a:t> Wyndham Reconciliation Advisory Committee is established</a:t>
          </a:r>
        </a:p>
      </dgm:t>
    </dgm:pt>
    <dgm:pt modelId="{7723AE94-E4CD-4442-9B75-4D53D7BFB4D1}" type="parTrans" cxnId="{42B7EDD0-3014-48AB-A550-1FB20652447A}">
      <dgm:prSet/>
      <dgm:spPr/>
      <dgm:t>
        <a:bodyPr/>
        <a:lstStyle/>
        <a:p>
          <a:endParaRPr lang="en-AU" sz="1100"/>
        </a:p>
      </dgm:t>
    </dgm:pt>
    <dgm:pt modelId="{4262E101-DE62-4742-958E-F0BFD5C9C695}" type="sibTrans" cxnId="{42B7EDD0-3014-48AB-A550-1FB20652447A}">
      <dgm:prSet/>
      <dgm:spPr/>
      <dgm:t>
        <a:bodyPr/>
        <a:lstStyle/>
        <a:p>
          <a:endParaRPr lang="en-AU" sz="1100"/>
        </a:p>
      </dgm:t>
    </dgm:pt>
    <dgm:pt modelId="{60A23D92-2B49-4E07-989D-8A5525FA83E2}">
      <dgm:prSet custT="1"/>
      <dgm:spPr/>
      <dgm:t>
        <a:bodyPr/>
        <a:lstStyle/>
        <a:p>
          <a:r>
            <a:rPr lang="en-AU" sz="1100"/>
            <a:t> Possum Skin Cloak Project and Consultation for the RAP commences</a:t>
          </a:r>
        </a:p>
      </dgm:t>
    </dgm:pt>
    <dgm:pt modelId="{7F0588FF-2517-4DE0-BAE0-62F695CC5E75}" type="parTrans" cxnId="{AB73835C-6CA2-4F5F-9F50-2B57486BD484}">
      <dgm:prSet/>
      <dgm:spPr/>
      <dgm:t>
        <a:bodyPr/>
        <a:lstStyle/>
        <a:p>
          <a:endParaRPr lang="en-AU" sz="1100"/>
        </a:p>
      </dgm:t>
    </dgm:pt>
    <dgm:pt modelId="{ACA593EF-6960-472F-B2F9-49BA24B1F89B}" type="sibTrans" cxnId="{AB73835C-6CA2-4F5F-9F50-2B57486BD484}">
      <dgm:prSet/>
      <dgm:spPr/>
      <dgm:t>
        <a:bodyPr/>
        <a:lstStyle/>
        <a:p>
          <a:endParaRPr lang="en-AU" sz="1100"/>
        </a:p>
      </dgm:t>
    </dgm:pt>
    <dgm:pt modelId="{98C40482-15BA-4D51-B48D-4EF1397E9DAB}">
      <dgm:prSet custT="1"/>
      <dgm:spPr/>
      <dgm:t>
        <a:bodyPr/>
        <a:lstStyle/>
        <a:p>
          <a:r>
            <a:rPr lang="en-AU" sz="1100"/>
            <a:t>pre  </a:t>
          </a:r>
        </a:p>
        <a:p>
          <a:r>
            <a:rPr lang="en-AU" sz="1100"/>
            <a:t>2013</a:t>
          </a:r>
        </a:p>
      </dgm:t>
    </dgm:pt>
    <dgm:pt modelId="{5E5E4E72-A022-4A03-B9F1-D20AA74A6719}" type="parTrans" cxnId="{B38A4C66-B1A0-454B-9075-64002052EBED}">
      <dgm:prSet/>
      <dgm:spPr/>
      <dgm:t>
        <a:bodyPr/>
        <a:lstStyle/>
        <a:p>
          <a:endParaRPr lang="en-AU" sz="1100"/>
        </a:p>
      </dgm:t>
    </dgm:pt>
    <dgm:pt modelId="{124658B4-4F55-42BB-98D0-974E5EC5A685}" type="sibTrans" cxnId="{B38A4C66-B1A0-454B-9075-64002052EBED}">
      <dgm:prSet/>
      <dgm:spPr/>
      <dgm:t>
        <a:bodyPr/>
        <a:lstStyle/>
        <a:p>
          <a:endParaRPr lang="en-AU" sz="1100"/>
        </a:p>
      </dgm:t>
    </dgm:pt>
    <dgm:pt modelId="{602083C0-674D-44A1-A13A-989C265D507B}">
      <dgm:prSet custT="1"/>
      <dgm:spPr/>
      <dgm:t>
        <a:bodyPr/>
        <a:lstStyle/>
        <a:p>
          <a:r>
            <a:rPr lang="en-AU" sz="1100"/>
            <a:t> Council adopts the "Australia Declaration towards Reconciliation" (2001)</a:t>
          </a:r>
        </a:p>
      </dgm:t>
    </dgm:pt>
    <dgm:pt modelId="{BA04A537-1153-4C76-850D-3840B5D6305A}" type="parTrans" cxnId="{0AE191EE-AD23-4C3D-87F3-BFA029B753C0}">
      <dgm:prSet/>
      <dgm:spPr/>
      <dgm:t>
        <a:bodyPr/>
        <a:lstStyle/>
        <a:p>
          <a:endParaRPr lang="en-AU" sz="1100"/>
        </a:p>
      </dgm:t>
    </dgm:pt>
    <dgm:pt modelId="{339A4B50-C2B3-42A5-8D93-4A860AD3742A}" type="sibTrans" cxnId="{0AE191EE-AD23-4C3D-87F3-BFA029B753C0}">
      <dgm:prSet/>
      <dgm:spPr/>
      <dgm:t>
        <a:bodyPr/>
        <a:lstStyle/>
        <a:p>
          <a:endParaRPr lang="en-AU" sz="1100"/>
        </a:p>
      </dgm:t>
    </dgm:pt>
    <dgm:pt modelId="{C9A8DD4D-0623-4138-91EB-67E06E7299CC}">
      <dgm:prSet custT="1"/>
      <dgm:spPr/>
      <dgm:t>
        <a:bodyPr/>
        <a:lstStyle/>
        <a:p>
          <a:r>
            <a:rPr lang="en-AU" sz="1100"/>
            <a:t> Reconciliation Champions volunteer to promote awareness across Council </a:t>
          </a:r>
        </a:p>
      </dgm:t>
    </dgm:pt>
    <dgm:pt modelId="{999896E9-0577-4951-84D2-4497FFDFD9D9}" type="parTrans" cxnId="{982580D9-5C0E-40D6-A0D5-C037CD5DD653}">
      <dgm:prSet/>
      <dgm:spPr/>
      <dgm:t>
        <a:bodyPr/>
        <a:lstStyle/>
        <a:p>
          <a:endParaRPr lang="en-AU" sz="1100"/>
        </a:p>
      </dgm:t>
    </dgm:pt>
    <dgm:pt modelId="{A714F829-4645-4A16-A81F-FB0C8F30C662}" type="sibTrans" cxnId="{982580D9-5C0E-40D6-A0D5-C037CD5DD653}">
      <dgm:prSet/>
      <dgm:spPr/>
      <dgm:t>
        <a:bodyPr/>
        <a:lstStyle/>
        <a:p>
          <a:endParaRPr lang="en-AU" sz="1100"/>
        </a:p>
      </dgm:t>
    </dgm:pt>
    <dgm:pt modelId="{1E6C52BA-0E1F-467A-8F5B-65CF9251A000}">
      <dgm:prSet custT="1"/>
      <dgm:spPr/>
      <dgm:t>
        <a:bodyPr/>
        <a:lstStyle/>
        <a:p>
          <a:r>
            <a:rPr lang="en-AU" sz="1100"/>
            <a:t> All Council Kindergartens participate in the </a:t>
          </a:r>
          <a:r>
            <a:rPr lang="en-AU" sz="1100" i="1"/>
            <a:t>Narragunnawali  </a:t>
          </a:r>
          <a:r>
            <a:rPr lang="en-AU" sz="1100"/>
            <a:t>Reconciliation in Schools and Early Learning program</a:t>
          </a:r>
        </a:p>
      </dgm:t>
    </dgm:pt>
    <dgm:pt modelId="{1E7DDBBB-0C78-48AD-AB36-8077B06F71E3}" type="parTrans" cxnId="{1518C2D6-2FF4-4692-9E94-3C3F12651A5D}">
      <dgm:prSet/>
      <dgm:spPr/>
      <dgm:t>
        <a:bodyPr/>
        <a:lstStyle/>
        <a:p>
          <a:endParaRPr lang="en-AU" sz="1100"/>
        </a:p>
      </dgm:t>
    </dgm:pt>
    <dgm:pt modelId="{40CE33EC-FD72-4831-A493-8FB19322ED0A}" type="sibTrans" cxnId="{1518C2D6-2FF4-4692-9E94-3C3F12651A5D}">
      <dgm:prSet/>
      <dgm:spPr/>
      <dgm:t>
        <a:bodyPr/>
        <a:lstStyle/>
        <a:p>
          <a:endParaRPr lang="en-AU" sz="1100"/>
        </a:p>
      </dgm:t>
    </dgm:pt>
    <dgm:pt modelId="{7C2059BB-6997-48DF-87E5-0B54FEAF13AE}">
      <dgm:prSet custT="1"/>
      <dgm:spPr/>
      <dgm:t>
        <a:bodyPr/>
        <a:lstStyle/>
        <a:p>
          <a:r>
            <a:rPr lang="en-AU" sz="1100"/>
            <a:t> Aboriginal Cultural Heritage Working Group is established to build organisational capacity</a:t>
          </a:r>
        </a:p>
      </dgm:t>
    </dgm:pt>
    <dgm:pt modelId="{214278F6-B471-4952-85DA-AC20ABD3A136}" type="parTrans" cxnId="{B4497924-2053-490A-A424-7DB54F0C9AD2}">
      <dgm:prSet/>
      <dgm:spPr/>
      <dgm:t>
        <a:bodyPr/>
        <a:lstStyle/>
        <a:p>
          <a:endParaRPr lang="en-AU" sz="1100"/>
        </a:p>
      </dgm:t>
    </dgm:pt>
    <dgm:pt modelId="{680B1F60-4D61-4094-98D3-783370B84121}" type="sibTrans" cxnId="{B4497924-2053-490A-A424-7DB54F0C9AD2}">
      <dgm:prSet/>
      <dgm:spPr/>
      <dgm:t>
        <a:bodyPr/>
        <a:lstStyle/>
        <a:p>
          <a:endParaRPr lang="en-AU" sz="1100"/>
        </a:p>
      </dgm:t>
    </dgm:pt>
    <dgm:pt modelId="{9BED29FD-1D79-4051-AEE7-904C12A917F2}">
      <dgm:prSet custT="1"/>
      <dgm:spPr/>
      <dgm:t>
        <a:bodyPr/>
        <a:lstStyle/>
        <a:p>
          <a:r>
            <a:rPr lang="en-AU" sz="1100"/>
            <a:t>  RAP Management Group is established to lead implementation and evaluation across the organisation</a:t>
          </a:r>
        </a:p>
      </dgm:t>
    </dgm:pt>
    <dgm:pt modelId="{04E446A8-BE29-414B-BEE5-BA425BD9E09D}" type="parTrans" cxnId="{1AC1B190-FFC5-4EC0-8F1A-0D1A416DE852}">
      <dgm:prSet/>
      <dgm:spPr/>
      <dgm:t>
        <a:bodyPr/>
        <a:lstStyle/>
        <a:p>
          <a:endParaRPr lang="en-AU" sz="1100"/>
        </a:p>
      </dgm:t>
    </dgm:pt>
    <dgm:pt modelId="{3A4CE300-8242-47EE-BE17-3079E6248A59}" type="sibTrans" cxnId="{1AC1B190-FFC5-4EC0-8F1A-0D1A416DE852}">
      <dgm:prSet/>
      <dgm:spPr/>
      <dgm:t>
        <a:bodyPr/>
        <a:lstStyle/>
        <a:p>
          <a:endParaRPr lang="en-AU" sz="1100"/>
        </a:p>
      </dgm:t>
    </dgm:pt>
    <dgm:pt modelId="{5CA8FA1E-5883-4325-A179-5B83F845DAF3}">
      <dgm:prSet custT="1"/>
      <dgm:spPr/>
      <dgm:t>
        <a:bodyPr/>
        <a:lstStyle/>
        <a:p>
          <a:r>
            <a:rPr lang="en-AU" sz="1100"/>
            <a:t> Council Departments begin integrating Reconciliation implementation plans across their business</a:t>
          </a:r>
        </a:p>
      </dgm:t>
    </dgm:pt>
    <dgm:pt modelId="{4E1D5558-50F8-44B5-88F6-22E027A65DF7}" type="parTrans" cxnId="{8BA478FE-D097-4AD8-A370-49B974189CDB}">
      <dgm:prSet/>
      <dgm:spPr/>
      <dgm:t>
        <a:bodyPr/>
        <a:lstStyle/>
        <a:p>
          <a:endParaRPr lang="en-AU" sz="1100"/>
        </a:p>
      </dgm:t>
    </dgm:pt>
    <dgm:pt modelId="{3AAEB7C1-B8CF-43B8-A385-05AF75778658}" type="sibTrans" cxnId="{8BA478FE-D097-4AD8-A370-49B974189CDB}">
      <dgm:prSet/>
      <dgm:spPr/>
      <dgm:t>
        <a:bodyPr/>
        <a:lstStyle/>
        <a:p>
          <a:endParaRPr lang="en-AU" sz="1100"/>
        </a:p>
      </dgm:t>
    </dgm:pt>
    <dgm:pt modelId="{48F3F79F-3771-44B9-805C-911C73848BF2}">
      <dgm:prSet custT="1"/>
      <dgm:spPr/>
      <dgm:t>
        <a:bodyPr/>
        <a:lstStyle/>
        <a:p>
          <a:r>
            <a:rPr lang="en-AU" sz="1100"/>
            <a:t> Council Departments begin developing Reconciliation implementation plans</a:t>
          </a:r>
        </a:p>
      </dgm:t>
    </dgm:pt>
    <dgm:pt modelId="{F7900465-1657-47C1-9635-F5C30C698DB0}" type="parTrans" cxnId="{FC25529F-49D0-4B1C-9435-9BB0CCA40FCC}">
      <dgm:prSet/>
      <dgm:spPr/>
      <dgm:t>
        <a:bodyPr/>
        <a:lstStyle/>
        <a:p>
          <a:endParaRPr lang="en-AU" sz="1100"/>
        </a:p>
      </dgm:t>
    </dgm:pt>
    <dgm:pt modelId="{6BE05057-8F52-4EEE-BDC2-48A2900BF535}" type="sibTrans" cxnId="{FC25529F-49D0-4B1C-9435-9BB0CCA40FCC}">
      <dgm:prSet/>
      <dgm:spPr/>
      <dgm:t>
        <a:bodyPr/>
        <a:lstStyle/>
        <a:p>
          <a:endParaRPr lang="en-AU" sz="1100"/>
        </a:p>
      </dgm:t>
    </dgm:pt>
    <dgm:pt modelId="{0207104A-EED0-4B0D-A64E-9F157D4EF256}">
      <dgm:prSet custT="1"/>
      <dgm:spPr/>
      <dgm:t>
        <a:bodyPr/>
        <a:lstStyle/>
        <a:p>
          <a:r>
            <a:rPr lang="en-AU" sz="1100"/>
            <a:t> Council recognises NAIDOC and National Reconciliation Weeks </a:t>
          </a:r>
        </a:p>
      </dgm:t>
    </dgm:pt>
    <dgm:pt modelId="{07D11B9A-4CA6-4B4F-BDDD-E94FBAE2496F}" type="parTrans" cxnId="{D87BAF4C-EE8A-4655-A8ED-FF40C49DF715}">
      <dgm:prSet/>
      <dgm:spPr/>
      <dgm:t>
        <a:bodyPr/>
        <a:lstStyle/>
        <a:p>
          <a:endParaRPr lang="en-AU" sz="1100"/>
        </a:p>
      </dgm:t>
    </dgm:pt>
    <dgm:pt modelId="{35F1C8CF-50A8-4633-AE82-42799B57DA79}" type="sibTrans" cxnId="{D87BAF4C-EE8A-4655-A8ED-FF40C49DF715}">
      <dgm:prSet/>
      <dgm:spPr/>
      <dgm:t>
        <a:bodyPr/>
        <a:lstStyle/>
        <a:p>
          <a:endParaRPr lang="en-AU" sz="1100"/>
        </a:p>
      </dgm:t>
    </dgm:pt>
    <dgm:pt modelId="{C30544A2-C640-46CC-A5C8-603C4F0CCFE5}">
      <dgm:prSet custT="1"/>
      <dgm:spPr/>
      <dgm:t>
        <a:bodyPr/>
        <a:lstStyle/>
        <a:p>
          <a:r>
            <a:rPr lang="en-AU" sz="1100"/>
            <a:t> The Wyndham City Plan 2017-2021 commits Council to implementing its Reconciliation Action Plan</a:t>
          </a:r>
          <a:endParaRPr lang="en-AU" sz="1100" b="1">
            <a:solidFill>
              <a:srgbClr val="C00000"/>
            </a:solidFill>
          </a:endParaRPr>
        </a:p>
      </dgm:t>
    </dgm:pt>
    <dgm:pt modelId="{6DC9892E-4A38-40F1-A4A7-FB4A98C8BEA0}" type="parTrans" cxnId="{1040DB28-6343-4BF1-8E4C-8562DE5C338A}">
      <dgm:prSet/>
      <dgm:spPr/>
      <dgm:t>
        <a:bodyPr/>
        <a:lstStyle/>
        <a:p>
          <a:endParaRPr lang="en-AU"/>
        </a:p>
      </dgm:t>
    </dgm:pt>
    <dgm:pt modelId="{43DDA0E5-6716-41B6-B1A0-934C83441DC3}" type="sibTrans" cxnId="{1040DB28-6343-4BF1-8E4C-8562DE5C338A}">
      <dgm:prSet/>
      <dgm:spPr/>
      <dgm:t>
        <a:bodyPr/>
        <a:lstStyle/>
        <a:p>
          <a:endParaRPr lang="en-AU"/>
        </a:p>
      </dgm:t>
    </dgm:pt>
    <dgm:pt modelId="{B93A3281-50E9-472D-8C70-D7BB22F3A665}">
      <dgm:prSet phldrT="[Text]" custT="1"/>
      <dgm:spPr/>
      <dgm:t>
        <a:bodyPr/>
        <a:lstStyle/>
        <a:p>
          <a:r>
            <a:rPr lang="en-AU" sz="1100"/>
            <a:t> </a:t>
          </a:r>
          <a:r>
            <a:rPr lang="en-AU" sz="1100" i="0"/>
            <a:t>Consultation for the </a:t>
          </a:r>
          <a:r>
            <a:rPr lang="en-AU" sz="1100" i="1"/>
            <a:t>Statement of Commitment </a:t>
          </a:r>
          <a:r>
            <a:rPr lang="en-AU" sz="1100"/>
            <a:t>is conducted</a:t>
          </a:r>
        </a:p>
      </dgm:t>
    </dgm:pt>
    <dgm:pt modelId="{CD6A3E1C-B0FF-4D81-8F2C-5FF9C38F17BA}" type="parTrans" cxnId="{606A84F6-A466-4774-981A-FFD38966DBC1}">
      <dgm:prSet/>
      <dgm:spPr/>
      <dgm:t>
        <a:bodyPr/>
        <a:lstStyle/>
        <a:p>
          <a:endParaRPr lang="en-AU"/>
        </a:p>
      </dgm:t>
    </dgm:pt>
    <dgm:pt modelId="{E25B92A4-30A2-40AF-A5C8-145382748900}" type="sibTrans" cxnId="{606A84F6-A466-4774-981A-FFD38966DBC1}">
      <dgm:prSet/>
      <dgm:spPr/>
      <dgm:t>
        <a:bodyPr/>
        <a:lstStyle/>
        <a:p>
          <a:endParaRPr lang="en-AU"/>
        </a:p>
      </dgm:t>
    </dgm:pt>
    <dgm:pt modelId="{98BCBE42-F9E0-473C-B00D-2542CFBAB7B6}">
      <dgm:prSet custT="1"/>
      <dgm:spPr/>
      <dgm:t>
        <a:bodyPr/>
        <a:lstStyle/>
        <a:p>
          <a:r>
            <a:rPr lang="en-AU" sz="1100"/>
            <a:t> Council expresses an Acknowledgment of Country at Ordinary Council meetings and flies the Aboriginal and Torres Strait Islander flags</a:t>
          </a:r>
        </a:p>
      </dgm:t>
    </dgm:pt>
    <dgm:pt modelId="{F2F81AF5-6096-437F-A661-CEA919D46AC7}" type="parTrans" cxnId="{28BFD07A-0071-481E-ACC2-17008341860E}">
      <dgm:prSet/>
      <dgm:spPr/>
      <dgm:t>
        <a:bodyPr/>
        <a:lstStyle/>
        <a:p>
          <a:endParaRPr lang="en-AU"/>
        </a:p>
      </dgm:t>
    </dgm:pt>
    <dgm:pt modelId="{362D2FD0-2979-49D5-B101-B42612566398}" type="sibTrans" cxnId="{28BFD07A-0071-481E-ACC2-17008341860E}">
      <dgm:prSet/>
      <dgm:spPr/>
      <dgm:t>
        <a:bodyPr/>
        <a:lstStyle/>
        <a:p>
          <a:endParaRPr lang="en-AU"/>
        </a:p>
      </dgm:t>
    </dgm:pt>
    <dgm:pt modelId="{8172951A-997D-4019-A282-EBD1CB8AC6A9}">
      <dgm:prSet phldrT="[Text]" custT="1"/>
      <dgm:spPr/>
      <dgm:t>
        <a:bodyPr/>
        <a:lstStyle/>
        <a:p>
          <a:r>
            <a:rPr lang="en-AU" sz="1100"/>
            <a:t> Council and the Aboriginal community host the Wyndham Aboriginal forum</a:t>
          </a:r>
          <a:endParaRPr lang="en-AU" sz="1100" i="1"/>
        </a:p>
      </dgm:t>
    </dgm:pt>
    <dgm:pt modelId="{F63D29DB-01E7-461B-A9EB-52A6EE1E3F76}" type="parTrans" cxnId="{18E7CE0C-4894-4322-8E39-ED9A74E1C046}">
      <dgm:prSet/>
      <dgm:spPr/>
      <dgm:t>
        <a:bodyPr/>
        <a:lstStyle/>
        <a:p>
          <a:endParaRPr lang="en-AU"/>
        </a:p>
      </dgm:t>
    </dgm:pt>
    <dgm:pt modelId="{37A6ADD8-A228-4B0E-BC55-76BB45E0CC4A}" type="sibTrans" cxnId="{18E7CE0C-4894-4322-8E39-ED9A74E1C046}">
      <dgm:prSet/>
      <dgm:spPr/>
      <dgm:t>
        <a:bodyPr/>
        <a:lstStyle/>
        <a:p>
          <a:endParaRPr lang="en-AU"/>
        </a:p>
      </dgm:t>
    </dgm:pt>
    <dgm:pt modelId="{33224031-DC42-4311-A412-78937665AE1B}" type="pres">
      <dgm:prSet presAssocID="{2290D669-44E1-45CC-A8F0-D58F4445BC81}" presName="linearFlow" presStyleCnt="0">
        <dgm:presLayoutVars>
          <dgm:dir/>
          <dgm:animLvl val="lvl"/>
          <dgm:resizeHandles val="exact"/>
        </dgm:presLayoutVars>
      </dgm:prSet>
      <dgm:spPr/>
      <dgm:t>
        <a:bodyPr/>
        <a:lstStyle/>
        <a:p>
          <a:endParaRPr lang="en-AU"/>
        </a:p>
      </dgm:t>
    </dgm:pt>
    <dgm:pt modelId="{05F24B95-9EAC-413F-B79C-07AD145767FD}" type="pres">
      <dgm:prSet presAssocID="{98C40482-15BA-4D51-B48D-4EF1397E9DAB}" presName="composite" presStyleCnt="0"/>
      <dgm:spPr/>
    </dgm:pt>
    <dgm:pt modelId="{62723D4F-F888-4A12-B81C-A01492283E62}" type="pres">
      <dgm:prSet presAssocID="{98C40482-15BA-4D51-B48D-4EF1397E9DAB}" presName="parentText" presStyleLbl="alignNode1" presStyleIdx="0" presStyleCnt="6" custScaleY="114742">
        <dgm:presLayoutVars>
          <dgm:chMax val="1"/>
          <dgm:bulletEnabled val="1"/>
        </dgm:presLayoutVars>
      </dgm:prSet>
      <dgm:spPr/>
      <dgm:t>
        <a:bodyPr/>
        <a:lstStyle/>
        <a:p>
          <a:endParaRPr lang="en-AU"/>
        </a:p>
      </dgm:t>
    </dgm:pt>
    <dgm:pt modelId="{34FB2C20-B037-4685-AE80-14835C5222B2}" type="pres">
      <dgm:prSet presAssocID="{98C40482-15BA-4D51-B48D-4EF1397E9DAB}" presName="descendantText" presStyleLbl="alignAcc1" presStyleIdx="0" presStyleCnt="6" custAng="0" custScaleY="146246" custLinFactNeighborX="119" custLinFactNeighborY="12002">
        <dgm:presLayoutVars>
          <dgm:bulletEnabled val="1"/>
        </dgm:presLayoutVars>
      </dgm:prSet>
      <dgm:spPr/>
      <dgm:t>
        <a:bodyPr/>
        <a:lstStyle/>
        <a:p>
          <a:endParaRPr lang="en-AU"/>
        </a:p>
      </dgm:t>
    </dgm:pt>
    <dgm:pt modelId="{A31C484B-376B-4360-9256-6171AC3CFC07}" type="pres">
      <dgm:prSet presAssocID="{124658B4-4F55-42BB-98D0-974E5EC5A685}" presName="sp" presStyleCnt="0"/>
      <dgm:spPr/>
    </dgm:pt>
    <dgm:pt modelId="{03744E41-C8E0-48F7-ABC6-59741E05B464}" type="pres">
      <dgm:prSet presAssocID="{ED537941-56A4-4FEA-8287-9C2674B02EC5}" presName="composite" presStyleCnt="0"/>
      <dgm:spPr/>
    </dgm:pt>
    <dgm:pt modelId="{3FBAC20E-286E-4F89-A9F9-89BFAF63121A}" type="pres">
      <dgm:prSet presAssocID="{ED537941-56A4-4FEA-8287-9C2674B02EC5}" presName="parentText" presStyleLbl="alignNode1" presStyleIdx="1" presStyleCnt="6" custLinFactNeighborY="6030">
        <dgm:presLayoutVars>
          <dgm:chMax val="1"/>
          <dgm:bulletEnabled val="1"/>
        </dgm:presLayoutVars>
      </dgm:prSet>
      <dgm:spPr/>
      <dgm:t>
        <a:bodyPr/>
        <a:lstStyle/>
        <a:p>
          <a:endParaRPr lang="en-AU"/>
        </a:p>
      </dgm:t>
    </dgm:pt>
    <dgm:pt modelId="{7920F5AC-4E53-494F-AFF6-402E7A627868}" type="pres">
      <dgm:prSet presAssocID="{ED537941-56A4-4FEA-8287-9C2674B02EC5}" presName="descendantText" presStyleLbl="alignAcc1" presStyleIdx="1" presStyleCnt="6" custScaleY="109850" custLinFactNeighborX="358" custLinFactNeighborY="6957">
        <dgm:presLayoutVars>
          <dgm:bulletEnabled val="1"/>
        </dgm:presLayoutVars>
      </dgm:prSet>
      <dgm:spPr/>
      <dgm:t>
        <a:bodyPr/>
        <a:lstStyle/>
        <a:p>
          <a:endParaRPr lang="en-AU"/>
        </a:p>
      </dgm:t>
    </dgm:pt>
    <dgm:pt modelId="{E2C5F443-7E4B-4731-BE90-A71177F3B56C}" type="pres">
      <dgm:prSet presAssocID="{9AE50AC1-6E0F-4F73-97A3-D4D9B84E3494}" presName="sp" presStyleCnt="0"/>
      <dgm:spPr/>
    </dgm:pt>
    <dgm:pt modelId="{EE696D8F-60A7-47BB-9286-18041753E8F8}" type="pres">
      <dgm:prSet presAssocID="{F828C48F-81B0-477C-B293-7960256FA94F}" presName="composite" presStyleCnt="0"/>
      <dgm:spPr/>
    </dgm:pt>
    <dgm:pt modelId="{C741ED2F-89AD-488F-857B-BDA7D5CB92B2}" type="pres">
      <dgm:prSet presAssocID="{F828C48F-81B0-477C-B293-7960256FA94F}" presName="parentText" presStyleLbl="alignNode1" presStyleIdx="2" presStyleCnt="6" custScaleY="123350">
        <dgm:presLayoutVars>
          <dgm:chMax val="1"/>
          <dgm:bulletEnabled val="1"/>
        </dgm:presLayoutVars>
      </dgm:prSet>
      <dgm:spPr/>
      <dgm:t>
        <a:bodyPr/>
        <a:lstStyle/>
        <a:p>
          <a:endParaRPr lang="en-AU"/>
        </a:p>
      </dgm:t>
    </dgm:pt>
    <dgm:pt modelId="{15B7B41C-034E-4575-994E-D05C64762834}" type="pres">
      <dgm:prSet presAssocID="{F828C48F-81B0-477C-B293-7960256FA94F}" presName="descendantText" presStyleLbl="alignAcc1" presStyleIdx="2" presStyleCnt="6" custScaleY="153775" custLinFactNeighborX="786" custLinFactNeighborY="-1544">
        <dgm:presLayoutVars>
          <dgm:bulletEnabled val="1"/>
        </dgm:presLayoutVars>
      </dgm:prSet>
      <dgm:spPr/>
      <dgm:t>
        <a:bodyPr/>
        <a:lstStyle/>
        <a:p>
          <a:endParaRPr lang="en-AU"/>
        </a:p>
      </dgm:t>
    </dgm:pt>
    <dgm:pt modelId="{043D8D15-4FB2-4B2A-BC01-8C58580A2E49}" type="pres">
      <dgm:prSet presAssocID="{9AE11071-84C4-4B2D-A9C6-A8AB4AC2F0EA}" presName="sp" presStyleCnt="0"/>
      <dgm:spPr/>
    </dgm:pt>
    <dgm:pt modelId="{B53C804F-55C6-4AA5-A770-A4BD52BB17C9}" type="pres">
      <dgm:prSet presAssocID="{1ED4DB5F-8ED0-446D-B8A5-4253633D1269}" presName="composite" presStyleCnt="0"/>
      <dgm:spPr/>
    </dgm:pt>
    <dgm:pt modelId="{D1E8CE4E-7624-45F7-B3D7-0691A58D3C87}" type="pres">
      <dgm:prSet presAssocID="{1ED4DB5F-8ED0-446D-B8A5-4253633D1269}" presName="parentText" presStyleLbl="alignNode1" presStyleIdx="3" presStyleCnt="6" custScaleY="112116" custLinFactNeighborX="0" custLinFactNeighborY="-1986">
        <dgm:presLayoutVars>
          <dgm:chMax val="1"/>
          <dgm:bulletEnabled val="1"/>
        </dgm:presLayoutVars>
      </dgm:prSet>
      <dgm:spPr/>
      <dgm:t>
        <a:bodyPr/>
        <a:lstStyle/>
        <a:p>
          <a:endParaRPr lang="en-AU"/>
        </a:p>
      </dgm:t>
    </dgm:pt>
    <dgm:pt modelId="{92CD3986-15B2-4BAE-BAAF-7043807905C5}" type="pres">
      <dgm:prSet presAssocID="{1ED4DB5F-8ED0-446D-B8A5-4253633D1269}" presName="descendantText" presStyleLbl="alignAcc1" presStyleIdx="3" presStyleCnt="6" custScaleY="131725">
        <dgm:presLayoutVars>
          <dgm:bulletEnabled val="1"/>
        </dgm:presLayoutVars>
      </dgm:prSet>
      <dgm:spPr/>
      <dgm:t>
        <a:bodyPr/>
        <a:lstStyle/>
        <a:p>
          <a:endParaRPr lang="en-AU"/>
        </a:p>
      </dgm:t>
    </dgm:pt>
    <dgm:pt modelId="{2BE8E116-419C-477B-B0E6-3BCDC6C83AD2}" type="pres">
      <dgm:prSet presAssocID="{8AE2A7AE-4367-4F61-8EA7-ECC5EE4F8AE5}" presName="sp" presStyleCnt="0"/>
      <dgm:spPr/>
    </dgm:pt>
    <dgm:pt modelId="{50269695-0028-4984-9C93-B07C123B81AB}" type="pres">
      <dgm:prSet presAssocID="{BEF92915-260B-4470-93B6-3AF43B9A16D1}" presName="composite" presStyleCnt="0"/>
      <dgm:spPr/>
    </dgm:pt>
    <dgm:pt modelId="{48E94C5F-2AC0-4AB3-BB38-4D0C3061E94C}" type="pres">
      <dgm:prSet presAssocID="{BEF92915-260B-4470-93B6-3AF43B9A16D1}" presName="parentText" presStyleLbl="alignNode1" presStyleIdx="4" presStyleCnt="6" custScaleY="191657" custLinFactNeighborY="-4525">
        <dgm:presLayoutVars>
          <dgm:chMax val="1"/>
          <dgm:bulletEnabled val="1"/>
        </dgm:presLayoutVars>
      </dgm:prSet>
      <dgm:spPr/>
      <dgm:t>
        <a:bodyPr/>
        <a:lstStyle/>
        <a:p>
          <a:endParaRPr lang="en-AU"/>
        </a:p>
      </dgm:t>
    </dgm:pt>
    <dgm:pt modelId="{1BF160E4-AAE4-4F7E-B395-64D188E96100}" type="pres">
      <dgm:prSet presAssocID="{BEF92915-260B-4470-93B6-3AF43B9A16D1}" presName="descendantText" presStyleLbl="alignAcc1" presStyleIdx="4" presStyleCnt="6" custScaleY="252486" custLinFactNeighborX="0" custLinFactNeighborY="-11225">
        <dgm:presLayoutVars>
          <dgm:bulletEnabled val="1"/>
        </dgm:presLayoutVars>
      </dgm:prSet>
      <dgm:spPr/>
      <dgm:t>
        <a:bodyPr/>
        <a:lstStyle/>
        <a:p>
          <a:endParaRPr lang="en-AU"/>
        </a:p>
      </dgm:t>
    </dgm:pt>
    <dgm:pt modelId="{EA2CB478-38A1-47F8-9F43-17941BEF9C14}" type="pres">
      <dgm:prSet presAssocID="{EB733A4F-368E-47EA-B07A-5D56AE75857B}" presName="sp" presStyleCnt="0"/>
      <dgm:spPr/>
    </dgm:pt>
    <dgm:pt modelId="{109BD808-9499-4A60-B9E7-AF29B618DD7C}" type="pres">
      <dgm:prSet presAssocID="{99560D40-9DF3-4C36-9F51-1BF135271E14}" presName="composite" presStyleCnt="0"/>
      <dgm:spPr/>
    </dgm:pt>
    <dgm:pt modelId="{322E6FC3-C4D1-4BE9-B879-865905E7A38C}" type="pres">
      <dgm:prSet presAssocID="{99560D40-9DF3-4C36-9F51-1BF135271E14}" presName="parentText" presStyleLbl="alignNode1" presStyleIdx="5" presStyleCnt="6" custScaleY="173884" custLinFactNeighborX="0" custLinFactNeighborY="-6113">
        <dgm:presLayoutVars>
          <dgm:chMax val="1"/>
          <dgm:bulletEnabled val="1"/>
        </dgm:presLayoutVars>
      </dgm:prSet>
      <dgm:spPr/>
      <dgm:t>
        <a:bodyPr/>
        <a:lstStyle/>
        <a:p>
          <a:endParaRPr lang="en-AU"/>
        </a:p>
      </dgm:t>
    </dgm:pt>
    <dgm:pt modelId="{4E3CB468-A1B2-41EF-9B91-3B86601CCF52}" type="pres">
      <dgm:prSet presAssocID="{99560D40-9DF3-4C36-9F51-1BF135271E14}" presName="descendantText" presStyleLbl="alignAcc1" presStyleIdx="5" presStyleCnt="6" custScaleY="200912" custLinFactNeighborX="0" custLinFactNeighborY="-13901">
        <dgm:presLayoutVars>
          <dgm:bulletEnabled val="1"/>
        </dgm:presLayoutVars>
      </dgm:prSet>
      <dgm:spPr/>
      <dgm:t>
        <a:bodyPr/>
        <a:lstStyle/>
        <a:p>
          <a:endParaRPr lang="en-AU"/>
        </a:p>
      </dgm:t>
    </dgm:pt>
  </dgm:ptLst>
  <dgm:cxnLst>
    <dgm:cxn modelId="{8B8F28E8-685E-4968-85D9-0D5316F32B8F}" type="presOf" srcId="{98C40482-15BA-4D51-B48D-4EF1397E9DAB}" destId="{62723D4F-F888-4A12-B81C-A01492283E62}" srcOrd="0" destOrd="0" presId="urn:microsoft.com/office/officeart/2005/8/layout/chevron2"/>
    <dgm:cxn modelId="{0AE191EE-AD23-4C3D-87F3-BFA029B753C0}" srcId="{98C40482-15BA-4D51-B48D-4EF1397E9DAB}" destId="{602083C0-674D-44A1-A13A-989C265D507B}" srcOrd="0" destOrd="0" parTransId="{BA04A537-1153-4C76-850D-3840B5D6305A}" sibTransId="{339A4B50-C2B3-42A5-8D93-4A860AD3742A}"/>
    <dgm:cxn modelId="{28BFD07A-0071-481E-ACC2-17008341860E}" srcId="{98C40482-15BA-4D51-B48D-4EF1397E9DAB}" destId="{98BCBE42-F9E0-473C-B00D-2542CFBAB7B6}" srcOrd="1" destOrd="0" parTransId="{F2F81AF5-6096-437F-A661-CEA919D46AC7}" sibTransId="{362D2FD0-2979-49D5-B101-B42612566398}"/>
    <dgm:cxn modelId="{B281D3BB-760B-46F6-9044-99A97A081098}" type="presOf" srcId="{CFDA3665-538A-468E-8ACC-89CFA8A11817}" destId="{7920F5AC-4E53-494F-AFF6-402E7A627868}" srcOrd="0" destOrd="0" presId="urn:microsoft.com/office/officeart/2005/8/layout/chevron2"/>
    <dgm:cxn modelId="{8270DF66-9C08-426D-83E7-A5857C394865}" type="presOf" srcId="{602083C0-674D-44A1-A13A-989C265D507B}" destId="{34FB2C20-B037-4685-AE80-14835C5222B2}" srcOrd="0" destOrd="0" presId="urn:microsoft.com/office/officeart/2005/8/layout/chevron2"/>
    <dgm:cxn modelId="{B38A4C66-B1A0-454B-9075-64002052EBED}" srcId="{2290D669-44E1-45CC-A8F0-D58F4445BC81}" destId="{98C40482-15BA-4D51-B48D-4EF1397E9DAB}" srcOrd="0" destOrd="0" parTransId="{5E5E4E72-A022-4A03-B9F1-D20AA74A6719}" sibTransId="{124658B4-4F55-42BB-98D0-974E5EC5A685}"/>
    <dgm:cxn modelId="{E07A4C0F-C4C2-4FA6-B0F4-AC5434B90CCD}" srcId="{2290D669-44E1-45CC-A8F0-D58F4445BC81}" destId="{99560D40-9DF3-4C36-9F51-1BF135271E14}" srcOrd="5" destOrd="0" parTransId="{8FEF4081-4ECA-486B-B830-9684E97FA32D}" sibTransId="{DEE911FF-2E6F-486F-9FAF-587E27FAC574}"/>
    <dgm:cxn modelId="{7AB161F8-61F8-4EF2-BD4D-0CC3085A054B}" srcId="{F828C48F-81B0-477C-B293-7960256FA94F}" destId="{645D6F64-E7A8-4BEC-97EC-156B857BD759}" srcOrd="0" destOrd="0" parTransId="{F7B37D5A-31BF-4274-9B68-D0AB1252749C}" sibTransId="{1A6F6953-3C39-44CE-8D80-359A2C303422}"/>
    <dgm:cxn modelId="{18E7CE0C-4894-4322-8E39-ED9A74E1C046}" srcId="{ED537941-56A4-4FEA-8287-9C2674B02EC5}" destId="{8172951A-997D-4019-A282-EBD1CB8AC6A9}" srcOrd="1" destOrd="0" parTransId="{F63D29DB-01E7-461B-A9EB-52A6EE1E3F76}" sibTransId="{37A6ADD8-A228-4B0E-BC55-76BB45E0CC4A}"/>
    <dgm:cxn modelId="{52A12030-0E96-4D53-B8E6-D3342B845F95}" type="presOf" srcId="{5CA8FA1E-5883-4325-A179-5B83F845DAF3}" destId="{4E3CB468-A1B2-41EF-9B91-3B86601CCF52}" srcOrd="0" destOrd="2" presId="urn:microsoft.com/office/officeart/2005/8/layout/chevron2"/>
    <dgm:cxn modelId="{982580D9-5C0E-40D6-A0D5-C037CD5DD653}" srcId="{F828C48F-81B0-477C-B293-7960256FA94F}" destId="{C9A8DD4D-0623-4138-91EB-67E06E7299CC}" srcOrd="2" destOrd="0" parTransId="{999896E9-0577-4951-84D2-4497FFDFD9D9}" sibTransId="{A714F829-4645-4A16-A81F-FB0C8F30C662}"/>
    <dgm:cxn modelId="{42B7EDD0-3014-48AB-A550-1FB20652447A}" srcId="{BEF92915-260B-4470-93B6-3AF43B9A16D1}" destId="{2355C558-0FA7-45E4-A1C8-40D4EC9E87E2}" srcOrd="1" destOrd="0" parTransId="{7723AE94-E4CD-4442-9B75-4D53D7BFB4D1}" sibTransId="{4262E101-DE62-4742-958E-F0BFD5C9C695}"/>
    <dgm:cxn modelId="{03891946-4C50-4A8E-B8FC-231017830C65}" type="presOf" srcId="{9BED29FD-1D79-4051-AEE7-904C12A917F2}" destId="{4E3CB468-A1B2-41EF-9B91-3B86601CCF52}" srcOrd="0" destOrd="0" presId="urn:microsoft.com/office/officeart/2005/8/layout/chevron2"/>
    <dgm:cxn modelId="{94AEBE0C-D93C-4C39-9E5B-4B9FE2C06481}" srcId="{2290D669-44E1-45CC-A8F0-D58F4445BC81}" destId="{F828C48F-81B0-477C-B293-7960256FA94F}" srcOrd="2" destOrd="0" parTransId="{2C5A0196-0160-4419-A7B2-F19D38D30FA4}" sibTransId="{9AE11071-84C4-4B2D-A9C6-A8AB4AC2F0EA}"/>
    <dgm:cxn modelId="{98CB98A7-D5FC-4513-8174-BA955AAEFDB5}" type="presOf" srcId="{C30544A2-C640-46CC-A5C8-603C4F0CCFE5}" destId="{4E3CB468-A1B2-41EF-9B91-3B86601CCF52}" srcOrd="0" destOrd="3" presId="urn:microsoft.com/office/officeart/2005/8/layout/chevron2"/>
    <dgm:cxn modelId="{9861F505-C370-4842-8C63-B10C5F3E0C95}" type="presOf" srcId="{98BCBE42-F9E0-473C-B00D-2542CFBAB7B6}" destId="{34FB2C20-B037-4685-AE80-14835C5222B2}" srcOrd="0" destOrd="1" presId="urn:microsoft.com/office/officeart/2005/8/layout/chevron2"/>
    <dgm:cxn modelId="{1040DB28-6343-4BF1-8E4C-8562DE5C338A}" srcId="{99560D40-9DF3-4C36-9F51-1BF135271E14}" destId="{C30544A2-C640-46CC-A5C8-603C4F0CCFE5}" srcOrd="3" destOrd="0" parTransId="{6DC9892E-4A38-40F1-A4A7-FB4A98C8BEA0}" sibTransId="{43DDA0E5-6716-41B6-B1A0-934C83441DC3}"/>
    <dgm:cxn modelId="{1518C2D6-2FF4-4692-9E94-3C3F12651A5D}" srcId="{BEF92915-260B-4470-93B6-3AF43B9A16D1}" destId="{1E6C52BA-0E1F-467A-8F5B-65CF9251A000}" srcOrd="3" destOrd="0" parTransId="{1E7DDBBB-0C78-48AD-AB36-8077B06F71E3}" sibTransId="{40CE33EC-FD72-4831-A493-8FB19322ED0A}"/>
    <dgm:cxn modelId="{FC25529F-49D0-4B1C-9435-9BB0CCA40FCC}" srcId="{BEF92915-260B-4470-93B6-3AF43B9A16D1}" destId="{48F3F79F-3771-44B9-805C-911C73848BF2}" srcOrd="4" destOrd="0" parTransId="{F7900465-1657-47C1-9635-F5C30C698DB0}" sibTransId="{6BE05057-8F52-4EEE-BDC2-48A2900BF535}"/>
    <dgm:cxn modelId="{D1DD7814-6F2A-4CE9-B74F-D0487F3BC283}" type="presOf" srcId="{C9A8DD4D-0623-4138-91EB-67E06E7299CC}" destId="{15B7B41C-034E-4575-994E-D05C64762834}" srcOrd="0" destOrd="2" presId="urn:microsoft.com/office/officeart/2005/8/layout/chevron2"/>
    <dgm:cxn modelId="{78BFFBD4-B567-48E7-B758-3BC635094EAC}" srcId="{BEF92915-260B-4470-93B6-3AF43B9A16D1}" destId="{909345C5-2466-44D9-BF1B-622C0F41089C}" srcOrd="0" destOrd="0" parTransId="{72E8FA72-07F4-4CA0-A577-1038F548DD7B}" sibTransId="{282E3EE8-C2C7-4381-9DD3-46E59AD79CCD}"/>
    <dgm:cxn modelId="{AB434DD2-304F-4B32-AFEC-4F0698AB5503}" type="presOf" srcId="{53A52BAC-3691-41B4-B1E1-FF3E78A618D3}" destId="{92CD3986-15B2-4BAE-BAAF-7043807905C5}" srcOrd="0" destOrd="0" presId="urn:microsoft.com/office/officeart/2005/8/layout/chevron2"/>
    <dgm:cxn modelId="{05CB76AB-5C53-4DFF-9390-B5BCC870BFBC}" type="presOf" srcId="{2290D669-44E1-45CC-A8F0-D58F4445BC81}" destId="{33224031-DC42-4311-A412-78937665AE1B}" srcOrd="0" destOrd="0" presId="urn:microsoft.com/office/officeart/2005/8/layout/chevron2"/>
    <dgm:cxn modelId="{39A0C8A4-488A-4097-A4A1-C9BB7153C441}" type="presOf" srcId="{0207104A-EED0-4B0D-A64E-9F157D4EF256}" destId="{34FB2C20-B037-4685-AE80-14835C5222B2}" srcOrd="0" destOrd="2" presId="urn:microsoft.com/office/officeart/2005/8/layout/chevron2"/>
    <dgm:cxn modelId="{531F330B-3A6E-4F1B-B1EF-A25B7178B2F2}" type="presOf" srcId="{60A23D92-2B49-4E07-989D-8A5525FA83E2}" destId="{1BF160E4-AAE4-4F7E-B395-64D188E96100}" srcOrd="0" destOrd="2" presId="urn:microsoft.com/office/officeart/2005/8/layout/chevron2"/>
    <dgm:cxn modelId="{D87BAF4C-EE8A-4655-A8ED-FF40C49DF715}" srcId="{98C40482-15BA-4D51-B48D-4EF1397E9DAB}" destId="{0207104A-EED0-4B0D-A64E-9F157D4EF256}" srcOrd="2" destOrd="0" parTransId="{07D11B9A-4CA6-4B4F-BDDD-E94FBAE2496F}" sibTransId="{35F1C8CF-50A8-4633-AE82-42799B57DA79}"/>
    <dgm:cxn modelId="{26190E6C-2ACB-436E-AB0C-A2C26E4BE776}" srcId="{1ED4DB5F-8ED0-446D-B8A5-4253633D1269}" destId="{B71214DC-93F1-453E-8C17-348D4AC2929F}" srcOrd="1" destOrd="0" parTransId="{58D797A9-207F-4983-A316-137350CE4876}" sibTransId="{18511CE2-3E26-4B9C-8A7C-F34BB1E96E1B}"/>
    <dgm:cxn modelId="{5712F36B-0E41-485E-9625-C239DC466C06}" type="presOf" srcId="{B71214DC-93F1-453E-8C17-348D4AC2929F}" destId="{92CD3986-15B2-4BAE-BAAF-7043807905C5}" srcOrd="0" destOrd="1" presId="urn:microsoft.com/office/officeart/2005/8/layout/chevron2"/>
    <dgm:cxn modelId="{A9356731-5025-4A78-924A-DCEF966634DD}" type="presOf" srcId="{1ED4DB5F-8ED0-446D-B8A5-4253633D1269}" destId="{D1E8CE4E-7624-45F7-B3D7-0691A58D3C87}" srcOrd="0" destOrd="0" presId="urn:microsoft.com/office/officeart/2005/8/layout/chevron2"/>
    <dgm:cxn modelId="{ED1A6A66-4CEC-4DC6-B933-5EF5F6E40644}" type="presOf" srcId="{BEF92915-260B-4470-93B6-3AF43B9A16D1}" destId="{48E94C5F-2AC0-4AB3-BB38-4D0C3061E94C}" srcOrd="0" destOrd="0" presId="urn:microsoft.com/office/officeart/2005/8/layout/chevron2"/>
    <dgm:cxn modelId="{3371E804-0487-403C-B794-4FB0CD9F8A46}" srcId="{2290D669-44E1-45CC-A8F0-D58F4445BC81}" destId="{ED537941-56A4-4FEA-8287-9C2674B02EC5}" srcOrd="1" destOrd="0" parTransId="{20B9961A-A8FB-4C7F-8C0D-50BFCABB71EA}" sibTransId="{9AE50AC1-6E0F-4F73-97A3-D4D9B84E3494}"/>
    <dgm:cxn modelId="{DC674AF2-DB5C-485C-A87A-ED7B8461CC4D}" srcId="{ED537941-56A4-4FEA-8287-9C2674B02EC5}" destId="{CFDA3665-538A-468E-8ACC-89CFA8A11817}" srcOrd="0" destOrd="0" parTransId="{20A16CD0-BF47-4C52-ABAF-40D924AD5A56}" sibTransId="{53982290-2BC4-4D13-B994-A5742FB92038}"/>
    <dgm:cxn modelId="{AADA8F5A-A3B1-4F7D-A03D-13494DFEC5FA}" type="presOf" srcId="{8172951A-997D-4019-A282-EBD1CB8AC6A9}" destId="{7920F5AC-4E53-494F-AFF6-402E7A627868}" srcOrd="0" destOrd="1" presId="urn:microsoft.com/office/officeart/2005/8/layout/chevron2"/>
    <dgm:cxn modelId="{606A84F6-A466-4774-981A-FFD38966DBC1}" srcId="{F828C48F-81B0-477C-B293-7960256FA94F}" destId="{B93A3281-50E9-472D-8C70-D7BB22F3A665}" srcOrd="1" destOrd="0" parTransId="{CD6A3E1C-B0FF-4D81-8F2C-5FF9C38F17BA}" sibTransId="{E25B92A4-30A2-40AF-A5C8-145382748900}"/>
    <dgm:cxn modelId="{1E2A7FF4-A2AE-4A69-82E0-75A409FE7970}" type="presOf" srcId="{48F3F79F-3771-44B9-805C-911C73848BF2}" destId="{1BF160E4-AAE4-4F7E-B395-64D188E96100}" srcOrd="0" destOrd="4" presId="urn:microsoft.com/office/officeart/2005/8/layout/chevron2"/>
    <dgm:cxn modelId="{552BB597-EF5E-40E5-B76B-6414357FC37A}" type="presOf" srcId="{F828C48F-81B0-477C-B293-7960256FA94F}" destId="{C741ED2F-89AD-488F-857B-BDA7D5CB92B2}" srcOrd="0" destOrd="0" presId="urn:microsoft.com/office/officeart/2005/8/layout/chevron2"/>
    <dgm:cxn modelId="{8BA478FE-D097-4AD8-A370-49B974189CDB}" srcId="{99560D40-9DF3-4C36-9F51-1BF135271E14}" destId="{5CA8FA1E-5883-4325-A179-5B83F845DAF3}" srcOrd="2" destOrd="0" parTransId="{4E1D5558-50F8-44B5-88F6-22E027A65DF7}" sibTransId="{3AAEB7C1-B8CF-43B8-A385-05AF75778658}"/>
    <dgm:cxn modelId="{B4497924-2053-490A-A424-7DB54F0C9AD2}" srcId="{99560D40-9DF3-4C36-9F51-1BF135271E14}" destId="{7C2059BB-6997-48DF-87E5-0B54FEAF13AE}" srcOrd="1" destOrd="0" parTransId="{214278F6-B471-4952-85DA-AC20ABD3A136}" sibTransId="{680B1F60-4D61-4094-98D3-783370B84121}"/>
    <dgm:cxn modelId="{49BCEB3C-7136-4CC1-B49E-53D5B2E55E05}" srcId="{2290D669-44E1-45CC-A8F0-D58F4445BC81}" destId="{BEF92915-260B-4470-93B6-3AF43B9A16D1}" srcOrd="4" destOrd="0" parTransId="{6A77958B-ED87-4968-B712-1977FB83350B}" sibTransId="{EB733A4F-368E-47EA-B07A-5D56AE75857B}"/>
    <dgm:cxn modelId="{85D1EB03-3F91-498D-BB5D-C91195CCBAEA}" type="presOf" srcId="{2355C558-0FA7-45E4-A1C8-40D4EC9E87E2}" destId="{1BF160E4-AAE4-4F7E-B395-64D188E96100}" srcOrd="0" destOrd="1" presId="urn:microsoft.com/office/officeart/2005/8/layout/chevron2"/>
    <dgm:cxn modelId="{E1F0AF5A-5046-4F55-B303-2EA7ACD90F07}" type="presOf" srcId="{1E6C52BA-0E1F-467A-8F5B-65CF9251A000}" destId="{1BF160E4-AAE4-4F7E-B395-64D188E96100}" srcOrd="0" destOrd="3" presId="urn:microsoft.com/office/officeart/2005/8/layout/chevron2"/>
    <dgm:cxn modelId="{D46B53C1-B3EE-4095-834E-97990BF5F357}" type="presOf" srcId="{645D6F64-E7A8-4BEC-97EC-156B857BD759}" destId="{15B7B41C-034E-4575-994E-D05C64762834}" srcOrd="0" destOrd="0" presId="urn:microsoft.com/office/officeart/2005/8/layout/chevron2"/>
    <dgm:cxn modelId="{1AC1B190-FFC5-4EC0-8F1A-0D1A416DE852}" srcId="{99560D40-9DF3-4C36-9F51-1BF135271E14}" destId="{9BED29FD-1D79-4051-AEE7-904C12A917F2}" srcOrd="0" destOrd="0" parTransId="{04E446A8-BE29-414B-BEE5-BA425BD9E09D}" sibTransId="{3A4CE300-8242-47EE-BE17-3079E6248A59}"/>
    <dgm:cxn modelId="{47B5640A-7769-4FC4-A8DE-0DD42D58E82C}" srcId="{2290D669-44E1-45CC-A8F0-D58F4445BC81}" destId="{1ED4DB5F-8ED0-446D-B8A5-4253633D1269}" srcOrd="3" destOrd="0" parTransId="{E94C9490-C752-4360-98A6-295B51594CF3}" sibTransId="{8AE2A7AE-4367-4F61-8EA7-ECC5EE4F8AE5}"/>
    <dgm:cxn modelId="{55AF27DB-EC8B-44BE-80EC-1D2A6D49E058}" type="presOf" srcId="{99560D40-9DF3-4C36-9F51-1BF135271E14}" destId="{322E6FC3-C4D1-4BE9-B879-865905E7A38C}" srcOrd="0" destOrd="0" presId="urn:microsoft.com/office/officeart/2005/8/layout/chevron2"/>
    <dgm:cxn modelId="{41772C2D-B27C-4EF4-80BD-5DC295DF1532}" srcId="{1ED4DB5F-8ED0-446D-B8A5-4253633D1269}" destId="{53A52BAC-3691-41B4-B1E1-FF3E78A618D3}" srcOrd="0" destOrd="0" parTransId="{2DD24BCE-1D4D-4597-A540-F616FFCA2621}" sibTransId="{8961751D-B4BA-439D-BD97-1246E6D7DE1F}"/>
    <dgm:cxn modelId="{9DA80358-3701-4883-8C11-8B6894D2C238}" type="presOf" srcId="{B93A3281-50E9-472D-8C70-D7BB22F3A665}" destId="{15B7B41C-034E-4575-994E-D05C64762834}" srcOrd="0" destOrd="1" presId="urn:microsoft.com/office/officeart/2005/8/layout/chevron2"/>
    <dgm:cxn modelId="{7E2E107C-7994-4AEE-86A2-D55EEDF3A2DC}" type="presOf" srcId="{909345C5-2466-44D9-BF1B-622C0F41089C}" destId="{1BF160E4-AAE4-4F7E-B395-64D188E96100}" srcOrd="0" destOrd="0" presId="urn:microsoft.com/office/officeart/2005/8/layout/chevron2"/>
    <dgm:cxn modelId="{EE28CE9D-0DBF-4E45-9104-01D3DB2B2F55}" type="presOf" srcId="{7C2059BB-6997-48DF-87E5-0B54FEAF13AE}" destId="{4E3CB468-A1B2-41EF-9B91-3B86601CCF52}" srcOrd="0" destOrd="1" presId="urn:microsoft.com/office/officeart/2005/8/layout/chevron2"/>
    <dgm:cxn modelId="{AB73835C-6CA2-4F5F-9F50-2B57486BD484}" srcId="{BEF92915-260B-4470-93B6-3AF43B9A16D1}" destId="{60A23D92-2B49-4E07-989D-8A5525FA83E2}" srcOrd="2" destOrd="0" parTransId="{7F0588FF-2517-4DE0-BAE0-62F695CC5E75}" sibTransId="{ACA593EF-6960-472F-B2F9-49BA24B1F89B}"/>
    <dgm:cxn modelId="{D0482CBF-9912-45BC-8C66-9A98F9277322}" type="presOf" srcId="{ED537941-56A4-4FEA-8287-9C2674B02EC5}" destId="{3FBAC20E-286E-4F89-A9F9-89BFAF63121A}" srcOrd="0" destOrd="0" presId="urn:microsoft.com/office/officeart/2005/8/layout/chevron2"/>
    <dgm:cxn modelId="{398E97A1-5259-4510-BCDD-B5223C5B6669}" type="presParOf" srcId="{33224031-DC42-4311-A412-78937665AE1B}" destId="{05F24B95-9EAC-413F-B79C-07AD145767FD}" srcOrd="0" destOrd="0" presId="urn:microsoft.com/office/officeart/2005/8/layout/chevron2"/>
    <dgm:cxn modelId="{D1ED1EE2-383D-4C26-986A-3FA53617C27A}" type="presParOf" srcId="{05F24B95-9EAC-413F-B79C-07AD145767FD}" destId="{62723D4F-F888-4A12-B81C-A01492283E62}" srcOrd="0" destOrd="0" presId="urn:microsoft.com/office/officeart/2005/8/layout/chevron2"/>
    <dgm:cxn modelId="{E6756F4D-D629-4C66-946D-60FB02667EAD}" type="presParOf" srcId="{05F24B95-9EAC-413F-B79C-07AD145767FD}" destId="{34FB2C20-B037-4685-AE80-14835C5222B2}" srcOrd="1" destOrd="0" presId="urn:microsoft.com/office/officeart/2005/8/layout/chevron2"/>
    <dgm:cxn modelId="{9DDF699A-DEEF-4A73-8E79-53E32875299E}" type="presParOf" srcId="{33224031-DC42-4311-A412-78937665AE1B}" destId="{A31C484B-376B-4360-9256-6171AC3CFC07}" srcOrd="1" destOrd="0" presId="urn:microsoft.com/office/officeart/2005/8/layout/chevron2"/>
    <dgm:cxn modelId="{7F581139-C663-4029-B591-44F50C0EFB9C}" type="presParOf" srcId="{33224031-DC42-4311-A412-78937665AE1B}" destId="{03744E41-C8E0-48F7-ABC6-59741E05B464}" srcOrd="2" destOrd="0" presId="urn:microsoft.com/office/officeart/2005/8/layout/chevron2"/>
    <dgm:cxn modelId="{9E4187E5-5DA8-477C-9CD5-362108AA0282}" type="presParOf" srcId="{03744E41-C8E0-48F7-ABC6-59741E05B464}" destId="{3FBAC20E-286E-4F89-A9F9-89BFAF63121A}" srcOrd="0" destOrd="0" presId="urn:microsoft.com/office/officeart/2005/8/layout/chevron2"/>
    <dgm:cxn modelId="{583AC99E-CE96-4B7B-89A6-6C5E70D13E54}" type="presParOf" srcId="{03744E41-C8E0-48F7-ABC6-59741E05B464}" destId="{7920F5AC-4E53-494F-AFF6-402E7A627868}" srcOrd="1" destOrd="0" presId="urn:microsoft.com/office/officeart/2005/8/layout/chevron2"/>
    <dgm:cxn modelId="{537E3B83-F7FA-4EFC-9E46-BB7F5B06E4D6}" type="presParOf" srcId="{33224031-DC42-4311-A412-78937665AE1B}" destId="{E2C5F443-7E4B-4731-BE90-A71177F3B56C}" srcOrd="3" destOrd="0" presId="urn:microsoft.com/office/officeart/2005/8/layout/chevron2"/>
    <dgm:cxn modelId="{4D330276-FA58-4E50-AC5B-B872DBA7CB9A}" type="presParOf" srcId="{33224031-DC42-4311-A412-78937665AE1B}" destId="{EE696D8F-60A7-47BB-9286-18041753E8F8}" srcOrd="4" destOrd="0" presId="urn:microsoft.com/office/officeart/2005/8/layout/chevron2"/>
    <dgm:cxn modelId="{94F6CAD2-1B65-41B8-AAAB-5B02BEBF6984}" type="presParOf" srcId="{EE696D8F-60A7-47BB-9286-18041753E8F8}" destId="{C741ED2F-89AD-488F-857B-BDA7D5CB92B2}" srcOrd="0" destOrd="0" presId="urn:microsoft.com/office/officeart/2005/8/layout/chevron2"/>
    <dgm:cxn modelId="{DF75A20D-A739-4367-AF65-037359A1A4EF}" type="presParOf" srcId="{EE696D8F-60A7-47BB-9286-18041753E8F8}" destId="{15B7B41C-034E-4575-994E-D05C64762834}" srcOrd="1" destOrd="0" presId="urn:microsoft.com/office/officeart/2005/8/layout/chevron2"/>
    <dgm:cxn modelId="{2DF44EFA-3069-413D-A580-EE88363B04CE}" type="presParOf" srcId="{33224031-DC42-4311-A412-78937665AE1B}" destId="{043D8D15-4FB2-4B2A-BC01-8C58580A2E49}" srcOrd="5" destOrd="0" presId="urn:microsoft.com/office/officeart/2005/8/layout/chevron2"/>
    <dgm:cxn modelId="{CF7830E9-74B4-44B5-BB9F-9126441CCF8B}" type="presParOf" srcId="{33224031-DC42-4311-A412-78937665AE1B}" destId="{B53C804F-55C6-4AA5-A770-A4BD52BB17C9}" srcOrd="6" destOrd="0" presId="urn:microsoft.com/office/officeart/2005/8/layout/chevron2"/>
    <dgm:cxn modelId="{C7130AF7-F205-48FB-877D-3213D5A2DE30}" type="presParOf" srcId="{B53C804F-55C6-4AA5-A770-A4BD52BB17C9}" destId="{D1E8CE4E-7624-45F7-B3D7-0691A58D3C87}" srcOrd="0" destOrd="0" presId="urn:microsoft.com/office/officeart/2005/8/layout/chevron2"/>
    <dgm:cxn modelId="{421A6D27-EDC6-4D92-BEA6-9FB1FC3EEE59}" type="presParOf" srcId="{B53C804F-55C6-4AA5-A770-A4BD52BB17C9}" destId="{92CD3986-15B2-4BAE-BAAF-7043807905C5}" srcOrd="1" destOrd="0" presId="urn:microsoft.com/office/officeart/2005/8/layout/chevron2"/>
    <dgm:cxn modelId="{19C24C47-BF0D-42AE-8F86-D2D759DC103F}" type="presParOf" srcId="{33224031-DC42-4311-A412-78937665AE1B}" destId="{2BE8E116-419C-477B-B0E6-3BCDC6C83AD2}" srcOrd="7" destOrd="0" presId="urn:microsoft.com/office/officeart/2005/8/layout/chevron2"/>
    <dgm:cxn modelId="{3911976F-40D9-4DC3-9C5E-5B07FC70401F}" type="presParOf" srcId="{33224031-DC42-4311-A412-78937665AE1B}" destId="{50269695-0028-4984-9C93-B07C123B81AB}" srcOrd="8" destOrd="0" presId="urn:microsoft.com/office/officeart/2005/8/layout/chevron2"/>
    <dgm:cxn modelId="{E98FDBDC-9B8C-4A8D-AF49-89EF964EFD57}" type="presParOf" srcId="{50269695-0028-4984-9C93-B07C123B81AB}" destId="{48E94C5F-2AC0-4AB3-BB38-4D0C3061E94C}" srcOrd="0" destOrd="0" presId="urn:microsoft.com/office/officeart/2005/8/layout/chevron2"/>
    <dgm:cxn modelId="{A267C1D3-7CEF-445E-98E6-F8D175ACDB88}" type="presParOf" srcId="{50269695-0028-4984-9C93-B07C123B81AB}" destId="{1BF160E4-AAE4-4F7E-B395-64D188E96100}" srcOrd="1" destOrd="0" presId="urn:microsoft.com/office/officeart/2005/8/layout/chevron2"/>
    <dgm:cxn modelId="{4E6D1EF0-637A-46C6-BD01-FB7329A4E6B3}" type="presParOf" srcId="{33224031-DC42-4311-A412-78937665AE1B}" destId="{EA2CB478-38A1-47F8-9F43-17941BEF9C14}" srcOrd="9" destOrd="0" presId="urn:microsoft.com/office/officeart/2005/8/layout/chevron2"/>
    <dgm:cxn modelId="{11466071-27E8-4833-8B50-C2EF8CF7AF82}" type="presParOf" srcId="{33224031-DC42-4311-A412-78937665AE1B}" destId="{109BD808-9499-4A60-B9E7-AF29B618DD7C}" srcOrd="10" destOrd="0" presId="urn:microsoft.com/office/officeart/2005/8/layout/chevron2"/>
    <dgm:cxn modelId="{38EC9F73-7511-40EB-8975-6F1EE0829403}" type="presParOf" srcId="{109BD808-9499-4A60-B9E7-AF29B618DD7C}" destId="{322E6FC3-C4D1-4BE9-B879-865905E7A38C}" srcOrd="0" destOrd="0" presId="urn:microsoft.com/office/officeart/2005/8/layout/chevron2"/>
    <dgm:cxn modelId="{7F72D01B-341E-466C-AC7D-1B7402D10A55}" type="presParOf" srcId="{109BD808-9499-4A60-B9E7-AF29B618DD7C}" destId="{4E3CB468-A1B2-41EF-9B91-3B86601CCF52}" srcOrd="1" destOrd="0" presId="urn:microsoft.com/office/officeart/2005/8/layout/chevron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ABB4AC-C373-49D1-8646-4DC8DA70303A}">
      <dsp:nvSpPr>
        <dsp:cNvPr id="0" name=""/>
        <dsp:cNvSpPr/>
      </dsp:nvSpPr>
      <dsp:spPr>
        <a:xfrm>
          <a:off x="666511" y="0"/>
          <a:ext cx="7553801" cy="2981325"/>
        </a:xfrm>
        <a:prstGeom prst="rightArrow">
          <a:avLst/>
        </a:prstGeom>
        <a:solidFill>
          <a:schemeClr val="accent2">
            <a:lumMod val="75000"/>
          </a:schemeClr>
        </a:solidFill>
        <a:ln>
          <a:noFill/>
        </a:ln>
        <a:effectLst/>
      </dsp:spPr>
      <dsp:style>
        <a:lnRef idx="0">
          <a:scrgbClr r="0" g="0" b="0"/>
        </a:lnRef>
        <a:fillRef idx="1">
          <a:scrgbClr r="0" g="0" b="0"/>
        </a:fillRef>
        <a:effectRef idx="0">
          <a:scrgbClr r="0" g="0" b="0"/>
        </a:effectRef>
        <a:fontRef idx="minor"/>
      </dsp:style>
    </dsp:sp>
    <dsp:sp modelId="{275B6957-785E-4CDA-AA92-33849019C3ED}">
      <dsp:nvSpPr>
        <dsp:cNvPr id="0" name=""/>
        <dsp:cNvSpPr/>
      </dsp:nvSpPr>
      <dsp:spPr>
        <a:xfrm>
          <a:off x="4447" y="894397"/>
          <a:ext cx="2139260" cy="1192530"/>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b="1" kern="1200"/>
            <a:t>Reflect RAP (1 year) </a:t>
          </a:r>
        </a:p>
        <a:p>
          <a:pPr lvl="0" algn="ctr" defTabSz="400050">
            <a:lnSpc>
              <a:spcPct val="90000"/>
            </a:lnSpc>
            <a:spcBef>
              <a:spcPct val="0"/>
            </a:spcBef>
            <a:spcAft>
              <a:spcPct val="35000"/>
            </a:spcAft>
          </a:pPr>
          <a:r>
            <a:rPr lang="en-AU" sz="900" kern="1200"/>
            <a:t>For organisations needing to build the foundations for relationships, respect and opportunities.  </a:t>
          </a:r>
        </a:p>
        <a:p>
          <a:pPr lvl="0" algn="ctr" defTabSz="400050">
            <a:lnSpc>
              <a:spcPct val="90000"/>
            </a:lnSpc>
            <a:spcBef>
              <a:spcPct val="0"/>
            </a:spcBef>
            <a:spcAft>
              <a:spcPct val="35000"/>
            </a:spcAft>
          </a:pPr>
          <a:r>
            <a:rPr lang="en-AU" sz="900" kern="1200"/>
            <a:t>Council 's </a:t>
          </a:r>
          <a:r>
            <a:rPr lang="en-AU" sz="900" i="1" kern="1200"/>
            <a:t>Statement of Commitment </a:t>
          </a:r>
          <a:r>
            <a:rPr lang="en-AU" sz="900" kern="1200"/>
            <a:t>(2015).</a:t>
          </a:r>
        </a:p>
      </dsp:txBody>
      <dsp:txXfrm>
        <a:off x="62662" y="952612"/>
        <a:ext cx="2022830" cy="1076100"/>
      </dsp:txXfrm>
    </dsp:sp>
    <dsp:sp modelId="{A0398EC6-EF7E-4928-BBD3-365C14D32F76}">
      <dsp:nvSpPr>
        <dsp:cNvPr id="0" name=""/>
        <dsp:cNvSpPr/>
      </dsp:nvSpPr>
      <dsp:spPr>
        <a:xfrm>
          <a:off x="2250670" y="894397"/>
          <a:ext cx="2139260" cy="1192530"/>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b="1" kern="1200"/>
            <a:t>Innovate RAP (2 years) </a:t>
          </a:r>
        </a:p>
        <a:p>
          <a:pPr lvl="0" algn="ctr" defTabSz="400050">
            <a:lnSpc>
              <a:spcPct val="90000"/>
            </a:lnSpc>
            <a:spcBef>
              <a:spcPct val="0"/>
            </a:spcBef>
            <a:spcAft>
              <a:spcPct val="35000"/>
            </a:spcAft>
          </a:pPr>
          <a:r>
            <a:rPr lang="en-AU" sz="900" kern="1200"/>
            <a:t>Fororganisations ready to test and trial approaches to building relationships, showing respect and improving opportunities with with Aboriginal and Torres Strait Islander stakeholders  </a:t>
          </a:r>
        </a:p>
      </dsp:txBody>
      <dsp:txXfrm>
        <a:off x="2308885" y="952612"/>
        <a:ext cx="2022830" cy="1076100"/>
      </dsp:txXfrm>
    </dsp:sp>
    <dsp:sp modelId="{4CC4112B-1064-4A87-BE74-6476FB4B8F06}">
      <dsp:nvSpPr>
        <dsp:cNvPr id="0" name=""/>
        <dsp:cNvSpPr/>
      </dsp:nvSpPr>
      <dsp:spPr>
        <a:xfrm>
          <a:off x="4496894" y="894397"/>
          <a:ext cx="2139260" cy="1192530"/>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b="1" kern="1200"/>
            <a:t>Stretch RAP (4 years) </a:t>
          </a:r>
        </a:p>
        <a:p>
          <a:pPr lvl="0" algn="ctr" defTabSz="400050">
            <a:lnSpc>
              <a:spcPct val="90000"/>
            </a:lnSpc>
            <a:spcBef>
              <a:spcPct val="0"/>
            </a:spcBef>
            <a:spcAft>
              <a:spcPct val="35000"/>
            </a:spcAft>
          </a:pPr>
          <a:r>
            <a:rPr lang="en-AU" sz="900" kern="1200"/>
            <a:t>For organisation ready to set clear and measurable targets to bring about lasting change through Focusses on tried and tested strategies and programs.</a:t>
          </a:r>
        </a:p>
      </dsp:txBody>
      <dsp:txXfrm>
        <a:off x="4555109" y="952612"/>
        <a:ext cx="2022830" cy="1076100"/>
      </dsp:txXfrm>
    </dsp:sp>
    <dsp:sp modelId="{6B1B9902-A477-4111-B5E0-D0EBD9FBAB6F}">
      <dsp:nvSpPr>
        <dsp:cNvPr id="0" name=""/>
        <dsp:cNvSpPr/>
      </dsp:nvSpPr>
      <dsp:spPr>
        <a:xfrm>
          <a:off x="6743117" y="894397"/>
          <a:ext cx="2139260" cy="1192530"/>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b="1" kern="1200"/>
            <a:t>Elevate RAP </a:t>
          </a:r>
        </a:p>
        <a:p>
          <a:pPr lvl="0" algn="ctr" defTabSz="400050">
            <a:lnSpc>
              <a:spcPct val="90000"/>
            </a:lnSpc>
            <a:spcBef>
              <a:spcPct val="0"/>
            </a:spcBef>
            <a:spcAft>
              <a:spcPct val="35000"/>
            </a:spcAft>
          </a:pPr>
          <a:r>
            <a:rPr lang="en-AU" sz="900" kern="1200"/>
            <a:t>For organisations with a long, successful history in the RAP Program, ready to significantly invest in reconciliation.</a:t>
          </a:r>
        </a:p>
      </dsp:txBody>
      <dsp:txXfrm>
        <a:off x="6801332" y="952612"/>
        <a:ext cx="2022830" cy="10761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723D4F-F888-4A12-B81C-A01492283E62}">
      <dsp:nvSpPr>
        <dsp:cNvPr id="0" name=""/>
        <dsp:cNvSpPr/>
      </dsp:nvSpPr>
      <dsp:spPr>
        <a:xfrm rot="5400000">
          <a:off x="-153097" y="222226"/>
          <a:ext cx="785247" cy="479051"/>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pre  </a:t>
          </a:r>
        </a:p>
        <a:p>
          <a:pPr lvl="0" algn="ctr" defTabSz="488950">
            <a:lnSpc>
              <a:spcPct val="90000"/>
            </a:lnSpc>
            <a:spcBef>
              <a:spcPct val="0"/>
            </a:spcBef>
            <a:spcAft>
              <a:spcPct val="35000"/>
            </a:spcAft>
          </a:pPr>
          <a:r>
            <a:rPr lang="en-AU" sz="1100" kern="1200"/>
            <a:t>2013</a:t>
          </a:r>
        </a:p>
      </dsp:txBody>
      <dsp:txXfrm rot="-5400000">
        <a:off x="2" y="308654"/>
        <a:ext cx="479051" cy="306196"/>
      </dsp:txXfrm>
    </dsp:sp>
    <dsp:sp modelId="{34FB2C20-B037-4685-AE80-14835C5222B2}">
      <dsp:nvSpPr>
        <dsp:cNvPr id="0" name=""/>
        <dsp:cNvSpPr/>
      </dsp:nvSpPr>
      <dsp:spPr>
        <a:xfrm rot="5400000">
          <a:off x="4134255" y="-3575650"/>
          <a:ext cx="650550" cy="7942057"/>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 Council adopts the "Australia Declaration towards Reconciliation" (2001)</a:t>
          </a:r>
        </a:p>
        <a:p>
          <a:pPr marL="57150" lvl="1" indent="-57150" algn="l" defTabSz="488950">
            <a:lnSpc>
              <a:spcPct val="90000"/>
            </a:lnSpc>
            <a:spcBef>
              <a:spcPct val="0"/>
            </a:spcBef>
            <a:spcAft>
              <a:spcPct val="15000"/>
            </a:spcAft>
            <a:buChar char="••"/>
          </a:pPr>
          <a:r>
            <a:rPr lang="en-AU" sz="1100" kern="1200"/>
            <a:t> Council expresses an Acknowledgment of Country at Ordinary Council meetings and flies the Aboriginal and Torres Strait Islander flags</a:t>
          </a:r>
        </a:p>
        <a:p>
          <a:pPr marL="57150" lvl="1" indent="-57150" algn="l" defTabSz="488950">
            <a:lnSpc>
              <a:spcPct val="90000"/>
            </a:lnSpc>
            <a:spcBef>
              <a:spcPct val="0"/>
            </a:spcBef>
            <a:spcAft>
              <a:spcPct val="15000"/>
            </a:spcAft>
            <a:buChar char="••"/>
          </a:pPr>
          <a:r>
            <a:rPr lang="en-AU" sz="1100" kern="1200"/>
            <a:t> Council recognises NAIDOC and National Reconciliation Weeks </a:t>
          </a:r>
        </a:p>
      </dsp:txBody>
      <dsp:txXfrm rot="-5400000">
        <a:off x="488502" y="101860"/>
        <a:ext cx="7910300" cy="587036"/>
      </dsp:txXfrm>
    </dsp:sp>
    <dsp:sp modelId="{3FBAC20E-286E-4F89-A9F9-89BFAF63121A}">
      <dsp:nvSpPr>
        <dsp:cNvPr id="0" name=""/>
        <dsp:cNvSpPr/>
      </dsp:nvSpPr>
      <dsp:spPr>
        <a:xfrm rot="5400000">
          <a:off x="-102653" y="952917"/>
          <a:ext cx="684358" cy="479051"/>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2013</a:t>
          </a:r>
        </a:p>
      </dsp:txBody>
      <dsp:txXfrm rot="-5400000">
        <a:off x="1" y="1089790"/>
        <a:ext cx="479051" cy="205307"/>
      </dsp:txXfrm>
    </dsp:sp>
    <dsp:sp modelId="{7920F5AC-4E53-494F-AFF6-402E7A627868}">
      <dsp:nvSpPr>
        <dsp:cNvPr id="0" name=""/>
        <dsp:cNvSpPr/>
      </dsp:nvSpPr>
      <dsp:spPr>
        <a:xfrm rot="5400000">
          <a:off x="4234187" y="-2908668"/>
          <a:ext cx="488649" cy="7942057"/>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 Council makes a commitment to establishing a Reconciliation Action Plan in its City Plan </a:t>
          </a:r>
        </a:p>
        <a:p>
          <a:pPr marL="57150" lvl="1" indent="-57150" algn="l" defTabSz="488950">
            <a:lnSpc>
              <a:spcPct val="90000"/>
            </a:lnSpc>
            <a:spcBef>
              <a:spcPct val="0"/>
            </a:spcBef>
            <a:spcAft>
              <a:spcPct val="15000"/>
            </a:spcAft>
            <a:buChar char="••"/>
          </a:pPr>
          <a:r>
            <a:rPr lang="en-AU" sz="1100" kern="1200"/>
            <a:t> Council and the Aboriginal community host the Wyndham Aboriginal forum</a:t>
          </a:r>
          <a:endParaRPr lang="en-AU" sz="1100" i="1" kern="1200"/>
        </a:p>
      </dsp:txBody>
      <dsp:txXfrm rot="-5400000">
        <a:off x="507483" y="841890"/>
        <a:ext cx="7918203" cy="440941"/>
      </dsp:txXfrm>
    </dsp:sp>
    <dsp:sp modelId="{C741ED2F-89AD-488F-857B-BDA7D5CB92B2}">
      <dsp:nvSpPr>
        <dsp:cNvPr id="0" name=""/>
        <dsp:cNvSpPr/>
      </dsp:nvSpPr>
      <dsp:spPr>
        <a:xfrm rot="5400000">
          <a:off x="-182552" y="1648327"/>
          <a:ext cx="844156" cy="479051"/>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2014</a:t>
          </a:r>
        </a:p>
      </dsp:txBody>
      <dsp:txXfrm rot="-5400000">
        <a:off x="1" y="1705301"/>
        <a:ext cx="479051" cy="365105"/>
      </dsp:txXfrm>
    </dsp:sp>
    <dsp:sp modelId="{15B7B41C-034E-4575-994E-D05C64762834}">
      <dsp:nvSpPr>
        <dsp:cNvPr id="0" name=""/>
        <dsp:cNvSpPr/>
      </dsp:nvSpPr>
      <dsp:spPr>
        <a:xfrm rot="5400000">
          <a:off x="4347584" y="-2449332"/>
          <a:ext cx="684042" cy="8421108"/>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 The Wyndham Aboriginal Community Centre Committee begins partnership with Council</a:t>
          </a:r>
        </a:p>
        <a:p>
          <a:pPr marL="57150" lvl="1" indent="-57150" algn="l" defTabSz="488950">
            <a:lnSpc>
              <a:spcPct val="90000"/>
            </a:lnSpc>
            <a:spcBef>
              <a:spcPct val="0"/>
            </a:spcBef>
            <a:spcAft>
              <a:spcPct val="15000"/>
            </a:spcAft>
            <a:buChar char="••"/>
          </a:pPr>
          <a:r>
            <a:rPr lang="en-AU" sz="1100" kern="1200"/>
            <a:t> </a:t>
          </a:r>
          <a:r>
            <a:rPr lang="en-AU" sz="1100" i="0" kern="1200"/>
            <a:t>Consultation for the </a:t>
          </a:r>
          <a:r>
            <a:rPr lang="en-AU" sz="1100" i="1" kern="1200"/>
            <a:t>Statement of Commitment </a:t>
          </a:r>
          <a:r>
            <a:rPr lang="en-AU" sz="1100" kern="1200"/>
            <a:t>is conducted</a:t>
          </a:r>
        </a:p>
        <a:p>
          <a:pPr marL="57150" lvl="1" indent="-57150" algn="l" defTabSz="488950">
            <a:lnSpc>
              <a:spcPct val="90000"/>
            </a:lnSpc>
            <a:spcBef>
              <a:spcPct val="0"/>
            </a:spcBef>
            <a:spcAft>
              <a:spcPct val="15000"/>
            </a:spcAft>
            <a:buChar char="••"/>
          </a:pPr>
          <a:r>
            <a:rPr lang="en-AU" sz="1100" kern="1200"/>
            <a:t> Reconciliation Champions volunteer to promote awareness across Council </a:t>
          </a:r>
        </a:p>
      </dsp:txBody>
      <dsp:txXfrm rot="-5400000">
        <a:off x="479051" y="1452593"/>
        <a:ext cx="8387716" cy="617258"/>
      </dsp:txXfrm>
    </dsp:sp>
    <dsp:sp modelId="{D1E8CE4E-7624-45F7-B3D7-0691A58D3C87}">
      <dsp:nvSpPr>
        <dsp:cNvPr id="0" name=""/>
        <dsp:cNvSpPr/>
      </dsp:nvSpPr>
      <dsp:spPr>
        <a:xfrm rot="5400000">
          <a:off x="-144112" y="2402269"/>
          <a:ext cx="767275" cy="479051"/>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2015</a:t>
          </a:r>
        </a:p>
      </dsp:txBody>
      <dsp:txXfrm rot="-5400000">
        <a:off x="1" y="2497683"/>
        <a:ext cx="479051" cy="288224"/>
      </dsp:txXfrm>
    </dsp:sp>
    <dsp:sp modelId="{92CD3986-15B2-4BAE-BAAF-7043807905C5}">
      <dsp:nvSpPr>
        <dsp:cNvPr id="0" name=""/>
        <dsp:cNvSpPr/>
      </dsp:nvSpPr>
      <dsp:spPr>
        <a:xfrm rot="5400000">
          <a:off x="4396627" y="-1674930"/>
          <a:ext cx="585956" cy="8421108"/>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 </a:t>
          </a:r>
          <a:r>
            <a:rPr lang="en-AU" sz="1100" i="1" kern="1200"/>
            <a:t>Statement of Commitment is </a:t>
          </a:r>
          <a:r>
            <a:rPr lang="en-AU" sz="1100" kern="1200"/>
            <a:t>endorsed </a:t>
          </a:r>
        </a:p>
        <a:p>
          <a:pPr marL="57150" lvl="1" indent="-57150" algn="l" defTabSz="488950">
            <a:lnSpc>
              <a:spcPct val="90000"/>
            </a:lnSpc>
            <a:spcBef>
              <a:spcPct val="0"/>
            </a:spcBef>
            <a:spcAft>
              <a:spcPct val="15000"/>
            </a:spcAft>
            <a:buChar char="••"/>
          </a:pPr>
          <a:r>
            <a:rPr lang="en-AU" sz="1100" kern="1200"/>
            <a:t> Wyndham Aboriginal Community Centre Infrastructure Feasibility Study is conducted</a:t>
          </a:r>
        </a:p>
      </dsp:txBody>
      <dsp:txXfrm rot="-5400000">
        <a:off x="479051" y="2271250"/>
        <a:ext cx="8392504" cy="528748"/>
      </dsp:txXfrm>
    </dsp:sp>
    <dsp:sp modelId="{48E94C5F-2AC0-4AB3-BB38-4D0C3061E94C}">
      <dsp:nvSpPr>
        <dsp:cNvPr id="0" name=""/>
        <dsp:cNvSpPr/>
      </dsp:nvSpPr>
      <dsp:spPr>
        <a:xfrm rot="5400000">
          <a:off x="-416285" y="3382578"/>
          <a:ext cx="1311621" cy="479051"/>
        </a:xfrm>
        <a:prstGeom prst="chevron">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2016</a:t>
          </a:r>
        </a:p>
      </dsp:txBody>
      <dsp:txXfrm rot="-5400000">
        <a:off x="-1" y="3205820"/>
        <a:ext cx="479051" cy="832570"/>
      </dsp:txXfrm>
    </dsp:sp>
    <dsp:sp modelId="{1BF160E4-AAE4-4F7E-B395-64D188E96100}">
      <dsp:nvSpPr>
        <dsp:cNvPr id="0" name=""/>
        <dsp:cNvSpPr/>
      </dsp:nvSpPr>
      <dsp:spPr>
        <a:xfrm rot="5400000">
          <a:off x="4128034" y="-727178"/>
          <a:ext cx="1123141" cy="8421108"/>
        </a:xfrm>
        <a:prstGeom prst="round2Same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 Wyndham Aboriginal Community Centre Building Design Project begins with Aboriginal community involvement</a:t>
          </a:r>
        </a:p>
        <a:p>
          <a:pPr marL="57150" lvl="1" indent="-57150" algn="l" defTabSz="488950">
            <a:lnSpc>
              <a:spcPct val="90000"/>
            </a:lnSpc>
            <a:spcBef>
              <a:spcPct val="0"/>
            </a:spcBef>
            <a:spcAft>
              <a:spcPct val="15000"/>
            </a:spcAft>
            <a:buChar char="••"/>
          </a:pPr>
          <a:r>
            <a:rPr lang="en-AU" sz="1100" kern="1200"/>
            <a:t> Wyndham Reconciliation Advisory Committee is established</a:t>
          </a:r>
        </a:p>
        <a:p>
          <a:pPr marL="57150" lvl="1" indent="-57150" algn="l" defTabSz="488950">
            <a:lnSpc>
              <a:spcPct val="90000"/>
            </a:lnSpc>
            <a:spcBef>
              <a:spcPct val="0"/>
            </a:spcBef>
            <a:spcAft>
              <a:spcPct val="15000"/>
            </a:spcAft>
            <a:buChar char="••"/>
          </a:pPr>
          <a:r>
            <a:rPr lang="en-AU" sz="1100" kern="1200"/>
            <a:t> Possum Skin Cloak Project and Consultation for the RAP commences</a:t>
          </a:r>
        </a:p>
        <a:p>
          <a:pPr marL="57150" lvl="1" indent="-57150" algn="l" defTabSz="488950">
            <a:lnSpc>
              <a:spcPct val="90000"/>
            </a:lnSpc>
            <a:spcBef>
              <a:spcPct val="0"/>
            </a:spcBef>
            <a:spcAft>
              <a:spcPct val="15000"/>
            </a:spcAft>
            <a:buChar char="••"/>
          </a:pPr>
          <a:r>
            <a:rPr lang="en-AU" sz="1100" kern="1200"/>
            <a:t> All Council Kindergartens participate in the </a:t>
          </a:r>
          <a:r>
            <a:rPr lang="en-AU" sz="1100" i="1" kern="1200"/>
            <a:t>Narragunnawali  </a:t>
          </a:r>
          <a:r>
            <a:rPr lang="en-AU" sz="1100" kern="1200"/>
            <a:t>Reconciliation in Schools and Early Learning program</a:t>
          </a:r>
        </a:p>
        <a:p>
          <a:pPr marL="57150" lvl="1" indent="-57150" algn="l" defTabSz="488950">
            <a:lnSpc>
              <a:spcPct val="90000"/>
            </a:lnSpc>
            <a:spcBef>
              <a:spcPct val="0"/>
            </a:spcBef>
            <a:spcAft>
              <a:spcPct val="15000"/>
            </a:spcAft>
            <a:buChar char="••"/>
          </a:pPr>
          <a:r>
            <a:rPr lang="en-AU" sz="1100" kern="1200"/>
            <a:t> Council Departments begin developing Reconciliation implementation plans</a:t>
          </a:r>
        </a:p>
      </dsp:txBody>
      <dsp:txXfrm rot="-5400000">
        <a:off x="479051" y="2976632"/>
        <a:ext cx="8366281" cy="1013487"/>
      </dsp:txXfrm>
    </dsp:sp>
    <dsp:sp modelId="{322E6FC3-C4D1-4BE9-B879-865905E7A38C}">
      <dsp:nvSpPr>
        <dsp:cNvPr id="0" name=""/>
        <dsp:cNvSpPr/>
      </dsp:nvSpPr>
      <dsp:spPr>
        <a:xfrm rot="5400000">
          <a:off x="-355469" y="4555230"/>
          <a:ext cx="1189990" cy="479051"/>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2017</a:t>
          </a:r>
        </a:p>
      </dsp:txBody>
      <dsp:txXfrm rot="-5400000">
        <a:off x="0" y="4439287"/>
        <a:ext cx="479051" cy="710939"/>
      </dsp:txXfrm>
    </dsp:sp>
    <dsp:sp modelId="{4E3CB468-A1B2-41EF-9B91-3B86601CCF52}">
      <dsp:nvSpPr>
        <dsp:cNvPr id="0" name=""/>
        <dsp:cNvSpPr/>
      </dsp:nvSpPr>
      <dsp:spPr>
        <a:xfrm rot="5400000">
          <a:off x="4242743" y="444437"/>
          <a:ext cx="893723" cy="8421108"/>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  RAP Management Group is established to lead implementation and evaluation across the organisation</a:t>
          </a:r>
        </a:p>
        <a:p>
          <a:pPr marL="57150" lvl="1" indent="-57150" algn="l" defTabSz="488950">
            <a:lnSpc>
              <a:spcPct val="90000"/>
            </a:lnSpc>
            <a:spcBef>
              <a:spcPct val="0"/>
            </a:spcBef>
            <a:spcAft>
              <a:spcPct val="15000"/>
            </a:spcAft>
            <a:buChar char="••"/>
          </a:pPr>
          <a:r>
            <a:rPr lang="en-AU" sz="1100" kern="1200"/>
            <a:t> Aboriginal Cultural Heritage Working Group is established to build organisational capacity</a:t>
          </a:r>
        </a:p>
        <a:p>
          <a:pPr marL="57150" lvl="1" indent="-57150" algn="l" defTabSz="488950">
            <a:lnSpc>
              <a:spcPct val="90000"/>
            </a:lnSpc>
            <a:spcBef>
              <a:spcPct val="0"/>
            </a:spcBef>
            <a:spcAft>
              <a:spcPct val="15000"/>
            </a:spcAft>
            <a:buChar char="••"/>
          </a:pPr>
          <a:r>
            <a:rPr lang="en-AU" sz="1100" kern="1200"/>
            <a:t> Council Departments begin integrating Reconciliation implementation plans across their business</a:t>
          </a:r>
        </a:p>
        <a:p>
          <a:pPr marL="57150" lvl="1" indent="-57150" algn="l" defTabSz="488950">
            <a:lnSpc>
              <a:spcPct val="90000"/>
            </a:lnSpc>
            <a:spcBef>
              <a:spcPct val="0"/>
            </a:spcBef>
            <a:spcAft>
              <a:spcPct val="15000"/>
            </a:spcAft>
            <a:buChar char="••"/>
          </a:pPr>
          <a:r>
            <a:rPr lang="en-AU" sz="1100" kern="1200"/>
            <a:t> The Wyndham City Plan 2017-2021 commits Council to implementing its Reconciliation Action Plan</a:t>
          </a:r>
          <a:endParaRPr lang="en-AU" sz="1100" b="1" kern="1200">
            <a:solidFill>
              <a:srgbClr val="C00000"/>
            </a:solidFill>
          </a:endParaRPr>
        </a:p>
      </dsp:txBody>
      <dsp:txXfrm rot="-5400000">
        <a:off x="479051" y="4251757"/>
        <a:ext cx="8377480" cy="80646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4C4017ED.dotm</Template>
  <TotalTime>10</TotalTime>
  <Pages>48</Pages>
  <Words>10504</Words>
  <Characters>59875</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70239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Kerrie Godbold</dc:creator>
  <cp:lastModifiedBy>Kerrie Godbold</cp:lastModifiedBy>
  <cp:revision>1</cp:revision>
  <dcterms:created xsi:type="dcterms:W3CDTF">2017-10-01T23:55:00Z</dcterms:created>
  <dcterms:modified xsi:type="dcterms:W3CDTF">2017-10-02T00:06:00Z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ies>
</file>