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8B" w:rsidRPr="00E9288B" w:rsidRDefault="00E9288B">
      <w:pPr>
        <w:rPr>
          <w:b/>
          <w:sz w:val="28"/>
          <w:szCs w:val="28"/>
        </w:rPr>
      </w:pPr>
      <w:r w:rsidRPr="00E9288B">
        <w:rPr>
          <w:b/>
          <w:sz w:val="28"/>
          <w:szCs w:val="28"/>
        </w:rPr>
        <w:t xml:space="preserve">Annual </w:t>
      </w:r>
      <w:r w:rsidR="00B238C8">
        <w:rPr>
          <w:b/>
          <w:sz w:val="28"/>
          <w:szCs w:val="28"/>
        </w:rPr>
        <w:t xml:space="preserve">(Community Strengthening/Health/Environment) Grants </w:t>
      </w:r>
      <w:r w:rsidRPr="00E9288B">
        <w:rPr>
          <w:b/>
          <w:sz w:val="28"/>
          <w:szCs w:val="28"/>
        </w:rPr>
        <w:t>2015-16</w:t>
      </w:r>
    </w:p>
    <w:tbl>
      <w:tblPr>
        <w:tblStyle w:val="TableGrid12"/>
        <w:tblW w:w="0" w:type="auto"/>
        <w:tblLayout w:type="fixed"/>
        <w:tblLook w:val="04A0" w:firstRow="1" w:lastRow="0" w:firstColumn="1" w:lastColumn="0" w:noHBand="0" w:noVBand="1"/>
      </w:tblPr>
      <w:tblGrid>
        <w:gridCol w:w="2802"/>
        <w:gridCol w:w="3118"/>
        <w:gridCol w:w="7796"/>
        <w:gridCol w:w="1701"/>
      </w:tblGrid>
      <w:tr w:rsidR="00E9288B" w:rsidRPr="00E9288B" w:rsidTr="00E34E84">
        <w:trPr>
          <w:cnfStyle w:val="100000000000" w:firstRow="1" w:lastRow="0" w:firstColumn="0" w:lastColumn="0" w:oddVBand="0" w:evenVBand="0" w:oddHBand="0" w:evenHBand="0" w:firstRowFirstColumn="0" w:firstRowLastColumn="0" w:lastRowFirstColumn="0" w:lastRowLastColumn="0"/>
          <w:cantSplit/>
          <w:trHeight w:val="942"/>
          <w:tblHeader/>
        </w:trPr>
        <w:tc>
          <w:tcPr>
            <w:tcW w:w="2802" w:type="dxa"/>
            <w:shd w:val="clear" w:color="auto" w:fill="F2DBDB" w:themeFill="accent2" w:themeFillTint="33"/>
            <w:vAlign w:val="center"/>
          </w:tcPr>
          <w:p w:rsidR="00E9288B" w:rsidRPr="00E9288B" w:rsidRDefault="00E9288B" w:rsidP="00E34E84">
            <w:pPr>
              <w:tabs>
                <w:tab w:val="left" w:pos="2280"/>
              </w:tabs>
              <w:spacing w:before="60" w:after="60" w:line="260" w:lineRule="exact"/>
              <w:jc w:val="center"/>
              <w:rPr>
                <w:rFonts w:asciiTheme="minorHAnsi" w:eastAsiaTheme="minorEastAsia" w:hAnsiTheme="minorHAnsi" w:cs="Arial"/>
                <w:sz w:val="24"/>
                <w:szCs w:val="24"/>
              </w:rPr>
            </w:pPr>
            <w:r w:rsidRPr="00E9288B">
              <w:rPr>
                <w:rFonts w:asciiTheme="minorHAnsi" w:eastAsiaTheme="minorEastAsia" w:hAnsiTheme="minorHAnsi" w:cs="Arial"/>
                <w:sz w:val="24"/>
                <w:szCs w:val="24"/>
              </w:rPr>
              <w:t>Applicant</w:t>
            </w:r>
          </w:p>
        </w:tc>
        <w:tc>
          <w:tcPr>
            <w:tcW w:w="3118" w:type="dxa"/>
            <w:shd w:val="clear" w:color="auto" w:fill="F2DBDB" w:themeFill="accent2" w:themeFillTint="33"/>
            <w:vAlign w:val="center"/>
          </w:tcPr>
          <w:p w:rsidR="00E9288B" w:rsidRPr="00E9288B" w:rsidRDefault="00E9288B" w:rsidP="00E34E84">
            <w:pPr>
              <w:tabs>
                <w:tab w:val="left" w:pos="2280"/>
              </w:tabs>
              <w:spacing w:before="60" w:after="60" w:line="260" w:lineRule="exact"/>
              <w:jc w:val="center"/>
              <w:rPr>
                <w:rFonts w:asciiTheme="minorHAnsi" w:eastAsiaTheme="minorEastAsia" w:hAnsiTheme="minorHAnsi" w:cs="Arial"/>
                <w:sz w:val="24"/>
                <w:szCs w:val="24"/>
              </w:rPr>
            </w:pPr>
            <w:r w:rsidRPr="00E9288B">
              <w:rPr>
                <w:rFonts w:asciiTheme="minorHAnsi" w:eastAsiaTheme="minorEastAsia" w:hAnsiTheme="minorHAnsi" w:cs="Arial"/>
                <w:sz w:val="24"/>
                <w:szCs w:val="24"/>
              </w:rPr>
              <w:t>Project Title</w:t>
            </w:r>
          </w:p>
        </w:tc>
        <w:tc>
          <w:tcPr>
            <w:tcW w:w="7796" w:type="dxa"/>
            <w:shd w:val="clear" w:color="auto" w:fill="F2DBDB" w:themeFill="accent2" w:themeFillTint="33"/>
            <w:vAlign w:val="center"/>
          </w:tcPr>
          <w:p w:rsidR="00E9288B" w:rsidRPr="00E9288B" w:rsidRDefault="00E9288B" w:rsidP="00E34E84">
            <w:pPr>
              <w:tabs>
                <w:tab w:val="left" w:pos="2280"/>
              </w:tabs>
              <w:spacing w:before="60" w:after="60" w:line="260" w:lineRule="exact"/>
              <w:jc w:val="center"/>
              <w:rPr>
                <w:rFonts w:asciiTheme="minorHAnsi" w:eastAsiaTheme="minorEastAsia" w:hAnsiTheme="minorHAnsi" w:cs="Arial"/>
                <w:sz w:val="24"/>
                <w:szCs w:val="24"/>
              </w:rPr>
            </w:pPr>
            <w:r w:rsidRPr="00E9288B">
              <w:rPr>
                <w:rFonts w:asciiTheme="minorHAnsi" w:eastAsiaTheme="minorEastAsia" w:hAnsiTheme="minorHAnsi" w:cs="Arial"/>
                <w:sz w:val="24"/>
                <w:szCs w:val="24"/>
              </w:rPr>
              <w:t>Project Summary</w:t>
            </w:r>
          </w:p>
        </w:tc>
        <w:tc>
          <w:tcPr>
            <w:tcW w:w="1701" w:type="dxa"/>
            <w:shd w:val="clear" w:color="auto" w:fill="F2DBDB" w:themeFill="accent2" w:themeFillTint="33"/>
            <w:vAlign w:val="center"/>
          </w:tcPr>
          <w:p w:rsidR="00E9288B" w:rsidRPr="00E9288B" w:rsidRDefault="00E9288B" w:rsidP="00E34E84">
            <w:pPr>
              <w:tabs>
                <w:tab w:val="left" w:pos="2280"/>
              </w:tabs>
              <w:spacing w:before="60" w:after="60" w:line="260" w:lineRule="exact"/>
              <w:ind w:left="113" w:right="113"/>
              <w:jc w:val="center"/>
              <w:rPr>
                <w:rFonts w:asciiTheme="minorHAnsi" w:eastAsiaTheme="minorEastAsia" w:hAnsiTheme="minorHAnsi" w:cs="Arial"/>
                <w:sz w:val="24"/>
                <w:szCs w:val="24"/>
              </w:rPr>
            </w:pPr>
            <w:r w:rsidRPr="00E9288B">
              <w:rPr>
                <w:rFonts w:asciiTheme="minorHAnsi" w:eastAsiaTheme="minorEastAsia" w:hAnsiTheme="minorHAnsi" w:cs="Arial"/>
                <w:sz w:val="24"/>
                <w:szCs w:val="24"/>
              </w:rPr>
              <w:t>Amount</w:t>
            </w:r>
          </w:p>
        </w:tc>
      </w:tr>
      <w:tr w:rsidR="00E34E84" w:rsidRPr="00E9288B" w:rsidTr="00E34E84">
        <w:trPr>
          <w:cantSplit/>
          <w:trHeight w:val="1331"/>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 xml:space="preserve">Wyndham Eid Festival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Multicultural Community Strengthening Family Festival</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Wyndham Eid Festival Inc. will host an Eid Festival to celebrate the end of Ramadan in Wyndham. The overall aim of this event is to inform and inspire communities with a focus on building bridges of understanding.</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$24,000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566"/>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Whitelion</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Whitelion Housing and AOD (Alcohol and Other Drug) Youth Support Project</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The Whitelion Housing and AOD (Alcohol and Other Drug) Youth Support Project will bring together young people in Wyndham experiencing homelessness, unstable housing and substance related complexities. This Community Grant will support these young people through case management, including referral to other relevant support services.</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$50,000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835"/>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Western Community Legal Centre</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'No Violence No Way': Equipping Young People to Deal with Family Violence</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This innovative project will provide education to young people in Wyndham about family violence through a series of short plays and facilitated discussions. Working in partnership with local secondary schools, it is anticipated that the project will build the capacity of young people to identify and respond to family violence where it occurs.</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$24,957</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410"/>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proofErr w:type="spellStart"/>
            <w:r w:rsidRPr="00E9288B">
              <w:rPr>
                <w:rFonts w:asciiTheme="minorHAnsi" w:eastAsiaTheme="minorEastAsia" w:hAnsiTheme="minorHAnsi"/>
                <w:sz w:val="24"/>
                <w:szCs w:val="24"/>
              </w:rPr>
              <w:t>RoadSafe</w:t>
            </w:r>
            <w:proofErr w:type="spellEnd"/>
            <w:r w:rsidRPr="00E9288B">
              <w:rPr>
                <w:rFonts w:asciiTheme="minorHAnsi" w:eastAsiaTheme="minorEastAsia" w:hAnsiTheme="minorHAnsi"/>
                <w:sz w:val="24"/>
                <w:szCs w:val="24"/>
              </w:rPr>
              <w:t xml:space="preserve"> Westgate Community Road Safety Council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Wyndham Fit to Drive (F2D) Program</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This submission seeks funding to deliver the Fit to Drive program in Wyndham.  Fit to Drive (F2D) is a road safety program that works closely with secondary schools to prepare students in Year 11 to obtain their learners permit. The program focuses on personal safety and responsibility in order to reduce the impact of road trauma on local communities.</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$10,429</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9288B" w:rsidRPr="00E9288B" w:rsidTr="00E34E84">
        <w:trPr>
          <w:cantSplit/>
          <w:trHeight w:val="1396"/>
        </w:trPr>
        <w:tc>
          <w:tcPr>
            <w:tcW w:w="2802" w:type="dxa"/>
            <w:tcBorders>
              <w:bottom w:val="single" w:sz="4" w:space="0" w:color="000000"/>
            </w:tcBorders>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 xml:space="preserve">The Learning and Life Centre (Huddle)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Borders>
              <w:bottom w:val="single" w:sz="4" w:space="0" w:color="000000"/>
            </w:tcBorders>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True North: Youth Leadership in Wyndham</w:t>
            </w:r>
          </w:p>
        </w:tc>
        <w:tc>
          <w:tcPr>
            <w:tcW w:w="7796" w:type="dxa"/>
            <w:tcBorders>
              <w:bottom w:val="single" w:sz="4" w:space="0" w:color="000000"/>
            </w:tcBorders>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 xml:space="preserve">This project will deliver </w:t>
            </w:r>
            <w:proofErr w:type="gramStart"/>
            <w:r w:rsidRPr="00E9288B">
              <w:rPr>
                <w:rFonts w:asciiTheme="minorHAnsi" w:eastAsiaTheme="minorEastAsia" w:hAnsiTheme="minorHAnsi"/>
                <w:sz w:val="24"/>
                <w:szCs w:val="24"/>
              </w:rPr>
              <w:t>a</w:t>
            </w:r>
            <w:proofErr w:type="gramEnd"/>
            <w:r w:rsidRPr="00E9288B">
              <w:rPr>
                <w:rFonts w:asciiTheme="minorHAnsi" w:eastAsiaTheme="minorEastAsia" w:hAnsiTheme="minorHAnsi"/>
                <w:sz w:val="24"/>
                <w:szCs w:val="24"/>
              </w:rPr>
              <w:t xml:space="preserve"> </w:t>
            </w:r>
            <w:proofErr w:type="spellStart"/>
            <w:r w:rsidRPr="00E9288B">
              <w:rPr>
                <w:rFonts w:asciiTheme="minorHAnsi" w:eastAsiaTheme="minorEastAsia" w:hAnsiTheme="minorHAnsi"/>
                <w:sz w:val="24"/>
                <w:szCs w:val="24"/>
              </w:rPr>
              <w:t>a</w:t>
            </w:r>
            <w:proofErr w:type="spellEnd"/>
            <w:r w:rsidRPr="00E9288B">
              <w:rPr>
                <w:rFonts w:asciiTheme="minorHAnsi" w:eastAsiaTheme="minorEastAsia" w:hAnsiTheme="minorHAnsi"/>
                <w:sz w:val="24"/>
                <w:szCs w:val="24"/>
              </w:rPr>
              <w:t xml:space="preserve"> series of leadership workshops that will enable young people to develop life-long skills such as problem solving, teamwork, organisation and public speaking.</w:t>
            </w:r>
          </w:p>
        </w:tc>
        <w:tc>
          <w:tcPr>
            <w:tcW w:w="1701" w:type="dxa"/>
            <w:tcBorders>
              <w:bottom w:val="single" w:sz="4" w:space="0" w:color="000000"/>
            </w:tcBorders>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$25,000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9288B" w:rsidRPr="00E9288B" w:rsidTr="00E34E84">
        <w:trPr>
          <w:cantSplit/>
          <w:trHeight w:val="1504"/>
        </w:trPr>
        <w:tc>
          <w:tcPr>
            <w:tcW w:w="2802" w:type="dxa"/>
            <w:shd w:val="clear" w:color="auto" w:fill="auto"/>
          </w:tcPr>
          <w:p w:rsidR="00E9288B" w:rsidRPr="00C160C6" w:rsidRDefault="00FE2350" w:rsidP="00E9288B">
            <w:pPr>
              <w:spacing w:before="60" w:after="60" w:line="260" w:lineRule="exact"/>
              <w:rPr>
                <w:rFonts w:asciiTheme="minorHAnsi" w:eastAsiaTheme="minorEastAsia" w:hAnsiTheme="minorHAnsi"/>
                <w:sz w:val="24"/>
                <w:szCs w:val="24"/>
              </w:rPr>
            </w:pPr>
            <w:r>
              <w:rPr>
                <w:rFonts w:asciiTheme="minorHAnsi" w:eastAsiaTheme="minorEastAsia" w:hAnsiTheme="minorHAnsi"/>
                <w:sz w:val="24"/>
                <w:szCs w:val="24"/>
              </w:rPr>
              <w:lastRenderedPageBreak/>
              <w:t>Werribee Basketball Association</w:t>
            </w:r>
          </w:p>
          <w:p w:rsidR="00E9288B" w:rsidRPr="00C160C6" w:rsidRDefault="00E9288B" w:rsidP="00E9288B">
            <w:pPr>
              <w:spacing w:before="60" w:after="60" w:line="260" w:lineRule="exact"/>
              <w:rPr>
                <w:rFonts w:asciiTheme="minorHAnsi" w:eastAsiaTheme="minorEastAsia" w:hAnsiTheme="minorHAnsi"/>
                <w:sz w:val="24"/>
                <w:szCs w:val="24"/>
              </w:rPr>
            </w:pPr>
          </w:p>
          <w:p w:rsidR="00E9288B" w:rsidRPr="00C160C6" w:rsidRDefault="00E9288B" w:rsidP="00E9288B">
            <w:pPr>
              <w:spacing w:before="60" w:after="60" w:line="260" w:lineRule="exact"/>
              <w:rPr>
                <w:rFonts w:asciiTheme="minorHAnsi" w:eastAsiaTheme="minorEastAsia" w:hAnsiTheme="minorHAnsi"/>
                <w:sz w:val="24"/>
                <w:szCs w:val="24"/>
              </w:rPr>
            </w:pPr>
          </w:p>
          <w:p w:rsidR="00E9288B" w:rsidRPr="00C160C6" w:rsidRDefault="00E9288B" w:rsidP="00E9288B">
            <w:pPr>
              <w:spacing w:before="60" w:after="60" w:line="260" w:lineRule="exact"/>
              <w:rPr>
                <w:rFonts w:asciiTheme="minorHAnsi" w:eastAsiaTheme="minorEastAsia" w:hAnsiTheme="minorHAnsi" w:cstheme="minorHAnsi"/>
                <w:sz w:val="24"/>
                <w:szCs w:val="24"/>
              </w:rPr>
            </w:pPr>
          </w:p>
        </w:tc>
        <w:tc>
          <w:tcPr>
            <w:tcW w:w="3118" w:type="dxa"/>
            <w:shd w:val="clear" w:color="auto" w:fill="auto"/>
          </w:tcPr>
          <w:p w:rsidR="00E9288B" w:rsidRPr="00C160C6" w:rsidRDefault="00E9288B" w:rsidP="00FE2350">
            <w:pPr>
              <w:spacing w:before="60" w:after="60" w:line="260" w:lineRule="exact"/>
              <w:rPr>
                <w:rFonts w:asciiTheme="minorHAnsi" w:eastAsiaTheme="minorEastAsia" w:hAnsiTheme="minorHAnsi" w:cstheme="minorHAnsi"/>
                <w:sz w:val="24"/>
                <w:szCs w:val="24"/>
              </w:rPr>
            </w:pPr>
            <w:r w:rsidRPr="00C160C6">
              <w:rPr>
                <w:rFonts w:asciiTheme="minorHAnsi" w:eastAsiaTheme="minorEastAsia" w:hAnsiTheme="minorHAnsi"/>
                <w:sz w:val="24"/>
                <w:szCs w:val="24"/>
              </w:rPr>
              <w:t>South Sudanese Wyndham Soc</w:t>
            </w:r>
            <w:r w:rsidR="00FE2350">
              <w:rPr>
                <w:rFonts w:asciiTheme="minorHAnsi" w:eastAsiaTheme="minorEastAsia" w:hAnsiTheme="minorHAnsi"/>
                <w:sz w:val="24"/>
                <w:szCs w:val="24"/>
              </w:rPr>
              <w:t>ial and Recreational Basketball Activities</w:t>
            </w:r>
          </w:p>
        </w:tc>
        <w:tc>
          <w:tcPr>
            <w:tcW w:w="7796" w:type="dxa"/>
            <w:shd w:val="clear" w:color="auto" w:fill="auto"/>
          </w:tcPr>
          <w:p w:rsidR="00E9288B" w:rsidRPr="00C160C6" w:rsidRDefault="00E9288B" w:rsidP="00E9288B">
            <w:pPr>
              <w:spacing w:before="60" w:after="60" w:line="260" w:lineRule="exact"/>
              <w:rPr>
                <w:rFonts w:asciiTheme="minorHAnsi" w:eastAsiaTheme="minorEastAsia" w:hAnsiTheme="minorHAnsi" w:cstheme="minorHAnsi"/>
                <w:sz w:val="24"/>
                <w:szCs w:val="24"/>
              </w:rPr>
            </w:pPr>
            <w:r w:rsidRPr="00C160C6">
              <w:rPr>
                <w:rFonts w:asciiTheme="minorHAnsi" w:eastAsiaTheme="minorEastAsia" w:hAnsiTheme="minorHAnsi"/>
                <w:sz w:val="24"/>
                <w:szCs w:val="24"/>
              </w:rPr>
              <w:t>The Wyndham Lions Basketball Club works to empower South Sudanese young people in Wyndham to lead healthy and active lives. This grant will be used to help overcome some of the barriers that are commonly experienced by South Sudanese young people wanting to become involved in basketball and/or other team sports in order to improve participation and engagement.</w:t>
            </w:r>
          </w:p>
        </w:tc>
        <w:tc>
          <w:tcPr>
            <w:tcW w:w="1701" w:type="dxa"/>
            <w:shd w:val="clear" w:color="auto" w:fill="auto"/>
            <w:vAlign w:val="center"/>
          </w:tcPr>
          <w:p w:rsidR="00E9288B" w:rsidRPr="00C160C6" w:rsidRDefault="00C160C6" w:rsidP="00E34E84">
            <w:pPr>
              <w:spacing w:before="60" w:after="60" w:line="260" w:lineRule="exact"/>
              <w:jc w:val="center"/>
              <w:rPr>
                <w:rFonts w:asciiTheme="minorHAnsi" w:eastAsiaTheme="minorEastAsia" w:hAnsiTheme="minorHAnsi" w:cstheme="minorHAnsi"/>
                <w:sz w:val="24"/>
                <w:szCs w:val="24"/>
              </w:rPr>
            </w:pPr>
            <w:r w:rsidRPr="00C160C6">
              <w:rPr>
                <w:rFonts w:asciiTheme="minorHAnsi" w:eastAsiaTheme="minorEastAsia" w:hAnsiTheme="minorHAnsi"/>
                <w:sz w:val="24"/>
                <w:szCs w:val="24"/>
              </w:rPr>
              <w:t>$6,500</w:t>
            </w:r>
          </w:p>
          <w:p w:rsidR="00E9288B" w:rsidRPr="00C160C6"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694"/>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Wyndham Little Buddies Toy Library</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Play, its Child's Work</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This community grant will support Wyndham Little Buddies Toy Library (WLBTL) to deliver a consistent &amp; quality toy-borrowing service to the families of Wyndham pre-schoolers. Providing a diverse range of "real" toys, the funding will be used to engage session co-ordinators to oversee the delivery of two toy libraries in Hoppers Crossing and Point Cook.</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$20,350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835"/>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 xml:space="preserve">The New Hope Foundation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Building Bridges Youth Project</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The Building Bridges Youth Project aims to reduce social-isolation &amp; strengthen community-connectedness through the facilitation of leadership, social/recreational, arts/cultural and educational support activities. This Community Grant will support up to 60-80 young people from refugee/migrant backgrounds aged 14 to 25 living in Wyndham.</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$24,900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535"/>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The Song Room</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Community Connections in Wyndham</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This project will deliver a 6-month tailored in-school arts-based program at Manor Lakes P-12 College, Wyndham Park and Our Lady of the Southern Cross Primary Schools in order to develop a greater sense of social connectivity and inclusion across the surrounding community.</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$28,830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983"/>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VICSEG New Futures</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Playgroups Build Community</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The project will support Wyndham families from newly arrived refugee communities who now call Wyndham home. VICSEG New Futures will run  a series of culturally and language specific playgroups to allow children to socialise and play, whilst parents connect in a friendly environment, thereby strengthening community ties and aiding children’s transition into formal education.</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$12,750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970"/>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lastRenderedPageBreak/>
              <w:t>Wayapa Wuurrk</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 xml:space="preserve">Warran </w:t>
            </w:r>
            <w:proofErr w:type="spellStart"/>
            <w:r w:rsidRPr="00E9288B">
              <w:rPr>
                <w:rFonts w:asciiTheme="minorHAnsi" w:eastAsiaTheme="minorEastAsia" w:hAnsiTheme="minorHAnsi"/>
                <w:sz w:val="24"/>
                <w:szCs w:val="24"/>
              </w:rPr>
              <w:t>Warran</w:t>
            </w:r>
            <w:proofErr w:type="spellEnd"/>
            <w:r w:rsidRPr="00E9288B">
              <w:rPr>
                <w:rFonts w:asciiTheme="minorHAnsi" w:eastAsiaTheme="minorEastAsia" w:hAnsiTheme="minorHAnsi"/>
                <w:sz w:val="24"/>
                <w:szCs w:val="24"/>
              </w:rPr>
              <w:t xml:space="preserve"> Maar (boy to Man) Traditional Cultural Mentoring Program</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 xml:space="preserve">Warran </w:t>
            </w:r>
            <w:proofErr w:type="spellStart"/>
            <w:r w:rsidRPr="00E9288B">
              <w:rPr>
                <w:rFonts w:asciiTheme="minorHAnsi" w:eastAsiaTheme="minorEastAsia" w:hAnsiTheme="minorHAnsi"/>
                <w:sz w:val="24"/>
                <w:szCs w:val="24"/>
              </w:rPr>
              <w:t>Warran</w:t>
            </w:r>
            <w:proofErr w:type="spellEnd"/>
            <w:r w:rsidRPr="00E9288B">
              <w:rPr>
                <w:rFonts w:asciiTheme="minorHAnsi" w:eastAsiaTheme="minorEastAsia" w:hAnsiTheme="minorHAnsi"/>
                <w:sz w:val="24"/>
                <w:szCs w:val="24"/>
              </w:rPr>
              <w:t xml:space="preserve"> Maar (Boy to Man) Traditional Cultural Mentoring Program reclaims 80,000 years’ worth of traditional knowledge and Indigenous culture to support boys to become culturally-strong, respectful young men. Those participating in the program are empowered with a stronger sense of cultural identity through unique one-on-one mentoring relationships and other group activities.</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$25,000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268"/>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Wyndham Business and Tourism Association</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A Winter's Weekend in Wyndham</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The Wyndham Business and Tourism Association will deliver a unique 3-day festival, based around the theme of Winter, with all activities being designed to reconnect residents and families with the Werribee CBD.</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$25,000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923"/>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 xml:space="preserve">Wyndham Community &amp; Education Centre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Refugee Week 2016</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 xml:space="preserve">This event is designed to celebrate Refugee Week and World Refugee Day within the Wyndham community.  </w:t>
            </w:r>
            <w:proofErr w:type="gramStart"/>
            <w:r w:rsidRPr="00E9288B">
              <w:rPr>
                <w:rFonts w:asciiTheme="minorHAnsi" w:eastAsiaTheme="minorEastAsia" w:hAnsiTheme="minorHAnsi"/>
                <w:sz w:val="24"/>
                <w:szCs w:val="24"/>
              </w:rPr>
              <w:t>It  seeks</w:t>
            </w:r>
            <w:proofErr w:type="gramEnd"/>
            <w:r w:rsidRPr="00E9288B">
              <w:rPr>
                <w:rFonts w:asciiTheme="minorHAnsi" w:eastAsiaTheme="minorEastAsia" w:hAnsiTheme="minorHAnsi"/>
                <w:sz w:val="24"/>
                <w:szCs w:val="24"/>
              </w:rPr>
              <w:t xml:space="preserve"> to embrace cultural diversity by showcasing some of Wyndham’s newest talent, music, food, arts and traditional costumes.</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$5,000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925"/>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 xml:space="preserve">Wyndham Diwali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 xml:space="preserve">Wyndham Diwali </w:t>
            </w:r>
            <w:proofErr w:type="spellStart"/>
            <w:r w:rsidRPr="00E9288B">
              <w:rPr>
                <w:rFonts w:asciiTheme="minorHAnsi" w:eastAsiaTheme="minorEastAsia" w:hAnsiTheme="minorHAnsi"/>
                <w:sz w:val="24"/>
                <w:szCs w:val="24"/>
              </w:rPr>
              <w:t>Mela</w:t>
            </w:r>
            <w:proofErr w:type="spellEnd"/>
            <w:r w:rsidRPr="00E9288B">
              <w:rPr>
                <w:rFonts w:asciiTheme="minorHAnsi" w:eastAsiaTheme="minorEastAsia" w:hAnsiTheme="minorHAnsi"/>
                <w:sz w:val="24"/>
                <w:szCs w:val="24"/>
              </w:rPr>
              <w:t xml:space="preserve"> 2016</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This community grant will be used to assist in the organisation and implementation of a large-scale Diwali Festival in Wyndham.</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$18,000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126"/>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proofErr w:type="spellStart"/>
            <w:r w:rsidRPr="00E9288B">
              <w:rPr>
                <w:rFonts w:asciiTheme="minorHAnsi" w:eastAsiaTheme="minorEastAsia" w:hAnsiTheme="minorHAnsi"/>
                <w:sz w:val="24"/>
                <w:szCs w:val="24"/>
              </w:rPr>
              <w:t>Rajasthani</w:t>
            </w:r>
            <w:proofErr w:type="spellEnd"/>
            <w:r w:rsidRPr="00E9288B">
              <w:rPr>
                <w:rFonts w:asciiTheme="minorHAnsi" w:eastAsiaTheme="minorEastAsia" w:hAnsiTheme="minorHAnsi"/>
                <w:sz w:val="24"/>
                <w:szCs w:val="24"/>
              </w:rPr>
              <w:t xml:space="preserve"> </w:t>
            </w:r>
            <w:proofErr w:type="spellStart"/>
            <w:r w:rsidRPr="00E9288B">
              <w:rPr>
                <w:rFonts w:asciiTheme="minorHAnsi" w:eastAsiaTheme="minorEastAsia" w:hAnsiTheme="minorHAnsi"/>
                <w:sz w:val="24"/>
                <w:szCs w:val="24"/>
              </w:rPr>
              <w:t>Kutumb</w:t>
            </w:r>
            <w:proofErr w:type="spellEnd"/>
            <w:r w:rsidRPr="00E9288B">
              <w:rPr>
                <w:rFonts w:asciiTheme="minorHAnsi" w:eastAsiaTheme="minorEastAsia" w:hAnsiTheme="minorHAnsi"/>
                <w:sz w:val="24"/>
                <w:szCs w:val="24"/>
              </w:rPr>
              <w:t xml:space="preserve"> of Victoria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proofErr w:type="spellStart"/>
            <w:r w:rsidRPr="00E9288B">
              <w:rPr>
                <w:rFonts w:asciiTheme="minorHAnsi" w:eastAsiaTheme="minorEastAsia" w:hAnsiTheme="minorHAnsi"/>
                <w:sz w:val="24"/>
                <w:szCs w:val="24"/>
              </w:rPr>
              <w:t>Gangaur</w:t>
            </w:r>
            <w:proofErr w:type="spellEnd"/>
            <w:r w:rsidRPr="00E9288B">
              <w:rPr>
                <w:rFonts w:asciiTheme="minorHAnsi" w:eastAsiaTheme="minorEastAsia" w:hAnsiTheme="minorHAnsi"/>
                <w:sz w:val="24"/>
                <w:szCs w:val="24"/>
              </w:rPr>
              <w:t xml:space="preserve"> Festival Celebration 2016</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proofErr w:type="spellStart"/>
            <w:r w:rsidRPr="00E9288B">
              <w:rPr>
                <w:rFonts w:asciiTheme="minorHAnsi" w:eastAsiaTheme="minorEastAsia" w:hAnsiTheme="minorHAnsi"/>
                <w:sz w:val="24"/>
                <w:szCs w:val="24"/>
              </w:rPr>
              <w:t>Rajasthani</w:t>
            </w:r>
            <w:proofErr w:type="spellEnd"/>
            <w:r w:rsidRPr="00E9288B">
              <w:rPr>
                <w:rFonts w:asciiTheme="minorHAnsi" w:eastAsiaTheme="minorEastAsia" w:hAnsiTheme="minorHAnsi"/>
                <w:sz w:val="24"/>
                <w:szCs w:val="24"/>
              </w:rPr>
              <w:t xml:space="preserve"> </w:t>
            </w:r>
            <w:proofErr w:type="spellStart"/>
            <w:r w:rsidRPr="00E9288B">
              <w:rPr>
                <w:rFonts w:asciiTheme="minorHAnsi" w:eastAsiaTheme="minorEastAsia" w:hAnsiTheme="minorHAnsi"/>
                <w:sz w:val="24"/>
                <w:szCs w:val="24"/>
              </w:rPr>
              <w:t>Kutumb</w:t>
            </w:r>
            <w:proofErr w:type="spellEnd"/>
            <w:r w:rsidRPr="00E9288B">
              <w:rPr>
                <w:rFonts w:asciiTheme="minorHAnsi" w:eastAsiaTheme="minorEastAsia" w:hAnsiTheme="minorHAnsi"/>
                <w:sz w:val="24"/>
                <w:szCs w:val="24"/>
              </w:rPr>
              <w:t xml:space="preserve"> of Victoria is hosting an event to celebrate </w:t>
            </w:r>
            <w:proofErr w:type="spellStart"/>
            <w:r w:rsidRPr="00E9288B">
              <w:rPr>
                <w:rFonts w:asciiTheme="minorHAnsi" w:eastAsiaTheme="minorEastAsia" w:hAnsiTheme="minorHAnsi"/>
                <w:sz w:val="24"/>
                <w:szCs w:val="24"/>
              </w:rPr>
              <w:t>Gangaur</w:t>
            </w:r>
            <w:proofErr w:type="spellEnd"/>
            <w:r w:rsidRPr="00E9288B">
              <w:rPr>
                <w:rFonts w:asciiTheme="minorHAnsi" w:eastAsiaTheme="minorEastAsia" w:hAnsiTheme="minorHAnsi"/>
                <w:sz w:val="24"/>
                <w:szCs w:val="24"/>
              </w:rPr>
              <w:t xml:space="preserve">, which is an important festival celebrated all over Rajasthan &amp; India.  The funding will provide a range of activities to encourage greater awareness of </w:t>
            </w:r>
            <w:proofErr w:type="spellStart"/>
            <w:r w:rsidRPr="00E9288B">
              <w:rPr>
                <w:rFonts w:asciiTheme="minorHAnsi" w:eastAsiaTheme="minorEastAsia" w:hAnsiTheme="minorHAnsi"/>
                <w:sz w:val="24"/>
                <w:szCs w:val="24"/>
              </w:rPr>
              <w:t>Rajasthani</w:t>
            </w:r>
            <w:proofErr w:type="spellEnd"/>
            <w:r w:rsidRPr="00E9288B">
              <w:rPr>
                <w:rFonts w:asciiTheme="minorHAnsi" w:eastAsiaTheme="minorEastAsia" w:hAnsiTheme="minorHAnsi"/>
                <w:sz w:val="24"/>
                <w:szCs w:val="24"/>
              </w:rPr>
              <w:t xml:space="preserve"> culture and to share it with the next generation.</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$5,000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694"/>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proofErr w:type="spellStart"/>
            <w:r w:rsidRPr="00E9288B">
              <w:rPr>
                <w:rFonts w:asciiTheme="minorHAnsi" w:eastAsiaTheme="minorEastAsia" w:hAnsiTheme="minorHAnsi"/>
                <w:sz w:val="24"/>
                <w:szCs w:val="24"/>
              </w:rPr>
              <w:lastRenderedPageBreak/>
              <w:t>annecto</w:t>
            </w:r>
            <w:proofErr w:type="spellEnd"/>
            <w:r w:rsidRPr="00E9288B">
              <w:rPr>
                <w:rFonts w:asciiTheme="minorHAnsi" w:eastAsiaTheme="minorEastAsia" w:hAnsiTheme="minorHAnsi"/>
                <w:sz w:val="24"/>
                <w:szCs w:val="24"/>
              </w:rPr>
              <w:t xml:space="preserve">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Towards Developing a Social Enterprise: Speakers Bank Capacity and Organisational Development Project for People with Disabilities, the Aged and the Disadvantaged (ADD)</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This community grant will support the development of a social enterprise for people with disabilities, the ageing and the disadvantaged. More specifically, it will support training for participants to provide presentations that deliver information to the broader community about living with a disability in order to create greater awareness and understanding.</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$6,830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552"/>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Karingal</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Karingal's Men’s Group - Woodwork Program</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This program will assist people with a disability to discover, build and develop confidence, knowledge and skills through a focus on woodwork. The program will assist the participant’s transition to employment opportunities and future community participation through volunteer activities.</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$12,737</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688"/>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 xml:space="preserve">Mama Destiny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A community development strategy for Congolese women living in Western Melbourne</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Mama Destiny Inc. has been operating for over 12 months and has assisted many individuals and families with social welfare, health, employment and other program needs. This funding will enable the organisation to consult with Congolese families in order to develop and implement programs that can support them in their transition into Wyndham.</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$5,000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975"/>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 xml:space="preserve">Victorian Cultural Association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Wyndham Holi Festival 2016 (Diverse Communities Celebrations)</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Wyndham Holi is a platform that brings together many communities with diverse cultural backgrounds to celebrate the ancient Hindu festival of colours.</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$24,500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211"/>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Manor Lakes College P/12</w:t>
            </w: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Greening Manor Lakes</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Manor Lakes College will host a series of Community Tree Planting Days, where residents of the  Manor Lakes Community will come together to green the areas surrounding Manor Lakes P-12 College</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$10,000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823"/>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lastRenderedPageBreak/>
              <w:t>Western Region Environment Centre</w:t>
            </w: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Wyndham Community Climate Change Awareness</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Western Region Environment Centre will work with three schools to run a series of activities and workshops to increase students' awareness of climate change and its potential impacts. These workshops will also look to identify solutions and steps that students and other residents can take to mitigate the effects of climate change in Wyndham as much as possible.</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$5,000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694"/>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Whitelion</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The NOSH Wellbeing Project</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The NOSH Wellbeing Project will work to introduce/embed the Healthy Together Achievement Program into settings that are not currently serviced by Council, including alternative education providers and disability programs. The aim of the Healthy Together Achievement Program is to create healthier environments for learning, working and living.</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$25,000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406"/>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Iramoo Community Centre</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GROWING KIDS COOKING PROGRAM</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 xml:space="preserve">This project will deliver </w:t>
            </w:r>
            <w:proofErr w:type="spellStart"/>
            <w:proofErr w:type="gramStart"/>
            <w:r w:rsidRPr="00E9288B">
              <w:rPr>
                <w:rFonts w:asciiTheme="minorHAnsi" w:eastAsiaTheme="minorEastAsia" w:hAnsiTheme="minorHAnsi"/>
                <w:sz w:val="24"/>
                <w:szCs w:val="24"/>
              </w:rPr>
              <w:t>a</w:t>
            </w:r>
            <w:proofErr w:type="spellEnd"/>
            <w:proofErr w:type="gramEnd"/>
            <w:r w:rsidRPr="00E9288B">
              <w:rPr>
                <w:rFonts w:asciiTheme="minorHAnsi" w:eastAsiaTheme="minorEastAsia" w:hAnsiTheme="minorHAnsi"/>
                <w:sz w:val="24"/>
                <w:szCs w:val="24"/>
              </w:rPr>
              <w:t xml:space="preserve"> after-school cooking program for children aged 5-12 years. Through this program it is anticipated that children will learn skills for preparing healthy snacks and quick, simple meals. They will also learn about the benefits of healthy eating and how to grow their own fruit and vegetables.</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$7,102</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660"/>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Tweddle Child and Family Health Service</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Working Out Dads</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Working Out Dads is an innovative, after hours, 6-week therapeutic program for dads who are experiencing mental health, early parenting or relationship challenges. The program is designed to promote healthy relationships and resilience, combining facilitated group discussion with a guided fitness and wellbeing program tailored to each participant.</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$25,380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1103"/>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 xml:space="preserve">Wyndham Twins Plus </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Healthier Happier @ WTP.  “Have Fun – Be Healthy.”</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Wyndham Twins Plus Inc. will deliver a series of workshops to educate multiple birth families in Wyndham about the importance of health and wellbeing.</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$1,000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r w:rsidR="00E34E84" w:rsidRPr="00E9288B" w:rsidTr="00E34E84">
        <w:trPr>
          <w:cantSplit/>
          <w:trHeight w:val="985"/>
        </w:trPr>
        <w:tc>
          <w:tcPr>
            <w:tcW w:w="2802" w:type="dxa"/>
          </w:tcPr>
          <w:p w:rsidR="00E9288B" w:rsidRPr="00E9288B" w:rsidRDefault="00E9288B" w:rsidP="00E9288B">
            <w:pPr>
              <w:spacing w:before="60" w:after="60" w:line="260" w:lineRule="exact"/>
              <w:rPr>
                <w:rFonts w:asciiTheme="minorHAnsi" w:eastAsiaTheme="minorEastAsia" w:hAnsiTheme="minorHAnsi"/>
                <w:sz w:val="24"/>
                <w:szCs w:val="24"/>
              </w:rPr>
            </w:pPr>
            <w:r w:rsidRPr="00E9288B">
              <w:rPr>
                <w:rFonts w:asciiTheme="minorHAnsi" w:eastAsiaTheme="minorEastAsia" w:hAnsiTheme="minorHAnsi"/>
                <w:sz w:val="24"/>
                <w:szCs w:val="24"/>
              </w:rPr>
              <w:t>Corpus Christi Primary School</w:t>
            </w:r>
          </w:p>
          <w:p w:rsidR="00E9288B" w:rsidRPr="00E9288B" w:rsidRDefault="00E9288B" w:rsidP="00E9288B">
            <w:pPr>
              <w:spacing w:before="60" w:after="60" w:line="260" w:lineRule="exact"/>
              <w:rPr>
                <w:rFonts w:asciiTheme="minorHAnsi" w:eastAsiaTheme="minorEastAsia" w:hAnsiTheme="minorHAnsi"/>
                <w:sz w:val="24"/>
                <w:szCs w:val="24"/>
              </w:rPr>
            </w:pPr>
          </w:p>
          <w:p w:rsidR="00E9288B" w:rsidRPr="00E9288B" w:rsidRDefault="00E9288B" w:rsidP="00E9288B">
            <w:pPr>
              <w:spacing w:before="60" w:after="60" w:line="260" w:lineRule="exact"/>
              <w:rPr>
                <w:rFonts w:asciiTheme="minorHAnsi" w:eastAsiaTheme="minorEastAsia" w:hAnsiTheme="minorHAnsi" w:cstheme="minorHAnsi"/>
                <w:sz w:val="24"/>
                <w:szCs w:val="24"/>
              </w:rPr>
            </w:pPr>
          </w:p>
        </w:tc>
        <w:tc>
          <w:tcPr>
            <w:tcW w:w="3118"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Community Garden</w:t>
            </w:r>
          </w:p>
        </w:tc>
        <w:tc>
          <w:tcPr>
            <w:tcW w:w="7796" w:type="dxa"/>
          </w:tcPr>
          <w:p w:rsidR="00E9288B" w:rsidRPr="00E9288B" w:rsidRDefault="00E9288B" w:rsidP="00E9288B">
            <w:pPr>
              <w:spacing w:before="60" w:after="60" w:line="260" w:lineRule="exact"/>
              <w:rPr>
                <w:rFonts w:asciiTheme="minorHAnsi" w:eastAsiaTheme="minorEastAsia" w:hAnsiTheme="minorHAnsi" w:cstheme="minorHAnsi"/>
                <w:sz w:val="24"/>
                <w:szCs w:val="24"/>
              </w:rPr>
            </w:pPr>
            <w:r w:rsidRPr="00E9288B">
              <w:rPr>
                <w:rFonts w:asciiTheme="minorHAnsi" w:eastAsiaTheme="minorEastAsia" w:hAnsiTheme="minorHAnsi"/>
                <w:sz w:val="24"/>
                <w:szCs w:val="24"/>
              </w:rPr>
              <w:t>Corpus Christi Primary School will work with students and parents to establish a new community garden that will provide a point of connection for families and others within the local community.</w:t>
            </w:r>
          </w:p>
        </w:tc>
        <w:tc>
          <w:tcPr>
            <w:tcW w:w="1701" w:type="dxa"/>
            <w:vAlign w:val="center"/>
          </w:tcPr>
          <w:p w:rsidR="00E9288B" w:rsidRPr="00E9288B" w:rsidRDefault="00C160C6" w:rsidP="00E34E84">
            <w:pPr>
              <w:spacing w:before="60" w:after="60" w:line="260" w:lineRule="exact"/>
              <w:jc w:val="center"/>
              <w:rPr>
                <w:rFonts w:asciiTheme="minorHAnsi" w:eastAsiaTheme="minorEastAsia" w:hAnsiTheme="minorHAnsi" w:cstheme="minorHAnsi"/>
                <w:sz w:val="24"/>
                <w:szCs w:val="24"/>
              </w:rPr>
            </w:pPr>
            <w:r>
              <w:rPr>
                <w:rFonts w:asciiTheme="minorHAnsi" w:eastAsiaTheme="minorEastAsia" w:hAnsiTheme="minorHAnsi"/>
                <w:sz w:val="24"/>
                <w:szCs w:val="24"/>
              </w:rPr>
              <w:t>$15,000</w:t>
            </w:r>
          </w:p>
          <w:p w:rsidR="00E9288B" w:rsidRPr="00E9288B" w:rsidRDefault="00E9288B" w:rsidP="00E34E84">
            <w:pPr>
              <w:spacing w:before="60" w:after="60" w:line="260" w:lineRule="exact"/>
              <w:jc w:val="center"/>
              <w:rPr>
                <w:rFonts w:asciiTheme="minorHAnsi" w:eastAsiaTheme="minorEastAsia" w:hAnsiTheme="minorHAnsi" w:cstheme="minorHAnsi"/>
                <w:sz w:val="24"/>
                <w:szCs w:val="24"/>
              </w:rPr>
            </w:pPr>
          </w:p>
        </w:tc>
      </w:tr>
    </w:tbl>
    <w:p w:rsidR="00701C27" w:rsidRDefault="00701C27">
      <w:pPr>
        <w:rPr>
          <w:sz w:val="24"/>
          <w:szCs w:val="24"/>
        </w:rPr>
      </w:pPr>
    </w:p>
    <w:p w:rsidR="00E34E84" w:rsidRDefault="00E34E84">
      <w:pPr>
        <w:rPr>
          <w:sz w:val="24"/>
          <w:szCs w:val="24"/>
        </w:rPr>
      </w:pPr>
    </w:p>
    <w:p w:rsidR="00701C27" w:rsidRPr="00C160C6" w:rsidRDefault="00C160C6">
      <w:pPr>
        <w:rPr>
          <w:b/>
          <w:sz w:val="28"/>
          <w:szCs w:val="28"/>
        </w:rPr>
      </w:pPr>
      <w:r w:rsidRPr="00C160C6">
        <w:rPr>
          <w:b/>
          <w:sz w:val="28"/>
          <w:szCs w:val="28"/>
        </w:rPr>
        <w:t>Identity, Inclusion and Connection Grants 2015-16</w:t>
      </w:r>
    </w:p>
    <w:tbl>
      <w:tblPr>
        <w:tblStyle w:val="TableGrid1"/>
        <w:tblW w:w="15417" w:type="dxa"/>
        <w:tblLayout w:type="fixed"/>
        <w:tblLook w:val="04A0" w:firstRow="1" w:lastRow="0" w:firstColumn="1" w:lastColumn="0" w:noHBand="0" w:noVBand="1"/>
      </w:tblPr>
      <w:tblGrid>
        <w:gridCol w:w="2802"/>
        <w:gridCol w:w="3118"/>
        <w:gridCol w:w="7796"/>
        <w:gridCol w:w="1701"/>
      </w:tblGrid>
      <w:tr w:rsidR="00701C27" w:rsidRPr="00701C27" w:rsidTr="004E0003">
        <w:trPr>
          <w:cnfStyle w:val="100000000000" w:firstRow="1" w:lastRow="0" w:firstColumn="0" w:lastColumn="0" w:oddVBand="0" w:evenVBand="0" w:oddHBand="0" w:evenHBand="0" w:firstRowFirstColumn="0" w:firstRowLastColumn="0" w:lastRowFirstColumn="0" w:lastRowLastColumn="0"/>
          <w:cantSplit/>
          <w:trHeight w:val="848"/>
          <w:tblHeader/>
        </w:trPr>
        <w:tc>
          <w:tcPr>
            <w:tcW w:w="2802" w:type="dxa"/>
            <w:shd w:val="clear" w:color="auto" w:fill="B8CCE4" w:themeFill="accent1" w:themeFillTint="66"/>
            <w:vAlign w:val="center"/>
          </w:tcPr>
          <w:p w:rsidR="00FE07DB" w:rsidRPr="00C6008C" w:rsidRDefault="00FE07DB" w:rsidP="00701C27">
            <w:pPr>
              <w:tabs>
                <w:tab w:val="left" w:pos="2280"/>
              </w:tabs>
              <w:spacing w:before="60" w:after="60" w:line="260" w:lineRule="exact"/>
              <w:jc w:val="center"/>
              <w:rPr>
                <w:rFonts w:asciiTheme="minorHAnsi" w:eastAsiaTheme="minorEastAsia" w:hAnsiTheme="minorHAnsi" w:cs="Arial"/>
                <w:sz w:val="24"/>
                <w:szCs w:val="24"/>
              </w:rPr>
            </w:pPr>
            <w:r w:rsidRPr="00C6008C">
              <w:rPr>
                <w:rFonts w:asciiTheme="minorHAnsi" w:eastAsiaTheme="minorEastAsia" w:hAnsiTheme="minorHAnsi" w:cs="Arial"/>
                <w:sz w:val="24"/>
                <w:szCs w:val="24"/>
              </w:rPr>
              <w:t>Applicant</w:t>
            </w:r>
          </w:p>
        </w:tc>
        <w:tc>
          <w:tcPr>
            <w:tcW w:w="3118" w:type="dxa"/>
            <w:shd w:val="clear" w:color="auto" w:fill="B8CCE4" w:themeFill="accent1" w:themeFillTint="66"/>
            <w:vAlign w:val="center"/>
          </w:tcPr>
          <w:p w:rsidR="00FE07DB" w:rsidRPr="00C6008C" w:rsidRDefault="00FE07DB" w:rsidP="00701C27">
            <w:pPr>
              <w:tabs>
                <w:tab w:val="left" w:pos="2280"/>
              </w:tabs>
              <w:spacing w:before="60" w:after="60" w:line="260" w:lineRule="exact"/>
              <w:jc w:val="center"/>
              <w:rPr>
                <w:rFonts w:asciiTheme="minorHAnsi" w:eastAsiaTheme="minorEastAsia" w:hAnsiTheme="minorHAnsi" w:cs="Arial"/>
                <w:sz w:val="24"/>
                <w:szCs w:val="24"/>
              </w:rPr>
            </w:pPr>
            <w:r w:rsidRPr="00C6008C">
              <w:rPr>
                <w:rFonts w:asciiTheme="minorHAnsi" w:eastAsiaTheme="minorEastAsia" w:hAnsiTheme="minorHAnsi" w:cs="Arial"/>
                <w:sz w:val="24"/>
                <w:szCs w:val="24"/>
              </w:rPr>
              <w:t>Project Title</w:t>
            </w:r>
          </w:p>
        </w:tc>
        <w:tc>
          <w:tcPr>
            <w:tcW w:w="7796" w:type="dxa"/>
            <w:shd w:val="clear" w:color="auto" w:fill="B8CCE4" w:themeFill="accent1" w:themeFillTint="66"/>
            <w:vAlign w:val="center"/>
          </w:tcPr>
          <w:p w:rsidR="00FE07DB" w:rsidRPr="00C6008C" w:rsidRDefault="00FE07DB" w:rsidP="00701C27">
            <w:pPr>
              <w:tabs>
                <w:tab w:val="left" w:pos="2280"/>
              </w:tabs>
              <w:spacing w:before="60" w:after="60" w:line="260" w:lineRule="exact"/>
              <w:jc w:val="center"/>
              <w:rPr>
                <w:rFonts w:asciiTheme="minorHAnsi" w:eastAsiaTheme="minorEastAsia" w:hAnsiTheme="minorHAnsi" w:cs="Arial"/>
                <w:sz w:val="24"/>
                <w:szCs w:val="24"/>
              </w:rPr>
            </w:pPr>
            <w:r w:rsidRPr="00C6008C">
              <w:rPr>
                <w:rFonts w:asciiTheme="minorHAnsi" w:eastAsiaTheme="minorEastAsia" w:hAnsiTheme="minorHAnsi" w:cs="Arial"/>
                <w:sz w:val="24"/>
                <w:szCs w:val="24"/>
              </w:rPr>
              <w:t>Project Summary</w:t>
            </w:r>
          </w:p>
        </w:tc>
        <w:tc>
          <w:tcPr>
            <w:tcW w:w="1701" w:type="dxa"/>
            <w:shd w:val="clear" w:color="auto" w:fill="B8CCE4" w:themeFill="accent1" w:themeFillTint="66"/>
            <w:vAlign w:val="center"/>
          </w:tcPr>
          <w:p w:rsidR="00FE07DB" w:rsidRPr="00C6008C" w:rsidRDefault="00FE07DB" w:rsidP="00E34E84">
            <w:pPr>
              <w:tabs>
                <w:tab w:val="left" w:pos="2280"/>
              </w:tabs>
              <w:spacing w:before="60" w:after="60" w:line="260" w:lineRule="exact"/>
              <w:jc w:val="center"/>
              <w:rPr>
                <w:rFonts w:asciiTheme="minorHAnsi" w:eastAsiaTheme="minorEastAsia" w:hAnsiTheme="minorHAnsi" w:cs="Arial"/>
                <w:sz w:val="24"/>
                <w:szCs w:val="24"/>
              </w:rPr>
            </w:pPr>
            <w:r w:rsidRPr="00C6008C">
              <w:rPr>
                <w:rFonts w:asciiTheme="minorHAnsi" w:eastAsiaTheme="minorEastAsia" w:hAnsiTheme="minorHAnsi" w:cs="Arial"/>
                <w:sz w:val="24"/>
                <w:szCs w:val="24"/>
              </w:rPr>
              <w:t>Amount</w:t>
            </w:r>
          </w:p>
        </w:tc>
      </w:tr>
      <w:tr w:rsidR="00701C27" w:rsidRPr="00701C27" w:rsidTr="004E0003">
        <w:trPr>
          <w:cantSplit/>
          <w:trHeight w:val="1254"/>
        </w:trPr>
        <w:tc>
          <w:tcPr>
            <w:tcW w:w="2802"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McCaughey Community Wellbeing Unit, University of Melbourne</w:t>
            </w:r>
          </w:p>
        </w:tc>
        <w:tc>
          <w:tcPr>
            <w:tcW w:w="3118"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Dancing Place</w:t>
            </w:r>
          </w:p>
        </w:tc>
        <w:tc>
          <w:tcPr>
            <w:tcW w:w="7796" w:type="dxa"/>
          </w:tcPr>
          <w:p w:rsidR="00FE07DB" w:rsidRDefault="00FE07DB" w:rsidP="00701C27">
            <w:pPr>
              <w:spacing w:before="60" w:after="60" w:line="260" w:lineRule="exact"/>
              <w:rPr>
                <w:rFonts w:asciiTheme="minorHAnsi" w:eastAsiaTheme="minorEastAsia" w:hAnsiTheme="minorHAnsi"/>
                <w:sz w:val="24"/>
                <w:szCs w:val="24"/>
              </w:rPr>
            </w:pPr>
            <w:r w:rsidRPr="00C6008C">
              <w:rPr>
                <w:rFonts w:asciiTheme="minorHAnsi" w:eastAsiaTheme="minorEastAsia" w:hAnsiTheme="minorHAnsi"/>
                <w:sz w:val="24"/>
                <w:szCs w:val="24"/>
              </w:rPr>
              <w:t>The Community Grant will celebrate Wyndham's diversity through a series of 10 short video's. The program will include Wyndham residents dancing to their favourite music in their favourite places in Wyndham. The project will highlight the diversity of Wyndham residents.</w:t>
            </w:r>
          </w:p>
          <w:p w:rsidR="00E34E84" w:rsidRPr="00C6008C" w:rsidRDefault="00E34E84" w:rsidP="00701C27">
            <w:pPr>
              <w:spacing w:before="60" w:after="60" w:line="260" w:lineRule="exact"/>
              <w:rPr>
                <w:rFonts w:asciiTheme="minorHAnsi" w:eastAsiaTheme="minorEastAsia" w:hAnsiTheme="minorHAnsi" w:cstheme="minorHAnsi"/>
                <w:sz w:val="24"/>
                <w:szCs w:val="24"/>
              </w:rPr>
            </w:pPr>
          </w:p>
        </w:tc>
        <w:tc>
          <w:tcPr>
            <w:tcW w:w="1701" w:type="dxa"/>
            <w:vAlign w:val="center"/>
          </w:tcPr>
          <w:p w:rsidR="00FE07DB" w:rsidRPr="00C6008C" w:rsidRDefault="00C160C6" w:rsidP="00701C27">
            <w:pPr>
              <w:spacing w:before="60" w:after="60" w:line="260" w:lineRule="exact"/>
              <w:jc w:val="center"/>
              <w:rPr>
                <w:rFonts w:asciiTheme="minorHAnsi" w:eastAsiaTheme="minorEastAsia" w:hAnsiTheme="minorHAnsi"/>
                <w:sz w:val="24"/>
                <w:szCs w:val="24"/>
              </w:rPr>
            </w:pPr>
            <w:r>
              <w:rPr>
                <w:rFonts w:asciiTheme="minorHAnsi" w:eastAsiaTheme="minorEastAsia" w:hAnsiTheme="minorHAnsi"/>
                <w:sz w:val="24"/>
                <w:szCs w:val="24"/>
              </w:rPr>
              <w:t>$5,000</w:t>
            </w:r>
          </w:p>
        </w:tc>
      </w:tr>
      <w:tr w:rsidR="00701C27" w:rsidRPr="00701C27" w:rsidTr="004E0003">
        <w:trPr>
          <w:cantSplit/>
          <w:trHeight w:val="1532"/>
        </w:trPr>
        <w:tc>
          <w:tcPr>
            <w:tcW w:w="2802"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Mambourin Enterprises Ltd</w:t>
            </w:r>
          </w:p>
        </w:tc>
        <w:tc>
          <w:tcPr>
            <w:tcW w:w="3118"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Expressive Arts 2015 performance "THE PET OLYMPICS'</w:t>
            </w:r>
          </w:p>
        </w:tc>
        <w:tc>
          <w:tcPr>
            <w:tcW w:w="7796" w:type="dxa"/>
          </w:tcPr>
          <w:p w:rsidR="00FE07DB" w:rsidRDefault="00FE07DB" w:rsidP="00701C27">
            <w:pPr>
              <w:spacing w:before="60" w:after="60" w:line="260" w:lineRule="exact"/>
              <w:rPr>
                <w:rFonts w:asciiTheme="minorHAnsi" w:eastAsiaTheme="minorEastAsia" w:hAnsiTheme="minorHAnsi"/>
                <w:sz w:val="24"/>
                <w:szCs w:val="24"/>
              </w:rPr>
            </w:pPr>
            <w:r w:rsidRPr="00C6008C">
              <w:rPr>
                <w:rFonts w:asciiTheme="minorHAnsi" w:eastAsiaTheme="minorEastAsia" w:hAnsiTheme="minorHAnsi"/>
                <w:sz w:val="24"/>
                <w:szCs w:val="24"/>
              </w:rPr>
              <w:t>Mambourin Enterprises aims to deliver a live theatre play which has been designed and developed by the participants with intellectual disabilities. In collaboration with theatre technicians, the Community Grant will support an evening of performance that is designed to entertain and provide a professional Arts performance to the Wyndham community.</w:t>
            </w:r>
          </w:p>
          <w:p w:rsidR="00E34E84" w:rsidRPr="00C6008C" w:rsidRDefault="00E34E84" w:rsidP="00701C27">
            <w:pPr>
              <w:spacing w:before="60" w:after="60" w:line="260" w:lineRule="exact"/>
              <w:rPr>
                <w:rFonts w:asciiTheme="minorHAnsi" w:eastAsiaTheme="minorEastAsia" w:hAnsiTheme="minorHAnsi" w:cstheme="minorHAnsi"/>
                <w:sz w:val="24"/>
                <w:szCs w:val="24"/>
              </w:rPr>
            </w:pPr>
          </w:p>
        </w:tc>
        <w:tc>
          <w:tcPr>
            <w:tcW w:w="1701" w:type="dxa"/>
            <w:vAlign w:val="center"/>
          </w:tcPr>
          <w:p w:rsidR="00FE07DB" w:rsidRPr="00C6008C" w:rsidRDefault="00C160C6" w:rsidP="00701C27">
            <w:pPr>
              <w:spacing w:before="60" w:after="60" w:line="260" w:lineRule="exact"/>
              <w:jc w:val="center"/>
              <w:rPr>
                <w:rFonts w:asciiTheme="minorHAnsi" w:eastAsiaTheme="minorEastAsia" w:hAnsiTheme="minorHAnsi"/>
                <w:sz w:val="24"/>
                <w:szCs w:val="24"/>
              </w:rPr>
            </w:pPr>
            <w:r>
              <w:rPr>
                <w:rFonts w:asciiTheme="minorHAnsi" w:eastAsiaTheme="minorEastAsia" w:hAnsiTheme="minorHAnsi"/>
                <w:sz w:val="24"/>
                <w:szCs w:val="24"/>
              </w:rPr>
              <w:t>$5,000</w:t>
            </w:r>
          </w:p>
        </w:tc>
      </w:tr>
      <w:tr w:rsidR="00701C27" w:rsidRPr="00701C27" w:rsidTr="004E0003">
        <w:trPr>
          <w:cantSplit/>
          <w:trHeight w:val="1101"/>
        </w:trPr>
        <w:tc>
          <w:tcPr>
            <w:tcW w:w="2802"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Shoestring Gardening Inc</w:t>
            </w:r>
          </w:p>
        </w:tc>
        <w:tc>
          <w:tcPr>
            <w:tcW w:w="3118"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Indigo Artist Studio</w:t>
            </w:r>
          </w:p>
        </w:tc>
        <w:tc>
          <w:tcPr>
            <w:tcW w:w="7796" w:type="dxa"/>
          </w:tcPr>
          <w:p w:rsidR="00FE07DB" w:rsidRDefault="00FE07DB" w:rsidP="00701C27">
            <w:pPr>
              <w:spacing w:before="60" w:after="60" w:line="260" w:lineRule="exact"/>
              <w:rPr>
                <w:rFonts w:asciiTheme="minorHAnsi" w:eastAsiaTheme="minorEastAsia" w:hAnsiTheme="minorHAnsi"/>
                <w:sz w:val="24"/>
                <w:szCs w:val="24"/>
              </w:rPr>
            </w:pPr>
            <w:r w:rsidRPr="00C6008C">
              <w:rPr>
                <w:rFonts w:asciiTheme="minorHAnsi" w:eastAsiaTheme="minorEastAsia" w:hAnsiTheme="minorHAnsi"/>
                <w:sz w:val="24"/>
                <w:szCs w:val="24"/>
              </w:rPr>
              <w:t>The Community Grant will support the establishment of an adult artist studio at the Eco Living Centre. By focusing on the strengths and diversity of each artist, the studio hopes to promote the artistic talents of Wyndham residents.</w:t>
            </w:r>
          </w:p>
          <w:p w:rsidR="00E34E84" w:rsidRPr="00C6008C" w:rsidRDefault="00E34E84" w:rsidP="00701C27">
            <w:pPr>
              <w:spacing w:before="60" w:after="60" w:line="260" w:lineRule="exact"/>
              <w:rPr>
                <w:rFonts w:asciiTheme="minorHAnsi" w:eastAsiaTheme="minorEastAsia" w:hAnsiTheme="minorHAnsi" w:cstheme="minorHAnsi"/>
                <w:sz w:val="24"/>
                <w:szCs w:val="24"/>
              </w:rPr>
            </w:pPr>
          </w:p>
        </w:tc>
        <w:tc>
          <w:tcPr>
            <w:tcW w:w="1701" w:type="dxa"/>
            <w:vAlign w:val="center"/>
          </w:tcPr>
          <w:p w:rsidR="00FE07DB" w:rsidRPr="00C6008C" w:rsidRDefault="00C160C6" w:rsidP="00701C27">
            <w:pPr>
              <w:spacing w:before="60" w:after="60" w:line="260" w:lineRule="exact"/>
              <w:jc w:val="center"/>
              <w:rPr>
                <w:rFonts w:asciiTheme="minorHAnsi" w:eastAsiaTheme="minorEastAsia" w:hAnsiTheme="minorHAnsi"/>
                <w:sz w:val="24"/>
                <w:szCs w:val="24"/>
              </w:rPr>
            </w:pPr>
            <w:r>
              <w:rPr>
                <w:rFonts w:asciiTheme="minorHAnsi" w:eastAsiaTheme="minorEastAsia" w:hAnsiTheme="minorHAnsi"/>
                <w:sz w:val="24"/>
                <w:szCs w:val="24"/>
              </w:rPr>
              <w:t>$3,100</w:t>
            </w:r>
          </w:p>
        </w:tc>
      </w:tr>
      <w:tr w:rsidR="00701C27" w:rsidRPr="00701C27" w:rsidTr="0061085D">
        <w:trPr>
          <w:cantSplit/>
          <w:trHeight w:val="1538"/>
        </w:trPr>
        <w:tc>
          <w:tcPr>
            <w:tcW w:w="2802" w:type="dxa"/>
            <w:shd w:val="clear" w:color="auto" w:fill="auto"/>
          </w:tcPr>
          <w:p w:rsidR="00FE07DB" w:rsidRPr="00C6008C" w:rsidRDefault="00FE2350" w:rsidP="00701C27">
            <w:pPr>
              <w:spacing w:before="60" w:after="60" w:line="260" w:lineRule="exact"/>
              <w:rPr>
                <w:rFonts w:asciiTheme="minorHAnsi" w:eastAsiaTheme="minorEastAsia" w:hAnsiTheme="minorHAnsi" w:cstheme="minorHAnsi"/>
                <w:sz w:val="24"/>
                <w:szCs w:val="24"/>
              </w:rPr>
            </w:pPr>
            <w:r>
              <w:rPr>
                <w:rFonts w:asciiTheme="minorHAnsi" w:eastAsiaTheme="minorEastAsia" w:hAnsiTheme="minorHAnsi"/>
                <w:sz w:val="24"/>
                <w:szCs w:val="24"/>
              </w:rPr>
              <w:t>P</w:t>
            </w:r>
            <w:r w:rsidR="00FE07DB" w:rsidRPr="00C6008C">
              <w:rPr>
                <w:rFonts w:asciiTheme="minorHAnsi" w:eastAsiaTheme="minorEastAsia" w:hAnsiTheme="minorHAnsi"/>
                <w:sz w:val="24"/>
                <w:szCs w:val="24"/>
              </w:rPr>
              <w:t>arkrun Inc. Australia</w:t>
            </w:r>
          </w:p>
        </w:tc>
        <w:tc>
          <w:tcPr>
            <w:tcW w:w="3118" w:type="dxa"/>
            <w:shd w:val="clear" w:color="auto" w:fill="auto"/>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Presidents Park - Wyndham Vale parkrun</w:t>
            </w:r>
            <w:r w:rsidR="00044F27">
              <w:rPr>
                <w:rFonts w:asciiTheme="minorHAnsi" w:eastAsiaTheme="minorEastAsia" w:hAnsiTheme="minorHAnsi"/>
                <w:sz w:val="24"/>
                <w:szCs w:val="24"/>
              </w:rPr>
              <w:t xml:space="preserve"> (WITHDRAWN by applicant</w:t>
            </w:r>
            <w:r w:rsidR="0061085D">
              <w:rPr>
                <w:rFonts w:asciiTheme="minorHAnsi" w:eastAsiaTheme="minorEastAsia" w:hAnsiTheme="minorHAnsi"/>
                <w:sz w:val="24"/>
                <w:szCs w:val="24"/>
              </w:rPr>
              <w:t>)</w:t>
            </w:r>
          </w:p>
        </w:tc>
        <w:tc>
          <w:tcPr>
            <w:tcW w:w="7796" w:type="dxa"/>
            <w:shd w:val="clear" w:color="auto" w:fill="auto"/>
          </w:tcPr>
          <w:p w:rsidR="00FE07DB" w:rsidRDefault="00FE07DB" w:rsidP="00701C27">
            <w:pPr>
              <w:spacing w:before="60" w:after="60" w:line="260" w:lineRule="exact"/>
              <w:rPr>
                <w:rFonts w:asciiTheme="minorHAnsi" w:eastAsiaTheme="minorEastAsia" w:hAnsiTheme="minorHAnsi"/>
                <w:sz w:val="24"/>
                <w:szCs w:val="24"/>
              </w:rPr>
            </w:pPr>
            <w:r w:rsidRPr="00C6008C">
              <w:rPr>
                <w:rFonts w:asciiTheme="minorHAnsi" w:eastAsiaTheme="minorEastAsia" w:hAnsiTheme="minorHAnsi"/>
                <w:sz w:val="24"/>
                <w:szCs w:val="24"/>
              </w:rPr>
              <w:t>Parkrun offers free, weekly timed 5km running/walking events to local communities to encourage physical activity, promote a healthy lifestyle and improve social connectedness.  This Community Grant will go towards the establishment a weekly parkrun event at Presidents Park to encourage people of all ages to increase their physical activity and improve their health.</w:t>
            </w:r>
          </w:p>
          <w:p w:rsidR="00E34E84" w:rsidRPr="00C6008C" w:rsidRDefault="00E34E84" w:rsidP="00701C27">
            <w:pPr>
              <w:spacing w:before="60" w:after="60" w:line="260" w:lineRule="exact"/>
              <w:rPr>
                <w:rFonts w:asciiTheme="minorHAnsi" w:eastAsiaTheme="minorEastAsia" w:hAnsiTheme="minorHAnsi" w:cstheme="minorHAnsi"/>
                <w:sz w:val="24"/>
                <w:szCs w:val="24"/>
              </w:rPr>
            </w:pPr>
          </w:p>
        </w:tc>
        <w:tc>
          <w:tcPr>
            <w:tcW w:w="1701" w:type="dxa"/>
            <w:shd w:val="clear" w:color="auto" w:fill="auto"/>
            <w:vAlign w:val="center"/>
          </w:tcPr>
          <w:p w:rsidR="00FE07DB" w:rsidRPr="00C6008C" w:rsidRDefault="00C160C6" w:rsidP="00701C27">
            <w:pPr>
              <w:spacing w:before="60" w:after="60" w:line="260" w:lineRule="exact"/>
              <w:jc w:val="center"/>
              <w:rPr>
                <w:rFonts w:asciiTheme="minorHAnsi" w:eastAsiaTheme="minorEastAsia" w:hAnsiTheme="minorHAnsi" w:cs="Arial"/>
                <w:sz w:val="24"/>
                <w:szCs w:val="24"/>
              </w:rPr>
            </w:pPr>
            <w:r>
              <w:rPr>
                <w:rFonts w:asciiTheme="minorHAnsi" w:eastAsiaTheme="minorEastAsia" w:hAnsiTheme="minorHAnsi" w:cs="Arial"/>
                <w:sz w:val="24"/>
                <w:szCs w:val="24"/>
              </w:rPr>
              <w:t>$5,000</w:t>
            </w:r>
          </w:p>
        </w:tc>
      </w:tr>
      <w:tr w:rsidR="00701C27" w:rsidRPr="00701C27" w:rsidTr="004E0003">
        <w:trPr>
          <w:cantSplit/>
          <w:trHeight w:val="1254"/>
        </w:trPr>
        <w:tc>
          <w:tcPr>
            <w:tcW w:w="2802"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The Grange Community Centre Inc</w:t>
            </w:r>
          </w:p>
        </w:tc>
        <w:tc>
          <w:tcPr>
            <w:tcW w:w="3118"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Knowing Me, Knowing You – Connecting Communities</w:t>
            </w:r>
          </w:p>
        </w:tc>
        <w:tc>
          <w:tcPr>
            <w:tcW w:w="7796" w:type="dxa"/>
          </w:tcPr>
          <w:p w:rsidR="00FE07DB" w:rsidRDefault="00FE07DB" w:rsidP="00701C27">
            <w:pPr>
              <w:spacing w:before="60" w:after="60" w:line="260" w:lineRule="exact"/>
              <w:rPr>
                <w:rFonts w:asciiTheme="minorHAnsi" w:eastAsiaTheme="minorEastAsia" w:hAnsiTheme="minorHAnsi"/>
                <w:sz w:val="24"/>
                <w:szCs w:val="24"/>
              </w:rPr>
            </w:pPr>
            <w:r w:rsidRPr="00C6008C">
              <w:rPr>
                <w:rFonts w:asciiTheme="minorHAnsi" w:eastAsiaTheme="minorEastAsia" w:hAnsiTheme="minorHAnsi"/>
                <w:sz w:val="24"/>
                <w:szCs w:val="24"/>
              </w:rPr>
              <w:t>Knowing Me, Knowing You- Connecting Communities project is a partnership project that will connect with local residents in their own community.  The Community Grant will support Wyndham residents to participate, and help shape how and what happens in th</w:t>
            </w:r>
            <w:bookmarkStart w:id="0" w:name="_GoBack"/>
            <w:bookmarkEnd w:id="0"/>
            <w:r w:rsidRPr="00C6008C">
              <w:rPr>
                <w:rFonts w:asciiTheme="minorHAnsi" w:eastAsiaTheme="minorEastAsia" w:hAnsiTheme="minorHAnsi"/>
                <w:sz w:val="24"/>
                <w:szCs w:val="24"/>
              </w:rPr>
              <w:t>eir neighbourhood.</w:t>
            </w:r>
          </w:p>
          <w:p w:rsidR="00E34E84" w:rsidRPr="00C6008C" w:rsidRDefault="00E34E84" w:rsidP="00701C27">
            <w:pPr>
              <w:spacing w:before="60" w:after="60" w:line="260" w:lineRule="exact"/>
              <w:rPr>
                <w:rFonts w:asciiTheme="minorHAnsi" w:eastAsiaTheme="minorEastAsia" w:hAnsiTheme="minorHAnsi" w:cstheme="minorHAnsi"/>
                <w:sz w:val="24"/>
                <w:szCs w:val="24"/>
              </w:rPr>
            </w:pPr>
          </w:p>
        </w:tc>
        <w:tc>
          <w:tcPr>
            <w:tcW w:w="1701" w:type="dxa"/>
            <w:vAlign w:val="center"/>
          </w:tcPr>
          <w:p w:rsidR="00FE07DB" w:rsidRPr="00C6008C" w:rsidRDefault="00C160C6" w:rsidP="00701C27">
            <w:pPr>
              <w:spacing w:before="60" w:after="60" w:line="260" w:lineRule="exact"/>
              <w:jc w:val="center"/>
              <w:rPr>
                <w:rFonts w:asciiTheme="minorHAnsi" w:eastAsiaTheme="minorEastAsia" w:hAnsiTheme="minorHAnsi" w:cs="Arial"/>
                <w:sz w:val="24"/>
                <w:szCs w:val="24"/>
              </w:rPr>
            </w:pPr>
            <w:r>
              <w:rPr>
                <w:rFonts w:asciiTheme="minorHAnsi" w:eastAsiaTheme="minorEastAsia" w:hAnsiTheme="minorHAnsi" w:cs="Arial"/>
                <w:sz w:val="24"/>
                <w:szCs w:val="24"/>
              </w:rPr>
              <w:t>$2,843</w:t>
            </w:r>
          </w:p>
        </w:tc>
      </w:tr>
      <w:tr w:rsidR="00701C27" w:rsidRPr="00701C27" w:rsidTr="004E0003">
        <w:trPr>
          <w:cantSplit/>
          <w:trHeight w:val="1249"/>
        </w:trPr>
        <w:tc>
          <w:tcPr>
            <w:tcW w:w="2802"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lastRenderedPageBreak/>
              <w:t>Wyndham Minister's Network,</w:t>
            </w:r>
          </w:p>
        </w:tc>
        <w:tc>
          <w:tcPr>
            <w:tcW w:w="3118"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Wyndham Carols By Candlelight</w:t>
            </w:r>
          </w:p>
        </w:tc>
        <w:tc>
          <w:tcPr>
            <w:tcW w:w="7796" w:type="dxa"/>
          </w:tcPr>
          <w:p w:rsidR="00FE07DB" w:rsidRDefault="00FE07DB" w:rsidP="00701C27">
            <w:pPr>
              <w:spacing w:before="60" w:after="60" w:line="260" w:lineRule="exact"/>
              <w:rPr>
                <w:rFonts w:asciiTheme="minorHAnsi" w:eastAsiaTheme="minorEastAsia" w:hAnsiTheme="minorHAnsi"/>
                <w:sz w:val="24"/>
                <w:szCs w:val="24"/>
              </w:rPr>
            </w:pPr>
            <w:r w:rsidRPr="00C6008C">
              <w:rPr>
                <w:rFonts w:asciiTheme="minorHAnsi" w:eastAsiaTheme="minorEastAsia" w:hAnsiTheme="minorHAnsi"/>
                <w:sz w:val="24"/>
                <w:szCs w:val="24"/>
              </w:rPr>
              <w:t>A Wyndham Carol by Candlelight is a community event that is open to the Wyndham community that is attended by 7500 residents each year. The Community Grant will support the operational costs of the traditional community carols event that is held at Werribee Park.</w:t>
            </w:r>
          </w:p>
          <w:p w:rsidR="00E34E84" w:rsidRPr="00C6008C" w:rsidRDefault="00E34E84" w:rsidP="00701C27">
            <w:pPr>
              <w:spacing w:before="60" w:after="60" w:line="260" w:lineRule="exact"/>
              <w:rPr>
                <w:rFonts w:asciiTheme="minorHAnsi" w:eastAsiaTheme="minorEastAsia" w:hAnsiTheme="minorHAnsi" w:cstheme="minorHAnsi"/>
                <w:sz w:val="24"/>
                <w:szCs w:val="24"/>
              </w:rPr>
            </w:pPr>
          </w:p>
        </w:tc>
        <w:tc>
          <w:tcPr>
            <w:tcW w:w="1701" w:type="dxa"/>
            <w:vAlign w:val="center"/>
          </w:tcPr>
          <w:p w:rsidR="00FE07DB" w:rsidRPr="00C6008C" w:rsidRDefault="00C160C6" w:rsidP="00701C27">
            <w:pPr>
              <w:spacing w:before="60" w:after="60" w:line="260" w:lineRule="exact"/>
              <w:jc w:val="center"/>
              <w:rPr>
                <w:rFonts w:asciiTheme="minorHAnsi" w:eastAsiaTheme="minorEastAsia" w:hAnsiTheme="minorHAnsi" w:cs="Arial"/>
                <w:sz w:val="24"/>
                <w:szCs w:val="24"/>
              </w:rPr>
            </w:pPr>
            <w:r>
              <w:rPr>
                <w:rFonts w:asciiTheme="minorHAnsi" w:eastAsiaTheme="minorEastAsia" w:hAnsiTheme="minorHAnsi" w:cs="Arial"/>
                <w:sz w:val="24"/>
                <w:szCs w:val="24"/>
              </w:rPr>
              <w:t>$5,000</w:t>
            </w:r>
          </w:p>
        </w:tc>
      </w:tr>
      <w:tr w:rsidR="00701C27" w:rsidRPr="00701C27" w:rsidTr="004E0003">
        <w:trPr>
          <w:cantSplit/>
          <w:trHeight w:val="1242"/>
        </w:trPr>
        <w:tc>
          <w:tcPr>
            <w:tcW w:w="2802"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proofErr w:type="spellStart"/>
            <w:r w:rsidRPr="00C6008C">
              <w:rPr>
                <w:rFonts w:asciiTheme="minorHAnsi" w:eastAsiaTheme="minorEastAsia" w:hAnsiTheme="minorHAnsi"/>
                <w:sz w:val="24"/>
                <w:szCs w:val="24"/>
              </w:rPr>
              <w:t>IndClub</w:t>
            </w:r>
            <w:proofErr w:type="spellEnd"/>
            <w:r w:rsidRPr="00C6008C">
              <w:rPr>
                <w:rFonts w:asciiTheme="minorHAnsi" w:eastAsiaTheme="minorEastAsia" w:hAnsiTheme="minorHAnsi"/>
                <w:sz w:val="24"/>
                <w:szCs w:val="24"/>
              </w:rPr>
              <w:t xml:space="preserve"> </w:t>
            </w:r>
            <w:proofErr w:type="spellStart"/>
            <w:r w:rsidRPr="00C6008C">
              <w:rPr>
                <w:rFonts w:asciiTheme="minorHAnsi" w:eastAsiaTheme="minorEastAsia" w:hAnsiTheme="minorHAnsi"/>
                <w:sz w:val="24"/>
                <w:szCs w:val="24"/>
              </w:rPr>
              <w:t>Inc</w:t>
            </w:r>
            <w:proofErr w:type="spellEnd"/>
          </w:p>
        </w:tc>
        <w:tc>
          <w:tcPr>
            <w:tcW w:w="3118"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Project Confluence Cultural Harmonisation</w:t>
            </w:r>
          </w:p>
        </w:tc>
        <w:tc>
          <w:tcPr>
            <w:tcW w:w="7796" w:type="dxa"/>
          </w:tcPr>
          <w:p w:rsidR="00FE07DB" w:rsidRDefault="00FE07DB" w:rsidP="00701C27">
            <w:pPr>
              <w:spacing w:before="60" w:after="60" w:line="260" w:lineRule="exact"/>
              <w:rPr>
                <w:rFonts w:asciiTheme="minorHAnsi" w:eastAsiaTheme="minorEastAsia" w:hAnsiTheme="minorHAnsi"/>
                <w:sz w:val="24"/>
                <w:szCs w:val="24"/>
              </w:rPr>
            </w:pPr>
            <w:proofErr w:type="spellStart"/>
            <w:r w:rsidRPr="00C6008C">
              <w:rPr>
                <w:rFonts w:asciiTheme="minorHAnsi" w:eastAsiaTheme="minorEastAsia" w:hAnsiTheme="minorHAnsi"/>
                <w:sz w:val="24"/>
                <w:szCs w:val="24"/>
              </w:rPr>
              <w:t>IndClub</w:t>
            </w:r>
            <w:proofErr w:type="spellEnd"/>
            <w:r w:rsidRPr="00C6008C">
              <w:rPr>
                <w:rFonts w:asciiTheme="minorHAnsi" w:eastAsiaTheme="minorEastAsia" w:hAnsiTheme="minorHAnsi"/>
                <w:sz w:val="24"/>
                <w:szCs w:val="24"/>
              </w:rPr>
              <w:t xml:space="preserve"> has a vision of promoting multiculturalism and creating an environment of acceptability and togetherness. The Community Grant will support </w:t>
            </w:r>
            <w:proofErr w:type="spellStart"/>
            <w:r w:rsidRPr="00C6008C">
              <w:rPr>
                <w:rFonts w:asciiTheme="minorHAnsi" w:eastAsiaTheme="minorEastAsia" w:hAnsiTheme="minorHAnsi"/>
                <w:sz w:val="24"/>
                <w:szCs w:val="24"/>
              </w:rPr>
              <w:t>IndClub</w:t>
            </w:r>
            <w:proofErr w:type="spellEnd"/>
            <w:r w:rsidRPr="00C6008C">
              <w:rPr>
                <w:rFonts w:asciiTheme="minorHAnsi" w:eastAsiaTheme="minorEastAsia" w:hAnsiTheme="minorHAnsi"/>
                <w:sz w:val="24"/>
                <w:szCs w:val="24"/>
              </w:rPr>
              <w:t xml:space="preserve"> plans to conduct a series of Indian cultural events over the next few months.</w:t>
            </w:r>
          </w:p>
          <w:p w:rsidR="00E34E84" w:rsidRPr="00C6008C" w:rsidRDefault="00E34E84" w:rsidP="00701C27">
            <w:pPr>
              <w:spacing w:before="60" w:after="60" w:line="260" w:lineRule="exact"/>
              <w:rPr>
                <w:rFonts w:asciiTheme="minorHAnsi" w:eastAsiaTheme="minorEastAsia" w:hAnsiTheme="minorHAnsi" w:cstheme="minorHAnsi"/>
                <w:sz w:val="24"/>
                <w:szCs w:val="24"/>
              </w:rPr>
            </w:pPr>
          </w:p>
        </w:tc>
        <w:tc>
          <w:tcPr>
            <w:tcW w:w="1701" w:type="dxa"/>
            <w:vAlign w:val="center"/>
          </w:tcPr>
          <w:p w:rsidR="00FE07DB" w:rsidRPr="00C6008C" w:rsidRDefault="00C160C6" w:rsidP="00701C27">
            <w:pPr>
              <w:spacing w:before="60" w:after="60" w:line="260" w:lineRule="exact"/>
              <w:jc w:val="center"/>
              <w:rPr>
                <w:rFonts w:asciiTheme="minorHAnsi" w:eastAsiaTheme="minorEastAsia" w:hAnsiTheme="minorHAnsi" w:cs="Arial"/>
                <w:sz w:val="24"/>
                <w:szCs w:val="24"/>
              </w:rPr>
            </w:pPr>
            <w:r>
              <w:rPr>
                <w:rFonts w:asciiTheme="minorHAnsi" w:eastAsiaTheme="minorEastAsia" w:hAnsiTheme="minorHAnsi" w:cs="Arial"/>
                <w:sz w:val="24"/>
                <w:szCs w:val="24"/>
              </w:rPr>
              <w:t>$2000</w:t>
            </w:r>
          </w:p>
        </w:tc>
      </w:tr>
      <w:tr w:rsidR="00701C27" w:rsidRPr="00701C27" w:rsidTr="004E0003">
        <w:trPr>
          <w:cantSplit/>
          <w:trHeight w:val="1254"/>
        </w:trPr>
        <w:tc>
          <w:tcPr>
            <w:tcW w:w="2802"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Action on Disability within Ethnic Communities</w:t>
            </w:r>
          </w:p>
        </w:tc>
        <w:tc>
          <w:tcPr>
            <w:tcW w:w="3118"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Action on Wellbeing within Ethnic Communities</w:t>
            </w:r>
          </w:p>
        </w:tc>
        <w:tc>
          <w:tcPr>
            <w:tcW w:w="7796" w:type="dxa"/>
          </w:tcPr>
          <w:p w:rsidR="00FE07DB" w:rsidRDefault="00FE07DB" w:rsidP="00701C27">
            <w:pPr>
              <w:spacing w:before="60" w:after="60" w:line="260" w:lineRule="exact"/>
              <w:rPr>
                <w:rFonts w:asciiTheme="minorHAnsi" w:eastAsiaTheme="minorEastAsia" w:hAnsiTheme="minorHAnsi"/>
                <w:sz w:val="24"/>
                <w:szCs w:val="24"/>
              </w:rPr>
            </w:pPr>
            <w:r w:rsidRPr="00C6008C">
              <w:rPr>
                <w:rFonts w:asciiTheme="minorHAnsi" w:eastAsiaTheme="minorEastAsia" w:hAnsiTheme="minorHAnsi"/>
                <w:sz w:val="24"/>
                <w:szCs w:val="24"/>
              </w:rPr>
              <w:t>ADEC seeks to run a wellbeing program for 15-20 members of the Karen-language Carer’s Group to help address social isolation, empower and enhance their physical, emotional and social wellbeing and connect them to relevant services. The Community Grant will support a series of informative, interactive workshops.</w:t>
            </w:r>
          </w:p>
          <w:p w:rsidR="00E34E84" w:rsidRPr="00C6008C" w:rsidRDefault="00E34E84" w:rsidP="00701C27">
            <w:pPr>
              <w:spacing w:before="60" w:after="60" w:line="260" w:lineRule="exact"/>
              <w:rPr>
                <w:rFonts w:asciiTheme="minorHAnsi" w:eastAsiaTheme="minorEastAsia" w:hAnsiTheme="minorHAnsi" w:cstheme="minorHAnsi"/>
                <w:sz w:val="24"/>
                <w:szCs w:val="24"/>
              </w:rPr>
            </w:pPr>
          </w:p>
        </w:tc>
        <w:tc>
          <w:tcPr>
            <w:tcW w:w="1701" w:type="dxa"/>
            <w:vAlign w:val="center"/>
          </w:tcPr>
          <w:p w:rsidR="00FE07DB" w:rsidRPr="00C6008C" w:rsidRDefault="00C160C6" w:rsidP="00701C27">
            <w:pPr>
              <w:spacing w:before="60" w:after="60" w:line="260" w:lineRule="exact"/>
              <w:jc w:val="center"/>
              <w:rPr>
                <w:rFonts w:asciiTheme="minorHAnsi" w:eastAsiaTheme="minorEastAsia" w:hAnsiTheme="minorHAnsi" w:cs="Arial"/>
                <w:sz w:val="24"/>
                <w:szCs w:val="24"/>
              </w:rPr>
            </w:pPr>
            <w:r>
              <w:rPr>
                <w:rFonts w:asciiTheme="minorHAnsi" w:eastAsiaTheme="minorEastAsia" w:hAnsiTheme="minorHAnsi" w:cs="Arial"/>
                <w:sz w:val="24"/>
                <w:szCs w:val="24"/>
              </w:rPr>
              <w:t>$4,950</w:t>
            </w:r>
          </w:p>
        </w:tc>
      </w:tr>
      <w:tr w:rsidR="00701C27" w:rsidRPr="00701C27" w:rsidTr="004E0003">
        <w:trPr>
          <w:cantSplit/>
          <w:trHeight w:val="1532"/>
        </w:trPr>
        <w:tc>
          <w:tcPr>
            <w:tcW w:w="2802"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Victorian Skateboard Association (VSA)</w:t>
            </w:r>
          </w:p>
        </w:tc>
        <w:tc>
          <w:tcPr>
            <w:tcW w:w="3118"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All Aboard Skateboarding Sessions</w:t>
            </w:r>
          </w:p>
        </w:tc>
        <w:tc>
          <w:tcPr>
            <w:tcW w:w="7796" w:type="dxa"/>
          </w:tcPr>
          <w:p w:rsidR="00FE07DB" w:rsidRDefault="00FE07DB" w:rsidP="00701C27">
            <w:pPr>
              <w:spacing w:before="60" w:after="60" w:line="260" w:lineRule="exact"/>
              <w:rPr>
                <w:rFonts w:asciiTheme="minorHAnsi" w:eastAsiaTheme="minorEastAsia" w:hAnsiTheme="minorHAnsi"/>
                <w:sz w:val="24"/>
                <w:szCs w:val="24"/>
              </w:rPr>
            </w:pPr>
            <w:r w:rsidRPr="00C6008C">
              <w:rPr>
                <w:rFonts w:asciiTheme="minorHAnsi" w:eastAsiaTheme="minorEastAsia" w:hAnsiTheme="minorHAnsi"/>
                <w:sz w:val="24"/>
                <w:szCs w:val="24"/>
              </w:rPr>
              <w:t xml:space="preserve">'All Aboard' is a co-educational </w:t>
            </w:r>
            <w:proofErr w:type="spellStart"/>
            <w:r w:rsidRPr="00C6008C">
              <w:rPr>
                <w:rFonts w:asciiTheme="minorHAnsi" w:eastAsiaTheme="minorEastAsia" w:hAnsiTheme="minorHAnsi"/>
                <w:sz w:val="24"/>
                <w:szCs w:val="24"/>
              </w:rPr>
              <w:t>skatepark</w:t>
            </w:r>
            <w:proofErr w:type="spellEnd"/>
            <w:r w:rsidRPr="00C6008C">
              <w:rPr>
                <w:rFonts w:asciiTheme="minorHAnsi" w:eastAsiaTheme="minorEastAsia" w:hAnsiTheme="minorHAnsi"/>
                <w:sz w:val="24"/>
                <w:szCs w:val="24"/>
              </w:rPr>
              <w:t xml:space="preserve"> workshop program with equipment provided. ‘All Aboard’ will focus on increasing male and female skateboarding participation in the Wyndham municipality. The program will consist of 9 interactive skateboarding workshops, partnering with schools, and 5 skate park-based sessions with a male and female instructor.</w:t>
            </w:r>
          </w:p>
          <w:p w:rsidR="00E34E84" w:rsidRPr="00C6008C" w:rsidRDefault="00E34E84" w:rsidP="00701C27">
            <w:pPr>
              <w:spacing w:before="60" w:after="60" w:line="260" w:lineRule="exact"/>
              <w:rPr>
                <w:rFonts w:asciiTheme="minorHAnsi" w:eastAsiaTheme="minorEastAsia" w:hAnsiTheme="minorHAnsi" w:cstheme="minorHAnsi"/>
                <w:sz w:val="24"/>
                <w:szCs w:val="24"/>
              </w:rPr>
            </w:pPr>
          </w:p>
        </w:tc>
        <w:tc>
          <w:tcPr>
            <w:tcW w:w="1701" w:type="dxa"/>
            <w:vAlign w:val="center"/>
          </w:tcPr>
          <w:p w:rsidR="00FE07DB" w:rsidRPr="00C6008C" w:rsidRDefault="00C160C6" w:rsidP="00701C27">
            <w:pPr>
              <w:spacing w:before="60" w:after="60" w:line="260" w:lineRule="exact"/>
              <w:jc w:val="center"/>
              <w:rPr>
                <w:rFonts w:asciiTheme="minorHAnsi" w:eastAsiaTheme="minorEastAsia" w:hAnsiTheme="minorHAnsi" w:cs="Arial"/>
                <w:sz w:val="24"/>
                <w:szCs w:val="24"/>
              </w:rPr>
            </w:pPr>
            <w:r>
              <w:rPr>
                <w:rFonts w:asciiTheme="minorHAnsi" w:eastAsiaTheme="minorEastAsia" w:hAnsiTheme="minorHAnsi" w:cs="Arial"/>
                <w:sz w:val="24"/>
                <w:szCs w:val="24"/>
              </w:rPr>
              <w:t>$4,500</w:t>
            </w:r>
          </w:p>
        </w:tc>
      </w:tr>
      <w:tr w:rsidR="00701C27" w:rsidRPr="00701C27" w:rsidTr="004E0003">
        <w:trPr>
          <w:cantSplit/>
          <w:trHeight w:val="1112"/>
        </w:trPr>
        <w:tc>
          <w:tcPr>
            <w:tcW w:w="2802"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Wyndham Track and Field Club Inc</w:t>
            </w:r>
          </w:p>
        </w:tc>
        <w:tc>
          <w:tcPr>
            <w:tcW w:w="3118" w:type="dxa"/>
          </w:tcPr>
          <w:p w:rsidR="00FE07DB" w:rsidRPr="00C6008C" w:rsidRDefault="00FE07DB" w:rsidP="00701C27">
            <w:pPr>
              <w:spacing w:before="60" w:after="60" w:line="260" w:lineRule="exact"/>
              <w:rPr>
                <w:rFonts w:asciiTheme="minorHAnsi" w:eastAsiaTheme="minorEastAsia" w:hAnsiTheme="minorHAnsi" w:cstheme="minorHAnsi"/>
                <w:sz w:val="24"/>
                <w:szCs w:val="24"/>
              </w:rPr>
            </w:pPr>
            <w:r w:rsidRPr="00C6008C">
              <w:rPr>
                <w:rFonts w:asciiTheme="minorHAnsi" w:eastAsiaTheme="minorEastAsia" w:hAnsiTheme="minorHAnsi"/>
                <w:sz w:val="24"/>
                <w:szCs w:val="24"/>
              </w:rPr>
              <w:t>Kick Start Athletics for Kids</w:t>
            </w:r>
          </w:p>
        </w:tc>
        <w:tc>
          <w:tcPr>
            <w:tcW w:w="7796" w:type="dxa"/>
          </w:tcPr>
          <w:p w:rsidR="00FE07DB" w:rsidRDefault="00FE07DB" w:rsidP="00701C27">
            <w:pPr>
              <w:spacing w:before="60" w:after="60" w:line="260" w:lineRule="exact"/>
              <w:rPr>
                <w:rFonts w:asciiTheme="minorHAnsi" w:eastAsiaTheme="minorEastAsia" w:hAnsiTheme="minorHAnsi"/>
                <w:sz w:val="24"/>
                <w:szCs w:val="24"/>
              </w:rPr>
            </w:pPr>
            <w:r w:rsidRPr="00C6008C">
              <w:rPr>
                <w:rFonts w:asciiTheme="minorHAnsi" w:eastAsiaTheme="minorEastAsia" w:hAnsiTheme="minorHAnsi"/>
                <w:sz w:val="24"/>
                <w:szCs w:val="24"/>
              </w:rPr>
              <w:t>The Community Grant will support 25 young people from disadvantaged backgrounds to be involved in organised sport, improving their physical health and giving them a chance to participate and learn athletics in a friendly environment.</w:t>
            </w:r>
          </w:p>
          <w:p w:rsidR="00E34E84" w:rsidRPr="00C6008C" w:rsidRDefault="00E34E84" w:rsidP="00701C27">
            <w:pPr>
              <w:spacing w:before="60" w:after="60" w:line="260" w:lineRule="exact"/>
              <w:rPr>
                <w:rFonts w:asciiTheme="minorHAnsi" w:eastAsiaTheme="minorEastAsia" w:hAnsiTheme="minorHAnsi" w:cstheme="minorHAnsi"/>
                <w:sz w:val="24"/>
                <w:szCs w:val="24"/>
              </w:rPr>
            </w:pPr>
          </w:p>
        </w:tc>
        <w:tc>
          <w:tcPr>
            <w:tcW w:w="1701" w:type="dxa"/>
            <w:vAlign w:val="center"/>
          </w:tcPr>
          <w:p w:rsidR="00FE07DB" w:rsidRPr="00C6008C" w:rsidRDefault="00C160C6" w:rsidP="00701C27">
            <w:pPr>
              <w:spacing w:before="60" w:after="60" w:line="260" w:lineRule="exact"/>
              <w:jc w:val="center"/>
              <w:rPr>
                <w:rFonts w:asciiTheme="minorHAnsi" w:eastAsiaTheme="minorEastAsia" w:hAnsiTheme="minorHAnsi" w:cs="Arial"/>
                <w:sz w:val="24"/>
                <w:szCs w:val="24"/>
              </w:rPr>
            </w:pPr>
            <w:r>
              <w:rPr>
                <w:rFonts w:asciiTheme="minorHAnsi" w:eastAsiaTheme="minorEastAsia" w:hAnsiTheme="minorHAnsi" w:cs="Arial"/>
                <w:sz w:val="24"/>
                <w:szCs w:val="24"/>
              </w:rPr>
              <w:t>$2,500</w:t>
            </w:r>
          </w:p>
        </w:tc>
      </w:tr>
      <w:tr w:rsidR="00701C27" w:rsidRPr="00701C27" w:rsidTr="004E0003">
        <w:trPr>
          <w:trHeight w:val="1249"/>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Iramoo Community Centre Inc.</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Create and Explore with Outdoor Cooking</w:t>
            </w:r>
          </w:p>
        </w:tc>
        <w:tc>
          <w:tcPr>
            <w:tcW w:w="7796" w:type="dxa"/>
          </w:tcPr>
          <w:p w:rsidR="00FE07DB"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Iramoo Community Centre will build an outdoor pizza oven for use by the broader Wyndham Vale Community. The Community Grant will be used to assist construction of the oven and to run a series of free cooking workshops, which will be led by local community members and other local groups.</w:t>
            </w:r>
          </w:p>
          <w:p w:rsidR="00E34E84" w:rsidRPr="00701C27" w:rsidRDefault="00E34E84"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cstheme="minorHAnsi"/>
                <w:sz w:val="24"/>
                <w:szCs w:val="24"/>
              </w:rPr>
            </w:pPr>
            <w:r>
              <w:rPr>
                <w:rFonts w:asciiTheme="minorHAnsi" w:hAnsiTheme="minorHAnsi" w:cstheme="minorHAnsi"/>
                <w:sz w:val="24"/>
                <w:szCs w:val="24"/>
              </w:rPr>
              <w:t>$5,000</w:t>
            </w:r>
          </w:p>
        </w:tc>
      </w:tr>
      <w:tr w:rsidR="00701C27" w:rsidRPr="00701C27" w:rsidTr="004E0003">
        <w:trPr>
          <w:trHeight w:val="1113"/>
        </w:trPr>
        <w:tc>
          <w:tcPr>
            <w:tcW w:w="2802" w:type="dxa"/>
          </w:tcPr>
          <w:p w:rsidR="00FE07DB" w:rsidRPr="00701C27" w:rsidRDefault="00FE07DB" w:rsidP="00701C27">
            <w:pPr>
              <w:rPr>
                <w:rFonts w:asciiTheme="minorHAnsi" w:hAnsiTheme="minorHAnsi" w:cstheme="minorHAnsi"/>
                <w:sz w:val="24"/>
                <w:szCs w:val="24"/>
              </w:rPr>
            </w:pPr>
            <w:proofErr w:type="spellStart"/>
            <w:r w:rsidRPr="00701C27">
              <w:rPr>
                <w:rFonts w:asciiTheme="minorHAnsi" w:hAnsiTheme="minorHAnsi" w:cstheme="minorHAnsi"/>
                <w:sz w:val="24"/>
                <w:szCs w:val="24"/>
              </w:rPr>
              <w:lastRenderedPageBreak/>
              <w:t>Sohni</w:t>
            </w:r>
            <w:proofErr w:type="spellEnd"/>
            <w:r w:rsidRPr="00701C27">
              <w:rPr>
                <w:rFonts w:asciiTheme="minorHAnsi" w:hAnsiTheme="minorHAnsi" w:cstheme="minorHAnsi"/>
                <w:sz w:val="24"/>
                <w:szCs w:val="24"/>
              </w:rPr>
              <w:t xml:space="preserve"> </w:t>
            </w:r>
            <w:proofErr w:type="spellStart"/>
            <w:r w:rsidRPr="00701C27">
              <w:rPr>
                <w:rFonts w:asciiTheme="minorHAnsi" w:hAnsiTheme="minorHAnsi" w:cstheme="minorHAnsi"/>
                <w:sz w:val="24"/>
                <w:szCs w:val="24"/>
              </w:rPr>
              <w:t>Dharti</w:t>
            </w:r>
            <w:proofErr w:type="spellEnd"/>
            <w:r w:rsidRPr="00701C27">
              <w:rPr>
                <w:rFonts w:asciiTheme="minorHAnsi" w:hAnsiTheme="minorHAnsi" w:cstheme="minorHAnsi"/>
                <w:sz w:val="24"/>
                <w:szCs w:val="24"/>
              </w:rPr>
              <w:t xml:space="preserve"> Inc., Australia</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Connecting New Immigrants and Asylum Seekers to Australia</w:t>
            </w:r>
          </w:p>
        </w:tc>
        <w:tc>
          <w:tcPr>
            <w:tcW w:w="7796" w:type="dxa"/>
          </w:tcPr>
          <w:p w:rsidR="00FE07DB" w:rsidRDefault="00FE07DB" w:rsidP="00701C27">
            <w:pPr>
              <w:rPr>
                <w:rFonts w:asciiTheme="minorHAnsi" w:hAnsiTheme="minorHAnsi" w:cstheme="minorHAnsi"/>
                <w:sz w:val="24"/>
                <w:szCs w:val="24"/>
              </w:rPr>
            </w:pPr>
            <w:proofErr w:type="spellStart"/>
            <w:r w:rsidRPr="00701C27">
              <w:rPr>
                <w:rFonts w:asciiTheme="minorHAnsi" w:hAnsiTheme="minorHAnsi" w:cstheme="minorHAnsi"/>
                <w:sz w:val="24"/>
                <w:szCs w:val="24"/>
              </w:rPr>
              <w:t>Sohni</w:t>
            </w:r>
            <w:proofErr w:type="spellEnd"/>
            <w:r w:rsidRPr="00701C27">
              <w:rPr>
                <w:rFonts w:asciiTheme="minorHAnsi" w:hAnsiTheme="minorHAnsi" w:cstheme="minorHAnsi"/>
                <w:sz w:val="24"/>
                <w:szCs w:val="24"/>
              </w:rPr>
              <w:t xml:space="preserve"> </w:t>
            </w:r>
            <w:proofErr w:type="spellStart"/>
            <w:r w:rsidRPr="00701C27">
              <w:rPr>
                <w:rFonts w:asciiTheme="minorHAnsi" w:hAnsiTheme="minorHAnsi" w:cstheme="minorHAnsi"/>
                <w:sz w:val="24"/>
                <w:szCs w:val="24"/>
              </w:rPr>
              <w:t>Dharti</w:t>
            </w:r>
            <w:proofErr w:type="spellEnd"/>
            <w:r w:rsidRPr="00701C27">
              <w:rPr>
                <w:rFonts w:asciiTheme="minorHAnsi" w:hAnsiTheme="minorHAnsi" w:cstheme="minorHAnsi"/>
                <w:sz w:val="24"/>
                <w:szCs w:val="24"/>
              </w:rPr>
              <w:t xml:space="preserve"> Inc. supports newly arrived immigrants by providing essential training and information delivered by professionals across a range of specialised fields. This Community Grant will empower newly arrived immigrants through tailored support and training.</w:t>
            </w:r>
          </w:p>
          <w:p w:rsidR="00E34E84" w:rsidRPr="00701C27" w:rsidRDefault="00E34E84"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cstheme="minorHAnsi"/>
                <w:sz w:val="24"/>
                <w:szCs w:val="24"/>
              </w:rPr>
            </w:pPr>
            <w:r>
              <w:rPr>
                <w:rFonts w:asciiTheme="minorHAnsi" w:hAnsiTheme="minorHAnsi" w:cstheme="minorHAnsi"/>
                <w:sz w:val="24"/>
                <w:szCs w:val="24"/>
              </w:rPr>
              <w:t>$1,000</w:t>
            </w:r>
          </w:p>
        </w:tc>
      </w:tr>
      <w:tr w:rsidR="00701C27" w:rsidRPr="00701C27" w:rsidTr="004E0003">
        <w:trPr>
          <w:trHeight w:val="1107"/>
        </w:trPr>
        <w:tc>
          <w:tcPr>
            <w:tcW w:w="2802" w:type="dxa"/>
          </w:tcPr>
          <w:p w:rsidR="00FE07DB" w:rsidRPr="00701C27" w:rsidRDefault="00FE07DB" w:rsidP="00701C27">
            <w:pPr>
              <w:rPr>
                <w:rFonts w:asciiTheme="minorHAnsi" w:hAnsiTheme="minorHAnsi" w:cstheme="minorHAnsi"/>
                <w:sz w:val="24"/>
                <w:szCs w:val="24"/>
              </w:rPr>
            </w:pPr>
            <w:proofErr w:type="spellStart"/>
            <w:r w:rsidRPr="00701C27">
              <w:rPr>
                <w:rFonts w:asciiTheme="minorHAnsi" w:hAnsiTheme="minorHAnsi" w:cstheme="minorHAnsi"/>
                <w:sz w:val="24"/>
                <w:szCs w:val="24"/>
              </w:rPr>
              <w:t>PyreWorks</w:t>
            </w:r>
            <w:proofErr w:type="spellEnd"/>
            <w:r w:rsidRPr="00701C27">
              <w:rPr>
                <w:rFonts w:asciiTheme="minorHAnsi" w:hAnsiTheme="minorHAnsi" w:cstheme="minorHAnsi"/>
                <w:sz w:val="24"/>
                <w:szCs w:val="24"/>
              </w:rPr>
              <w:t xml:space="preserve"> Studio</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The Bead Project </w:t>
            </w:r>
          </w:p>
        </w:tc>
        <w:tc>
          <w:tcPr>
            <w:tcW w:w="7796" w:type="dxa"/>
          </w:tcPr>
          <w:p w:rsidR="00FE07DB"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This Community Grant will be used to support a series of art based projects to engage with and connect women, especially those who are at risk of social isolation.  Through these workshops, it is expected that the participating women will develop new skills and a stronger sense of connection to their local communities. </w:t>
            </w:r>
          </w:p>
          <w:p w:rsidR="00E34E84" w:rsidRPr="00701C27" w:rsidRDefault="00E34E84"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cstheme="minorHAnsi"/>
                <w:sz w:val="24"/>
                <w:szCs w:val="24"/>
              </w:rPr>
            </w:pPr>
            <w:r>
              <w:rPr>
                <w:rFonts w:asciiTheme="minorHAnsi" w:hAnsiTheme="minorHAnsi" w:cstheme="minorHAnsi"/>
                <w:sz w:val="24"/>
                <w:szCs w:val="24"/>
              </w:rPr>
              <w:t>$4,575</w:t>
            </w:r>
          </w:p>
        </w:tc>
      </w:tr>
      <w:tr w:rsidR="00701C27" w:rsidRPr="00701C27" w:rsidTr="004E0003">
        <w:trPr>
          <w:trHeight w:val="1538"/>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WYNDAG (Wyndham Disability Action Group)</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Communicate with Disabled Persons of the Wyndham Community</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This grant will be used to update and extend WYNDAG’s website and other media publications to better inform people with disabilities and seniors about some of the services and activities that are available to them within the local community. The project will also include the provision of an online translation service to better assist residents from Wyndham’s growing number of CALD communities.</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cstheme="minorHAnsi"/>
                <w:sz w:val="24"/>
                <w:szCs w:val="24"/>
              </w:rPr>
            </w:pPr>
            <w:r>
              <w:rPr>
                <w:rFonts w:asciiTheme="minorHAnsi" w:hAnsiTheme="minorHAnsi" w:cstheme="minorHAnsi"/>
                <w:sz w:val="24"/>
                <w:szCs w:val="24"/>
              </w:rPr>
              <w:t>$2,650</w:t>
            </w:r>
          </w:p>
        </w:tc>
      </w:tr>
      <w:tr w:rsidR="00701C27" w:rsidRPr="00701C27" w:rsidTr="004E0003">
        <w:trPr>
          <w:trHeight w:val="823"/>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Karenni Federation of Australia Inc.</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Karenni National Day</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Community Grant funding will support the applicant to host two cultural celebrations for Karenni-ethnic communities to actively promote multiculturalism within Australia.  </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cstheme="minorHAnsi"/>
                <w:sz w:val="24"/>
                <w:szCs w:val="24"/>
              </w:rPr>
            </w:pPr>
            <w:r>
              <w:rPr>
                <w:rFonts w:asciiTheme="minorHAnsi" w:hAnsiTheme="minorHAnsi" w:cstheme="minorHAnsi"/>
                <w:sz w:val="24"/>
                <w:szCs w:val="24"/>
              </w:rPr>
              <w:t>$3,000</w:t>
            </w:r>
          </w:p>
        </w:tc>
      </w:tr>
      <w:tr w:rsidR="00701C27" w:rsidRPr="00701C27" w:rsidTr="004E0003">
        <w:trPr>
          <w:trHeight w:val="1100"/>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Wyndham Community Football</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Community Football Tournament </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This project will work with local residents to lead active and healthy lifestyles through increased participation in sport and recreation. </w:t>
            </w:r>
          </w:p>
          <w:p w:rsidR="00FE07DB" w:rsidRPr="00701C27" w:rsidRDefault="00FE07DB" w:rsidP="00701C27">
            <w:pPr>
              <w:rPr>
                <w:rFonts w:asciiTheme="minorHAnsi" w:hAnsiTheme="minorHAnsi" w:cstheme="minorHAnsi"/>
                <w:sz w:val="24"/>
                <w:szCs w:val="24"/>
              </w:rPr>
            </w:pP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FE07DB" w:rsidP="00701C27">
            <w:pPr>
              <w:jc w:val="center"/>
              <w:rPr>
                <w:rFonts w:asciiTheme="minorHAnsi" w:hAnsiTheme="minorHAnsi" w:cstheme="minorHAnsi"/>
                <w:sz w:val="24"/>
                <w:szCs w:val="24"/>
              </w:rPr>
            </w:pPr>
            <w:r w:rsidRPr="00701C27">
              <w:rPr>
                <w:rFonts w:asciiTheme="minorHAnsi" w:hAnsiTheme="minorHAnsi" w:cstheme="minorHAnsi"/>
                <w:sz w:val="24"/>
                <w:szCs w:val="24"/>
              </w:rPr>
              <w:t>$9</w:t>
            </w:r>
            <w:r w:rsidR="00C160C6">
              <w:rPr>
                <w:rFonts w:asciiTheme="minorHAnsi" w:hAnsiTheme="minorHAnsi" w:cstheme="minorHAnsi"/>
                <w:sz w:val="24"/>
                <w:szCs w:val="24"/>
              </w:rPr>
              <w:t>00</w:t>
            </w:r>
          </w:p>
        </w:tc>
      </w:tr>
      <w:tr w:rsidR="00701C27" w:rsidRPr="00701C27" w:rsidTr="004E0003">
        <w:trPr>
          <w:trHeight w:val="1963"/>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lastRenderedPageBreak/>
              <w:t>Vietnam Veterans Association of Australia (VVAA)  Melbourne West Sub Branch incorporating The Bay West Veterans Centre</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Educating the Next Generation of Young Australians</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This Community Grant will support the VVAA to take local school children to the National Vietnam Veterans Museum on Phillip Island to share their experiences and to commemorate the 50th Anniversary of the Battle of Long Tan. </w:t>
            </w:r>
          </w:p>
        </w:tc>
        <w:tc>
          <w:tcPr>
            <w:tcW w:w="1701" w:type="dxa"/>
            <w:vAlign w:val="center"/>
          </w:tcPr>
          <w:p w:rsidR="00FE07DB" w:rsidRPr="00701C27" w:rsidRDefault="00C160C6" w:rsidP="00701C27">
            <w:pPr>
              <w:jc w:val="center"/>
              <w:rPr>
                <w:rFonts w:asciiTheme="minorHAnsi" w:hAnsiTheme="minorHAnsi" w:cstheme="minorHAnsi"/>
                <w:sz w:val="24"/>
                <w:szCs w:val="24"/>
              </w:rPr>
            </w:pPr>
            <w:r>
              <w:rPr>
                <w:rFonts w:asciiTheme="minorHAnsi" w:hAnsiTheme="minorHAnsi" w:cstheme="minorHAnsi"/>
                <w:sz w:val="24"/>
                <w:szCs w:val="24"/>
              </w:rPr>
              <w:t>$2,000</w:t>
            </w:r>
          </w:p>
          <w:p w:rsidR="00FE07DB" w:rsidRPr="00701C27" w:rsidRDefault="00FE07DB" w:rsidP="00701C27">
            <w:pPr>
              <w:jc w:val="center"/>
              <w:rPr>
                <w:rFonts w:asciiTheme="minorHAnsi" w:hAnsiTheme="minorHAnsi" w:cstheme="minorHAnsi"/>
                <w:sz w:val="24"/>
                <w:szCs w:val="24"/>
              </w:rPr>
            </w:pPr>
          </w:p>
        </w:tc>
      </w:tr>
      <w:tr w:rsidR="00701C27" w:rsidRPr="00701C27" w:rsidTr="004E0003">
        <w:trPr>
          <w:trHeight w:val="1107"/>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Multicultural Seniors Association of Victoria Inc.</w:t>
            </w:r>
          </w:p>
        </w:tc>
        <w:tc>
          <w:tcPr>
            <w:tcW w:w="3118" w:type="dxa"/>
          </w:tcPr>
          <w:p w:rsidR="00FE07DB" w:rsidRPr="00701C27" w:rsidRDefault="00FE07DB" w:rsidP="00701C27">
            <w:pPr>
              <w:rPr>
                <w:rFonts w:asciiTheme="minorHAnsi" w:hAnsiTheme="minorHAnsi" w:cstheme="minorHAnsi"/>
                <w:sz w:val="24"/>
                <w:szCs w:val="24"/>
              </w:rPr>
            </w:pPr>
            <w:proofErr w:type="spellStart"/>
            <w:r w:rsidRPr="00701C27">
              <w:rPr>
                <w:rFonts w:asciiTheme="minorHAnsi" w:hAnsiTheme="minorHAnsi" w:cstheme="minorHAnsi"/>
                <w:sz w:val="24"/>
                <w:szCs w:val="24"/>
              </w:rPr>
              <w:t>Vaisakhi</w:t>
            </w:r>
            <w:proofErr w:type="spellEnd"/>
            <w:r w:rsidRPr="00701C27">
              <w:rPr>
                <w:rFonts w:asciiTheme="minorHAnsi" w:hAnsiTheme="minorHAnsi" w:cstheme="minorHAnsi"/>
                <w:sz w:val="24"/>
                <w:szCs w:val="24"/>
              </w:rPr>
              <w:t xml:space="preserve">  Festival</w:t>
            </w:r>
          </w:p>
        </w:tc>
        <w:tc>
          <w:tcPr>
            <w:tcW w:w="7796" w:type="dxa"/>
          </w:tcPr>
          <w:p w:rsidR="00FE07DB"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This Community Grant will assist the Multicultural Seniors Association to host the </w:t>
            </w:r>
            <w:proofErr w:type="spellStart"/>
            <w:r w:rsidRPr="00701C27">
              <w:rPr>
                <w:rFonts w:asciiTheme="minorHAnsi" w:hAnsiTheme="minorHAnsi" w:cstheme="minorHAnsi"/>
                <w:sz w:val="24"/>
                <w:szCs w:val="24"/>
              </w:rPr>
              <w:t>Vaisarkhi</w:t>
            </w:r>
            <w:proofErr w:type="spellEnd"/>
            <w:r w:rsidRPr="00701C27">
              <w:rPr>
                <w:rFonts w:asciiTheme="minorHAnsi" w:hAnsiTheme="minorHAnsi" w:cstheme="minorHAnsi"/>
                <w:sz w:val="24"/>
                <w:szCs w:val="24"/>
              </w:rPr>
              <w:t xml:space="preserve"> Festival at Jamieson Way Community Centre.  It is expected that this festival will bring together local residents from a variety of cultures to enjoy cultural performances and other related activities.</w:t>
            </w:r>
          </w:p>
          <w:p w:rsidR="00E34E84" w:rsidRPr="00701C27" w:rsidRDefault="00E34E84"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cstheme="minorHAnsi"/>
                <w:sz w:val="24"/>
                <w:szCs w:val="24"/>
              </w:rPr>
            </w:pPr>
            <w:r>
              <w:rPr>
                <w:rFonts w:asciiTheme="minorHAnsi" w:hAnsiTheme="minorHAnsi" w:cstheme="minorHAnsi"/>
                <w:sz w:val="24"/>
                <w:szCs w:val="24"/>
              </w:rPr>
              <w:t>$2,050</w:t>
            </w:r>
          </w:p>
        </w:tc>
      </w:tr>
      <w:tr w:rsidR="00701C27" w:rsidRPr="00701C27" w:rsidTr="004E0003">
        <w:trPr>
          <w:trHeight w:val="959"/>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Wyndham Vale Men's Shed</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Life after Retirement</w:t>
            </w:r>
          </w:p>
        </w:tc>
        <w:tc>
          <w:tcPr>
            <w:tcW w:w="7796" w:type="dxa"/>
          </w:tcPr>
          <w:p w:rsidR="00FE07DB"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This Community Grant will support the Wyndham Vale Men's Shed to host a series of workshops focusing on mental health and wellbeing, including alcoholism, smoking and depression.</w:t>
            </w:r>
          </w:p>
          <w:p w:rsidR="00E34E84" w:rsidRPr="00701C27" w:rsidRDefault="00E34E84" w:rsidP="00701C27">
            <w:pPr>
              <w:rPr>
                <w:rFonts w:asciiTheme="minorHAnsi" w:hAnsiTheme="minorHAnsi" w:cstheme="minorHAnsi"/>
                <w:sz w:val="24"/>
                <w:szCs w:val="24"/>
              </w:rPr>
            </w:pPr>
          </w:p>
        </w:tc>
        <w:tc>
          <w:tcPr>
            <w:tcW w:w="1701" w:type="dxa"/>
            <w:vAlign w:val="center"/>
          </w:tcPr>
          <w:p w:rsidR="00FE07DB" w:rsidRPr="00701C27" w:rsidRDefault="00FE07DB" w:rsidP="00701C27">
            <w:pPr>
              <w:jc w:val="center"/>
              <w:rPr>
                <w:rFonts w:asciiTheme="minorHAnsi" w:hAnsiTheme="minorHAnsi" w:cstheme="minorHAnsi"/>
                <w:sz w:val="24"/>
                <w:szCs w:val="24"/>
              </w:rPr>
            </w:pPr>
            <w:r w:rsidRPr="00701C27">
              <w:rPr>
                <w:rFonts w:asciiTheme="minorHAnsi" w:hAnsiTheme="minorHAnsi" w:cstheme="minorHAnsi"/>
                <w:sz w:val="24"/>
                <w:szCs w:val="24"/>
              </w:rPr>
              <w:t>$1,500</w:t>
            </w:r>
          </w:p>
        </w:tc>
      </w:tr>
      <w:tr w:rsidR="00701C27" w:rsidRPr="00701C27" w:rsidTr="004E0003">
        <w:trPr>
          <w:trHeight w:val="1396"/>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Wyndham Park Primary School Community Hub</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Connecting Cultures @ Wyndham Park</w:t>
            </w:r>
          </w:p>
        </w:tc>
        <w:tc>
          <w:tcPr>
            <w:tcW w:w="7796" w:type="dxa"/>
          </w:tcPr>
          <w:p w:rsidR="00FE07DB"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Wyndham Park Primary School will facilitate ten after-school family arts workshops to help build community identity and pride through the celebration of diverse cultures. This Community Grant will support the facilitation and purchase of art materials for use by the families participating in the program. </w:t>
            </w:r>
          </w:p>
          <w:p w:rsidR="00E34E84" w:rsidRPr="00701C27" w:rsidRDefault="00E34E84"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cstheme="minorHAnsi"/>
                <w:sz w:val="24"/>
                <w:szCs w:val="24"/>
              </w:rPr>
            </w:pPr>
            <w:r>
              <w:rPr>
                <w:rFonts w:asciiTheme="minorHAnsi" w:hAnsiTheme="minorHAnsi" w:cstheme="minorHAnsi"/>
                <w:sz w:val="24"/>
                <w:szCs w:val="24"/>
              </w:rPr>
              <w:t>$4,850</w:t>
            </w:r>
          </w:p>
        </w:tc>
      </w:tr>
      <w:tr w:rsidR="00701C27" w:rsidRPr="00701C27" w:rsidTr="004E0003">
        <w:trPr>
          <w:trHeight w:val="1412"/>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Victorian Bangladeshi Community Foundation (VBCF) Inc.</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Upholding Bangladeshi Cultural Heritage in Wyndham</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The Victorian Bangladeshi Community Foundation provides a range of activities for the Bangladeshi community in Wyndham. This Community Grant will support a cultural event that showcases Bangladeshi culture and tradition.</w:t>
            </w:r>
          </w:p>
        </w:tc>
        <w:tc>
          <w:tcPr>
            <w:tcW w:w="1701" w:type="dxa"/>
            <w:vAlign w:val="center"/>
          </w:tcPr>
          <w:p w:rsidR="00FE07DB" w:rsidRPr="00701C27" w:rsidRDefault="00C160C6" w:rsidP="00701C27">
            <w:pPr>
              <w:jc w:val="center"/>
              <w:rPr>
                <w:rFonts w:asciiTheme="minorHAnsi" w:hAnsiTheme="minorHAnsi" w:cstheme="minorHAnsi"/>
                <w:sz w:val="24"/>
                <w:szCs w:val="24"/>
              </w:rPr>
            </w:pPr>
            <w:r>
              <w:rPr>
                <w:rFonts w:asciiTheme="minorHAnsi" w:hAnsiTheme="minorHAnsi" w:cstheme="minorHAnsi"/>
                <w:sz w:val="24"/>
                <w:szCs w:val="24"/>
              </w:rPr>
              <w:t>$1,500</w:t>
            </w:r>
          </w:p>
        </w:tc>
      </w:tr>
      <w:tr w:rsidR="00701C27" w:rsidRPr="00701C27" w:rsidTr="004E0003">
        <w:trPr>
          <w:trHeight w:val="1563"/>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Australia </w:t>
            </w:r>
            <w:proofErr w:type="spellStart"/>
            <w:r w:rsidRPr="00701C27">
              <w:rPr>
                <w:rFonts w:asciiTheme="minorHAnsi" w:hAnsiTheme="minorHAnsi" w:cstheme="minorHAnsi"/>
                <w:sz w:val="24"/>
                <w:szCs w:val="24"/>
              </w:rPr>
              <w:t>Telangana</w:t>
            </w:r>
            <w:proofErr w:type="spellEnd"/>
            <w:r w:rsidRPr="00701C27">
              <w:rPr>
                <w:rFonts w:asciiTheme="minorHAnsi" w:hAnsiTheme="minorHAnsi" w:cstheme="minorHAnsi"/>
                <w:sz w:val="24"/>
                <w:szCs w:val="24"/>
              </w:rPr>
              <w:t xml:space="preserve"> Association Inc.</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ATAI </w:t>
            </w:r>
            <w:proofErr w:type="spellStart"/>
            <w:r w:rsidRPr="00701C27">
              <w:rPr>
                <w:rFonts w:asciiTheme="minorHAnsi" w:hAnsiTheme="minorHAnsi" w:cstheme="minorHAnsi"/>
                <w:sz w:val="24"/>
                <w:szCs w:val="24"/>
              </w:rPr>
              <w:t>Bathukamma</w:t>
            </w:r>
            <w:proofErr w:type="spellEnd"/>
            <w:r w:rsidRPr="00701C27">
              <w:rPr>
                <w:rFonts w:asciiTheme="minorHAnsi" w:hAnsiTheme="minorHAnsi" w:cstheme="minorHAnsi"/>
                <w:sz w:val="24"/>
                <w:szCs w:val="24"/>
              </w:rPr>
              <w:t xml:space="preserve"> Festival - 2016 (Floral Festival of </w:t>
            </w:r>
            <w:proofErr w:type="spellStart"/>
            <w:r w:rsidRPr="00701C27">
              <w:rPr>
                <w:rFonts w:asciiTheme="minorHAnsi" w:hAnsiTheme="minorHAnsi" w:cstheme="minorHAnsi"/>
                <w:sz w:val="24"/>
                <w:szCs w:val="24"/>
              </w:rPr>
              <w:t>Telangana</w:t>
            </w:r>
            <w:proofErr w:type="spellEnd"/>
            <w:r w:rsidRPr="00701C27">
              <w:rPr>
                <w:rFonts w:asciiTheme="minorHAnsi" w:hAnsiTheme="minorHAnsi" w:cstheme="minorHAnsi"/>
                <w:sz w:val="24"/>
                <w:szCs w:val="24"/>
              </w:rPr>
              <w:t>)</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The Australian </w:t>
            </w:r>
            <w:proofErr w:type="spellStart"/>
            <w:r w:rsidRPr="00701C27">
              <w:rPr>
                <w:rFonts w:asciiTheme="minorHAnsi" w:hAnsiTheme="minorHAnsi" w:cstheme="minorHAnsi"/>
                <w:sz w:val="24"/>
                <w:szCs w:val="24"/>
              </w:rPr>
              <w:t>Telangana</w:t>
            </w:r>
            <w:proofErr w:type="spellEnd"/>
            <w:r w:rsidRPr="00701C27">
              <w:rPr>
                <w:rFonts w:asciiTheme="minorHAnsi" w:hAnsiTheme="minorHAnsi" w:cstheme="minorHAnsi"/>
                <w:sz w:val="24"/>
                <w:szCs w:val="24"/>
              </w:rPr>
              <w:t xml:space="preserve"> Association Inc. is seeking funding to host an event that focuses on the celebration of Indian culture.</w:t>
            </w:r>
          </w:p>
        </w:tc>
        <w:tc>
          <w:tcPr>
            <w:tcW w:w="1701" w:type="dxa"/>
            <w:vAlign w:val="center"/>
          </w:tcPr>
          <w:p w:rsidR="00FE07DB" w:rsidRPr="00701C27" w:rsidRDefault="00C160C6" w:rsidP="00701C27">
            <w:pPr>
              <w:jc w:val="center"/>
              <w:rPr>
                <w:rFonts w:asciiTheme="minorHAnsi" w:hAnsiTheme="minorHAnsi" w:cstheme="minorHAnsi"/>
                <w:sz w:val="24"/>
                <w:szCs w:val="24"/>
              </w:rPr>
            </w:pPr>
            <w:r>
              <w:rPr>
                <w:rFonts w:asciiTheme="minorHAnsi" w:hAnsiTheme="minorHAnsi" w:cstheme="minorHAnsi"/>
                <w:sz w:val="24"/>
                <w:szCs w:val="24"/>
              </w:rPr>
              <w:t>$2,000</w:t>
            </w:r>
          </w:p>
        </w:tc>
      </w:tr>
      <w:tr w:rsidR="00701C27" w:rsidRPr="00701C27" w:rsidTr="004E0003">
        <w:trPr>
          <w:trHeight w:val="1757"/>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lastRenderedPageBreak/>
              <w:t>Wyndham Community &amp; Education Centre</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Wyndham Learning Festival Community Engagement</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An inaugural event between 31 August and 8th September 2016 across the City of Wyndham, including over 80 activities at multiple sites that will connect community, learning institutions and business. This project will support the engagement and planning of this important event.</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sz w:val="24"/>
                <w:szCs w:val="24"/>
              </w:rPr>
            </w:pPr>
            <w:r>
              <w:rPr>
                <w:rFonts w:asciiTheme="minorHAnsi" w:hAnsiTheme="minorHAnsi"/>
                <w:sz w:val="24"/>
                <w:szCs w:val="24"/>
              </w:rPr>
              <w:t>$5,000</w:t>
            </w:r>
          </w:p>
        </w:tc>
      </w:tr>
      <w:tr w:rsidR="00701C27" w:rsidRPr="00701C27" w:rsidTr="004E0003">
        <w:trPr>
          <w:trHeight w:val="1757"/>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VICSEG New Futures (Victorian Cooperative on Children’s Services for Ethnic Groups)</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CALD Intergenerational Program</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Workshops which bring migrant and refugee families together to: </w:t>
            </w:r>
          </w:p>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 Build stronger relationships between grandparents, parents and adolescents.  </w:t>
            </w:r>
          </w:p>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t>
            </w:r>
            <w:r w:rsidRPr="00701C27">
              <w:rPr>
                <w:rFonts w:asciiTheme="minorHAnsi" w:hAnsiTheme="minorHAnsi" w:cstheme="minorHAnsi"/>
                <w:sz w:val="24"/>
                <w:szCs w:val="24"/>
              </w:rPr>
              <w:tab/>
              <w:t xml:space="preserve">Learn how to communicate and problem solve together. </w:t>
            </w:r>
          </w:p>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t>
            </w:r>
            <w:r w:rsidRPr="00701C27">
              <w:rPr>
                <w:rFonts w:asciiTheme="minorHAnsi" w:hAnsiTheme="minorHAnsi" w:cstheme="minorHAnsi"/>
                <w:sz w:val="24"/>
                <w:szCs w:val="24"/>
              </w:rPr>
              <w:tab/>
              <w:t xml:space="preserve">Gain a better understanding of parenting in Australia.  </w:t>
            </w:r>
          </w:p>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t>
            </w:r>
            <w:r w:rsidRPr="00701C27">
              <w:rPr>
                <w:rFonts w:asciiTheme="minorHAnsi" w:hAnsiTheme="minorHAnsi" w:cstheme="minorHAnsi"/>
                <w:sz w:val="24"/>
                <w:szCs w:val="24"/>
              </w:rPr>
              <w:tab/>
              <w:t xml:space="preserve">Promote healthy lifestyle. </w:t>
            </w:r>
          </w:p>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t>
            </w:r>
            <w:r w:rsidRPr="00701C27">
              <w:rPr>
                <w:rFonts w:asciiTheme="minorHAnsi" w:hAnsiTheme="minorHAnsi" w:cstheme="minorHAnsi"/>
                <w:sz w:val="24"/>
                <w:szCs w:val="24"/>
              </w:rPr>
              <w:tab/>
              <w:t>To have fun together</w:t>
            </w:r>
          </w:p>
          <w:p w:rsidR="00FE07DB" w:rsidRPr="00701C27" w:rsidRDefault="00FE07DB" w:rsidP="00701C27">
            <w:pPr>
              <w:tabs>
                <w:tab w:val="left" w:pos="502"/>
              </w:tabs>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sz w:val="24"/>
                <w:szCs w:val="24"/>
              </w:rPr>
            </w:pPr>
            <w:r>
              <w:rPr>
                <w:rFonts w:asciiTheme="minorHAnsi" w:hAnsiTheme="minorHAnsi"/>
                <w:sz w:val="24"/>
                <w:szCs w:val="24"/>
              </w:rPr>
              <w:t>$3,850</w:t>
            </w:r>
          </w:p>
        </w:tc>
      </w:tr>
      <w:tr w:rsidR="00701C27" w:rsidRPr="00701C27" w:rsidTr="004E0003">
        <w:trPr>
          <w:trHeight w:val="1757"/>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Werribee Bowls Club Inc.</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Community/Barefoot Bowls - 'Bee Active, Happy &amp; Healthy</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The establishment of Community/Barefoot Bowls Program over 2016-17 summer period to introduce a fun social activity that is accessible and inclusive to persons of all ages, cultures and abilities, and increases the clubs capacity to include the participation of juniors, seniors and females.</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sz w:val="24"/>
                <w:szCs w:val="24"/>
              </w:rPr>
            </w:pPr>
            <w:r>
              <w:rPr>
                <w:rFonts w:asciiTheme="minorHAnsi" w:hAnsiTheme="minorHAnsi"/>
                <w:sz w:val="24"/>
                <w:szCs w:val="24"/>
              </w:rPr>
              <w:t>$5,000</w:t>
            </w:r>
          </w:p>
        </w:tc>
      </w:tr>
      <w:tr w:rsidR="00701C27" w:rsidRPr="00701C27" w:rsidTr="004E0003">
        <w:trPr>
          <w:trHeight w:val="1757"/>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Shoestring Gardening Inc.</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Co Create Women's Creative Space</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A woman’s creative and support group for women to connect, support and encourage each other through a guided process of art making.  This project is an opportunity for women to participate in mosaics, collage techniques and basic object print making.</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sz w:val="24"/>
                <w:szCs w:val="24"/>
              </w:rPr>
            </w:pPr>
            <w:r>
              <w:rPr>
                <w:rFonts w:asciiTheme="minorHAnsi" w:hAnsiTheme="minorHAnsi"/>
                <w:sz w:val="24"/>
                <w:szCs w:val="24"/>
              </w:rPr>
              <w:t>$5,000</w:t>
            </w:r>
          </w:p>
        </w:tc>
      </w:tr>
      <w:tr w:rsidR="00701C27" w:rsidRPr="00701C27" w:rsidTr="004E0003">
        <w:trPr>
          <w:trHeight w:val="690"/>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Wyndham Hobsons Bay Region Careers Association (WRICA) Inc.</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WRICA Careers Expo</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A Careers Expo that provides an opportunity for local students and community </w:t>
            </w:r>
          </w:p>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members to research and receive quality information from over 50 exhibitors </w:t>
            </w:r>
          </w:p>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regarding Employment, Apprenticeships, Traineeships, Industry, TAFES, Universities, </w:t>
            </w:r>
          </w:p>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Government Organisations and Private Providers within a local intimate </w:t>
            </w:r>
            <w:r w:rsidRPr="00701C27">
              <w:rPr>
                <w:rFonts w:asciiTheme="minorHAnsi" w:hAnsiTheme="minorHAnsi" w:cstheme="minorHAnsi"/>
                <w:sz w:val="24"/>
                <w:szCs w:val="24"/>
              </w:rPr>
              <w:lastRenderedPageBreak/>
              <w:t>environment.</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sz w:val="24"/>
                <w:szCs w:val="24"/>
              </w:rPr>
            </w:pPr>
            <w:r>
              <w:rPr>
                <w:rFonts w:asciiTheme="minorHAnsi" w:hAnsiTheme="minorHAnsi"/>
                <w:sz w:val="24"/>
                <w:szCs w:val="24"/>
              </w:rPr>
              <w:lastRenderedPageBreak/>
              <w:t>$5,000</w:t>
            </w:r>
          </w:p>
        </w:tc>
      </w:tr>
      <w:tr w:rsidR="00701C27" w:rsidRPr="00701C27" w:rsidTr="004E0003">
        <w:trPr>
          <w:trHeight w:val="1112"/>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lastRenderedPageBreak/>
              <w:t>Christmas At The Lakes</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Christmas At The Lakes</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 xml:space="preserve">A day of entertainment, </w:t>
            </w:r>
            <w:proofErr w:type="gramStart"/>
            <w:r w:rsidRPr="00701C27">
              <w:rPr>
                <w:rFonts w:asciiTheme="minorHAnsi" w:hAnsiTheme="minorHAnsi" w:cstheme="minorHAnsi"/>
                <w:sz w:val="24"/>
                <w:szCs w:val="24"/>
              </w:rPr>
              <w:t>rides,</w:t>
            </w:r>
            <w:proofErr w:type="gramEnd"/>
            <w:r w:rsidRPr="00701C27">
              <w:rPr>
                <w:rFonts w:asciiTheme="minorHAnsi" w:hAnsiTheme="minorHAnsi" w:cstheme="minorHAnsi"/>
                <w:sz w:val="24"/>
                <w:szCs w:val="24"/>
              </w:rPr>
              <w:t xml:space="preserve"> stalls, community and multi-cultural groups and an opportunity for all residents to come along and feel a part of a wonderful community atmosphere plus learn more of what is available to them within the area.</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sz w:val="24"/>
                <w:szCs w:val="24"/>
              </w:rPr>
            </w:pPr>
            <w:r>
              <w:rPr>
                <w:rFonts w:asciiTheme="minorHAnsi" w:hAnsiTheme="minorHAnsi"/>
                <w:sz w:val="24"/>
                <w:szCs w:val="24"/>
              </w:rPr>
              <w:t>$5,000</w:t>
            </w:r>
          </w:p>
        </w:tc>
      </w:tr>
      <w:tr w:rsidR="00701C27" w:rsidRPr="00701C27" w:rsidTr="004E0003">
        <w:trPr>
          <w:trHeight w:val="1350"/>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TRY Australia</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Mentoring In The Hood - Werribee PS</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A group mentoring program at Werribee Primary School to bring together young people in need of additional support to develop meaningful relationships with positive adult mentors, be exposed to new learning experiences, and create a connection to their local community for improved individual outcomes and community impact.</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sz w:val="24"/>
                <w:szCs w:val="24"/>
              </w:rPr>
            </w:pPr>
            <w:r>
              <w:rPr>
                <w:rFonts w:asciiTheme="minorHAnsi" w:hAnsiTheme="minorHAnsi"/>
                <w:sz w:val="24"/>
                <w:szCs w:val="24"/>
              </w:rPr>
              <w:t>$2,300</w:t>
            </w:r>
          </w:p>
        </w:tc>
      </w:tr>
      <w:tr w:rsidR="00701C27" w:rsidRPr="00701C27" w:rsidTr="004E0003">
        <w:trPr>
          <w:trHeight w:val="1757"/>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Action on Disability within Ethnic Communities</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Intercultural Awareness and Celebratory Events</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A program of three intercultural celebratory events including Wyndham’s Chinese, Karen and Indian communities to develop awareness and better connected communities. Each event will include two cultural groups and offer participants an informative cultural experience through presentation and storytelling, and sharing traditional food and dress.</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sz w:val="24"/>
                <w:szCs w:val="24"/>
              </w:rPr>
            </w:pPr>
            <w:r>
              <w:rPr>
                <w:rFonts w:asciiTheme="minorHAnsi" w:hAnsiTheme="minorHAnsi"/>
                <w:sz w:val="24"/>
                <w:szCs w:val="24"/>
              </w:rPr>
              <w:t>$4,692</w:t>
            </w:r>
          </w:p>
        </w:tc>
      </w:tr>
      <w:tr w:rsidR="00701C27" w:rsidRPr="00701C27" w:rsidTr="004E0003">
        <w:trPr>
          <w:trHeight w:val="1757"/>
        </w:trPr>
        <w:tc>
          <w:tcPr>
            <w:tcW w:w="2802" w:type="dxa"/>
          </w:tcPr>
          <w:p w:rsidR="00FE07DB" w:rsidRPr="00701C27" w:rsidRDefault="00FE07DB" w:rsidP="00701C27">
            <w:pPr>
              <w:rPr>
                <w:rFonts w:asciiTheme="minorHAnsi" w:hAnsiTheme="minorHAnsi" w:cstheme="minorHAnsi"/>
                <w:sz w:val="24"/>
                <w:szCs w:val="24"/>
              </w:rPr>
            </w:pPr>
            <w:proofErr w:type="spellStart"/>
            <w:r w:rsidRPr="00701C27">
              <w:rPr>
                <w:rFonts w:asciiTheme="minorHAnsi" w:hAnsiTheme="minorHAnsi" w:cstheme="minorHAnsi"/>
                <w:sz w:val="24"/>
                <w:szCs w:val="24"/>
              </w:rPr>
              <w:t>Ethio</w:t>
            </w:r>
            <w:proofErr w:type="spellEnd"/>
            <w:r w:rsidRPr="00701C27">
              <w:rPr>
                <w:rFonts w:asciiTheme="minorHAnsi" w:hAnsiTheme="minorHAnsi" w:cstheme="minorHAnsi"/>
                <w:sz w:val="24"/>
                <w:szCs w:val="24"/>
              </w:rPr>
              <w:t xml:space="preserve"> - Australia Benefit Society in Vic. Inc.</w:t>
            </w:r>
          </w:p>
        </w:tc>
        <w:tc>
          <w:tcPr>
            <w:tcW w:w="3118" w:type="dxa"/>
          </w:tcPr>
          <w:p w:rsidR="00FE07DB" w:rsidRPr="00701C27" w:rsidRDefault="00FE07DB" w:rsidP="00701C27">
            <w:pPr>
              <w:rPr>
                <w:rFonts w:asciiTheme="minorHAnsi" w:hAnsiTheme="minorHAnsi" w:cstheme="minorHAnsi"/>
                <w:sz w:val="24"/>
                <w:szCs w:val="24"/>
              </w:rPr>
            </w:pPr>
            <w:proofErr w:type="spellStart"/>
            <w:r w:rsidRPr="00701C27">
              <w:rPr>
                <w:rFonts w:asciiTheme="minorHAnsi" w:hAnsiTheme="minorHAnsi" w:cstheme="minorHAnsi"/>
                <w:sz w:val="24"/>
                <w:szCs w:val="24"/>
              </w:rPr>
              <w:t>Ethio</w:t>
            </w:r>
            <w:proofErr w:type="spellEnd"/>
            <w:r w:rsidRPr="00701C27">
              <w:rPr>
                <w:rFonts w:asciiTheme="minorHAnsi" w:hAnsiTheme="minorHAnsi" w:cstheme="minorHAnsi"/>
                <w:sz w:val="24"/>
                <w:szCs w:val="24"/>
              </w:rPr>
              <w:t>-Australian Family Capacity Building Project</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An arts and cultural activity project to assist families with settling in a new country and in the Wyndham area.  Through local excursions, art and the exploration of cultural practices we aim to facilitate conversations and improved relationships and strategies between young people and their parents as well as providing an avenue for cultural maintenance. It will include introduction to local service organisations, an Amharic speaking doctor, Victoria Police, council and others.</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sz w:val="24"/>
                <w:szCs w:val="24"/>
              </w:rPr>
            </w:pPr>
            <w:r>
              <w:rPr>
                <w:rFonts w:asciiTheme="minorHAnsi" w:hAnsiTheme="minorHAnsi"/>
                <w:sz w:val="24"/>
                <w:szCs w:val="24"/>
              </w:rPr>
              <w:t>$3,500</w:t>
            </w:r>
          </w:p>
        </w:tc>
      </w:tr>
      <w:tr w:rsidR="00701C27" w:rsidRPr="00701C27" w:rsidTr="004E0003">
        <w:trPr>
          <w:trHeight w:val="1391"/>
        </w:trPr>
        <w:tc>
          <w:tcPr>
            <w:tcW w:w="2802"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Multicultural Seniors  Association of Victoria   Inc.</w:t>
            </w:r>
          </w:p>
        </w:tc>
        <w:tc>
          <w:tcPr>
            <w:tcW w:w="3118"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Shri Krishna  Janamashtami</w:t>
            </w:r>
          </w:p>
        </w:tc>
        <w:tc>
          <w:tcPr>
            <w:tcW w:w="7796" w:type="dxa"/>
          </w:tcPr>
          <w:p w:rsidR="00FE07DB" w:rsidRPr="00701C27" w:rsidRDefault="00FE07DB" w:rsidP="00701C27">
            <w:pPr>
              <w:rPr>
                <w:rFonts w:asciiTheme="minorHAnsi" w:hAnsiTheme="minorHAnsi" w:cstheme="minorHAnsi"/>
                <w:sz w:val="24"/>
                <w:szCs w:val="24"/>
              </w:rPr>
            </w:pPr>
            <w:r w:rsidRPr="00701C27">
              <w:rPr>
                <w:rFonts w:asciiTheme="minorHAnsi" w:hAnsiTheme="minorHAnsi" w:cstheme="minorHAnsi"/>
                <w:sz w:val="24"/>
                <w:szCs w:val="24"/>
              </w:rPr>
              <w:t>Shri Krishna is an annual celebration of the birth of Hindu deity Shri Krishna.  It has been celebrated for nine hundred years and by thirty million people throughout the world each year. Celebration begins at dawn and continues till midnight.</w:t>
            </w:r>
          </w:p>
          <w:p w:rsidR="00FE07DB" w:rsidRPr="00701C27" w:rsidRDefault="00FE07DB" w:rsidP="00701C27">
            <w:pPr>
              <w:rPr>
                <w:rFonts w:asciiTheme="minorHAnsi" w:hAnsiTheme="minorHAnsi" w:cstheme="minorHAnsi"/>
                <w:sz w:val="24"/>
                <w:szCs w:val="24"/>
              </w:rPr>
            </w:pPr>
          </w:p>
        </w:tc>
        <w:tc>
          <w:tcPr>
            <w:tcW w:w="1701" w:type="dxa"/>
            <w:vAlign w:val="center"/>
          </w:tcPr>
          <w:p w:rsidR="00FE07DB" w:rsidRPr="00701C27" w:rsidRDefault="00C160C6" w:rsidP="00701C27">
            <w:pPr>
              <w:jc w:val="center"/>
              <w:rPr>
                <w:rFonts w:asciiTheme="minorHAnsi" w:hAnsiTheme="minorHAnsi"/>
                <w:sz w:val="24"/>
                <w:szCs w:val="24"/>
              </w:rPr>
            </w:pPr>
            <w:r>
              <w:rPr>
                <w:rFonts w:asciiTheme="minorHAnsi" w:hAnsiTheme="minorHAnsi"/>
                <w:sz w:val="24"/>
                <w:szCs w:val="24"/>
              </w:rPr>
              <w:t>$1,000</w:t>
            </w:r>
          </w:p>
        </w:tc>
      </w:tr>
    </w:tbl>
    <w:p w:rsidR="00FE07DB" w:rsidRPr="00701C27" w:rsidRDefault="00FE07DB">
      <w:pPr>
        <w:rPr>
          <w:sz w:val="24"/>
          <w:szCs w:val="24"/>
        </w:rPr>
      </w:pPr>
    </w:p>
    <w:p w:rsidR="007877D5" w:rsidRPr="00701C27" w:rsidRDefault="007877D5">
      <w:pPr>
        <w:rPr>
          <w:sz w:val="24"/>
          <w:szCs w:val="24"/>
        </w:rPr>
      </w:pPr>
    </w:p>
    <w:p w:rsidR="00FE07DB" w:rsidRPr="00701C27" w:rsidRDefault="00FE07DB">
      <w:pPr>
        <w:rPr>
          <w:b/>
          <w:sz w:val="30"/>
          <w:szCs w:val="24"/>
        </w:rPr>
      </w:pPr>
      <w:r w:rsidRPr="00701C27">
        <w:rPr>
          <w:b/>
          <w:sz w:val="30"/>
          <w:szCs w:val="24"/>
        </w:rPr>
        <w:t>Neighbourhood Grants</w:t>
      </w:r>
      <w:r w:rsidR="00C160C6">
        <w:rPr>
          <w:b/>
          <w:sz w:val="30"/>
          <w:szCs w:val="24"/>
        </w:rPr>
        <w:t xml:space="preserve"> 2015-16</w:t>
      </w:r>
    </w:p>
    <w:tbl>
      <w:tblPr>
        <w:tblStyle w:val="TableGrid1"/>
        <w:tblW w:w="15417" w:type="dxa"/>
        <w:tblLayout w:type="fixed"/>
        <w:tblLook w:val="04A0" w:firstRow="1" w:lastRow="0" w:firstColumn="1" w:lastColumn="0" w:noHBand="0" w:noVBand="1"/>
      </w:tblPr>
      <w:tblGrid>
        <w:gridCol w:w="2802"/>
        <w:gridCol w:w="3118"/>
        <w:gridCol w:w="7796"/>
        <w:gridCol w:w="1701"/>
      </w:tblGrid>
      <w:tr w:rsidR="00701C27" w:rsidRPr="00701C27" w:rsidTr="004E0003">
        <w:trPr>
          <w:cnfStyle w:val="100000000000" w:firstRow="1" w:lastRow="0" w:firstColumn="0" w:lastColumn="0" w:oddVBand="0" w:evenVBand="0" w:oddHBand="0" w:evenHBand="0" w:firstRowFirstColumn="0" w:firstRowLastColumn="0" w:lastRowFirstColumn="0" w:lastRowLastColumn="0"/>
          <w:cantSplit/>
          <w:trHeight w:val="917"/>
          <w:tblHeader/>
        </w:trPr>
        <w:tc>
          <w:tcPr>
            <w:tcW w:w="2802" w:type="dxa"/>
            <w:shd w:val="clear" w:color="auto" w:fill="B8CCE4" w:themeFill="accent1" w:themeFillTint="66"/>
            <w:vAlign w:val="center"/>
          </w:tcPr>
          <w:p w:rsidR="00701C27" w:rsidRPr="00C6008C" w:rsidRDefault="00701C27" w:rsidP="00701C27">
            <w:pPr>
              <w:tabs>
                <w:tab w:val="left" w:pos="2280"/>
              </w:tabs>
              <w:spacing w:before="60" w:after="60" w:line="260" w:lineRule="exact"/>
              <w:jc w:val="center"/>
              <w:rPr>
                <w:rFonts w:asciiTheme="minorHAnsi" w:eastAsiaTheme="minorEastAsia" w:hAnsiTheme="minorHAnsi" w:cs="Arial"/>
                <w:sz w:val="24"/>
                <w:szCs w:val="24"/>
              </w:rPr>
            </w:pPr>
            <w:r w:rsidRPr="00C6008C">
              <w:rPr>
                <w:rFonts w:asciiTheme="minorHAnsi" w:eastAsiaTheme="minorEastAsia" w:hAnsiTheme="minorHAnsi" w:cs="Arial"/>
                <w:sz w:val="24"/>
                <w:szCs w:val="24"/>
              </w:rPr>
              <w:t>Applicant</w:t>
            </w:r>
          </w:p>
        </w:tc>
        <w:tc>
          <w:tcPr>
            <w:tcW w:w="3118" w:type="dxa"/>
            <w:shd w:val="clear" w:color="auto" w:fill="B8CCE4" w:themeFill="accent1" w:themeFillTint="66"/>
            <w:vAlign w:val="center"/>
          </w:tcPr>
          <w:p w:rsidR="00701C27" w:rsidRPr="00C6008C" w:rsidRDefault="00701C27" w:rsidP="00701C27">
            <w:pPr>
              <w:tabs>
                <w:tab w:val="left" w:pos="2280"/>
              </w:tabs>
              <w:spacing w:before="60" w:after="60" w:line="260" w:lineRule="exact"/>
              <w:jc w:val="center"/>
              <w:rPr>
                <w:rFonts w:asciiTheme="minorHAnsi" w:eastAsiaTheme="minorEastAsia" w:hAnsiTheme="minorHAnsi" w:cs="Arial"/>
                <w:sz w:val="24"/>
                <w:szCs w:val="24"/>
              </w:rPr>
            </w:pPr>
            <w:r w:rsidRPr="00C6008C">
              <w:rPr>
                <w:rFonts w:asciiTheme="minorHAnsi" w:eastAsiaTheme="minorEastAsia" w:hAnsiTheme="minorHAnsi" w:cs="Arial"/>
                <w:sz w:val="24"/>
                <w:szCs w:val="24"/>
              </w:rPr>
              <w:t>Project Title</w:t>
            </w:r>
          </w:p>
        </w:tc>
        <w:tc>
          <w:tcPr>
            <w:tcW w:w="7796" w:type="dxa"/>
            <w:shd w:val="clear" w:color="auto" w:fill="B8CCE4" w:themeFill="accent1" w:themeFillTint="66"/>
            <w:vAlign w:val="center"/>
          </w:tcPr>
          <w:p w:rsidR="00701C27" w:rsidRPr="00C6008C" w:rsidRDefault="00701C27" w:rsidP="00701C27">
            <w:pPr>
              <w:tabs>
                <w:tab w:val="left" w:pos="2280"/>
              </w:tabs>
              <w:spacing w:before="60" w:after="60" w:line="260" w:lineRule="exact"/>
              <w:jc w:val="center"/>
              <w:rPr>
                <w:rFonts w:asciiTheme="minorHAnsi" w:eastAsiaTheme="minorEastAsia" w:hAnsiTheme="minorHAnsi" w:cs="Arial"/>
                <w:sz w:val="24"/>
                <w:szCs w:val="24"/>
              </w:rPr>
            </w:pPr>
            <w:r w:rsidRPr="00C6008C">
              <w:rPr>
                <w:rFonts w:asciiTheme="minorHAnsi" w:eastAsiaTheme="minorEastAsia" w:hAnsiTheme="minorHAnsi" w:cs="Arial"/>
                <w:sz w:val="24"/>
                <w:szCs w:val="24"/>
              </w:rPr>
              <w:t>Project Summary</w:t>
            </w:r>
          </w:p>
        </w:tc>
        <w:tc>
          <w:tcPr>
            <w:tcW w:w="1701" w:type="dxa"/>
            <w:shd w:val="clear" w:color="auto" w:fill="B8CCE4" w:themeFill="accent1" w:themeFillTint="66"/>
            <w:vAlign w:val="center"/>
          </w:tcPr>
          <w:p w:rsidR="00701C27" w:rsidRPr="00C6008C" w:rsidRDefault="00701C27" w:rsidP="00E34E84">
            <w:pPr>
              <w:tabs>
                <w:tab w:val="left" w:pos="2280"/>
              </w:tabs>
              <w:spacing w:before="60" w:after="60" w:line="260" w:lineRule="exact"/>
              <w:jc w:val="center"/>
              <w:rPr>
                <w:rFonts w:asciiTheme="minorHAnsi" w:eastAsiaTheme="minorEastAsia" w:hAnsiTheme="minorHAnsi" w:cs="Arial"/>
                <w:sz w:val="24"/>
                <w:szCs w:val="24"/>
              </w:rPr>
            </w:pPr>
            <w:r w:rsidRPr="00C6008C">
              <w:rPr>
                <w:rFonts w:asciiTheme="minorHAnsi" w:eastAsiaTheme="minorEastAsia" w:hAnsiTheme="minorHAnsi" w:cs="Arial"/>
                <w:sz w:val="24"/>
                <w:szCs w:val="24"/>
              </w:rPr>
              <w:t>Amount</w:t>
            </w:r>
          </w:p>
        </w:tc>
      </w:tr>
      <w:tr w:rsidR="00701C27" w:rsidRPr="00701C27" w:rsidTr="004E0003">
        <w:trPr>
          <w:cantSplit/>
          <w:trHeight w:val="1574"/>
        </w:trPr>
        <w:tc>
          <w:tcPr>
            <w:tcW w:w="2802"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t>Tarneit United Soccer Club</w:t>
            </w:r>
          </w:p>
        </w:tc>
        <w:tc>
          <w:tcPr>
            <w:tcW w:w="3118"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t>Hummingbird Neighbourhood Day</w:t>
            </w:r>
          </w:p>
        </w:tc>
        <w:tc>
          <w:tcPr>
            <w:tcW w:w="7796" w:type="dxa"/>
          </w:tcPr>
          <w:p w:rsidR="00234D19" w:rsidRDefault="00234D19" w:rsidP="00FE07DB">
            <w:pPr>
              <w:spacing w:before="60" w:after="60" w:line="260" w:lineRule="exact"/>
              <w:rPr>
                <w:rFonts w:asciiTheme="minorHAnsi" w:eastAsiaTheme="minorEastAsia" w:hAnsiTheme="minorHAnsi"/>
                <w:sz w:val="24"/>
                <w:szCs w:val="24"/>
              </w:rPr>
            </w:pPr>
            <w:r w:rsidRPr="00FE07DB">
              <w:rPr>
                <w:rFonts w:asciiTheme="minorHAnsi" w:eastAsiaTheme="minorEastAsia" w:hAnsiTheme="minorHAnsi"/>
                <w:sz w:val="24"/>
                <w:szCs w:val="24"/>
              </w:rPr>
              <w:t>The Tarneit United Soccer Club is hosting a community-based event, with a focus on getting the local community active and outdoors. The barbeque will provide an opportunity for community members to get to know each other and explore Wyndham's open spaces. The community grant will support the purchase of catering and outdoor activities for the event.</w:t>
            </w:r>
          </w:p>
          <w:p w:rsidR="00E34E84" w:rsidRPr="00FE07DB" w:rsidRDefault="00E34E84" w:rsidP="00FE07DB">
            <w:pPr>
              <w:spacing w:before="60" w:after="60" w:line="260" w:lineRule="exact"/>
              <w:rPr>
                <w:rFonts w:asciiTheme="minorHAnsi" w:eastAsiaTheme="minorEastAsia" w:hAnsiTheme="minorHAnsi" w:cstheme="minorHAnsi"/>
                <w:sz w:val="24"/>
                <w:szCs w:val="24"/>
              </w:rPr>
            </w:pPr>
          </w:p>
        </w:tc>
        <w:tc>
          <w:tcPr>
            <w:tcW w:w="1701" w:type="dxa"/>
            <w:vAlign w:val="center"/>
          </w:tcPr>
          <w:p w:rsidR="00234D19" w:rsidRPr="00FE07DB" w:rsidRDefault="00C160C6" w:rsidP="00701C27">
            <w:pPr>
              <w:spacing w:before="60" w:after="60" w:line="260" w:lineRule="exact"/>
              <w:jc w:val="center"/>
              <w:rPr>
                <w:rFonts w:asciiTheme="minorHAnsi" w:eastAsiaTheme="minorEastAsia" w:hAnsiTheme="minorHAnsi"/>
                <w:sz w:val="24"/>
                <w:szCs w:val="24"/>
              </w:rPr>
            </w:pPr>
            <w:r>
              <w:rPr>
                <w:rFonts w:asciiTheme="minorHAnsi" w:eastAsiaTheme="minorEastAsia" w:hAnsiTheme="minorHAnsi"/>
                <w:sz w:val="24"/>
                <w:szCs w:val="24"/>
              </w:rPr>
              <w:t>$900</w:t>
            </w:r>
          </w:p>
        </w:tc>
      </w:tr>
      <w:tr w:rsidR="00701C27" w:rsidRPr="00701C27" w:rsidTr="004E0003">
        <w:trPr>
          <w:cantSplit/>
          <w:trHeight w:val="1568"/>
        </w:trPr>
        <w:tc>
          <w:tcPr>
            <w:tcW w:w="2802"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t xml:space="preserve">Sur </w:t>
            </w:r>
            <w:proofErr w:type="spellStart"/>
            <w:r w:rsidRPr="00FE07DB">
              <w:rPr>
                <w:rFonts w:asciiTheme="minorHAnsi" w:eastAsiaTheme="minorEastAsia" w:hAnsiTheme="minorHAnsi"/>
                <w:sz w:val="24"/>
                <w:szCs w:val="24"/>
              </w:rPr>
              <w:t>Sanjh</w:t>
            </w:r>
            <w:proofErr w:type="spellEnd"/>
            <w:r w:rsidRPr="00FE07DB">
              <w:rPr>
                <w:rFonts w:asciiTheme="minorHAnsi" w:eastAsiaTheme="minorEastAsia" w:hAnsiTheme="minorHAnsi"/>
                <w:sz w:val="24"/>
                <w:szCs w:val="24"/>
              </w:rPr>
              <w:t xml:space="preserve"> Australia </w:t>
            </w:r>
            <w:proofErr w:type="spellStart"/>
            <w:r w:rsidRPr="00FE07DB">
              <w:rPr>
                <w:rFonts w:asciiTheme="minorHAnsi" w:eastAsiaTheme="minorEastAsia" w:hAnsiTheme="minorHAnsi"/>
                <w:sz w:val="24"/>
                <w:szCs w:val="24"/>
              </w:rPr>
              <w:t>Inc</w:t>
            </w:r>
            <w:proofErr w:type="spellEnd"/>
          </w:p>
        </w:tc>
        <w:tc>
          <w:tcPr>
            <w:tcW w:w="3118"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proofErr w:type="spellStart"/>
            <w:r w:rsidRPr="00FE07DB">
              <w:rPr>
                <w:rFonts w:asciiTheme="minorHAnsi" w:eastAsiaTheme="minorEastAsia" w:hAnsiTheme="minorHAnsi"/>
                <w:sz w:val="24"/>
                <w:szCs w:val="24"/>
              </w:rPr>
              <w:t>Mehfil</w:t>
            </w:r>
            <w:proofErr w:type="spellEnd"/>
            <w:r w:rsidRPr="00FE07DB">
              <w:rPr>
                <w:rFonts w:asciiTheme="minorHAnsi" w:eastAsiaTheme="minorEastAsia" w:hAnsiTheme="minorHAnsi"/>
                <w:sz w:val="24"/>
                <w:szCs w:val="24"/>
              </w:rPr>
              <w:t xml:space="preserve"> -E- Sur </w:t>
            </w:r>
            <w:proofErr w:type="spellStart"/>
            <w:r w:rsidRPr="00FE07DB">
              <w:rPr>
                <w:rFonts w:asciiTheme="minorHAnsi" w:eastAsiaTheme="minorEastAsia" w:hAnsiTheme="minorHAnsi"/>
                <w:sz w:val="24"/>
                <w:szCs w:val="24"/>
              </w:rPr>
              <w:t>Sanjh</w:t>
            </w:r>
            <w:proofErr w:type="spellEnd"/>
            <w:r w:rsidRPr="00FE07DB">
              <w:rPr>
                <w:rFonts w:asciiTheme="minorHAnsi" w:eastAsiaTheme="minorEastAsia" w:hAnsiTheme="minorHAnsi"/>
                <w:sz w:val="24"/>
                <w:szCs w:val="24"/>
              </w:rPr>
              <w:t xml:space="preserve"> by Sur </w:t>
            </w:r>
            <w:proofErr w:type="spellStart"/>
            <w:r w:rsidRPr="00FE07DB">
              <w:rPr>
                <w:rFonts w:asciiTheme="minorHAnsi" w:eastAsiaTheme="minorEastAsia" w:hAnsiTheme="minorHAnsi"/>
                <w:sz w:val="24"/>
                <w:szCs w:val="24"/>
              </w:rPr>
              <w:t>Sanjh</w:t>
            </w:r>
            <w:proofErr w:type="spellEnd"/>
            <w:r w:rsidRPr="00FE07DB">
              <w:rPr>
                <w:rFonts w:asciiTheme="minorHAnsi" w:eastAsiaTheme="minorEastAsia" w:hAnsiTheme="minorHAnsi"/>
                <w:sz w:val="24"/>
                <w:szCs w:val="24"/>
              </w:rPr>
              <w:t xml:space="preserve"> Australia </w:t>
            </w:r>
            <w:proofErr w:type="spellStart"/>
            <w:r w:rsidRPr="00FE07DB">
              <w:rPr>
                <w:rFonts w:asciiTheme="minorHAnsi" w:eastAsiaTheme="minorEastAsia" w:hAnsiTheme="minorHAnsi"/>
                <w:sz w:val="24"/>
                <w:szCs w:val="24"/>
              </w:rPr>
              <w:t>Inc</w:t>
            </w:r>
            <w:proofErr w:type="spellEnd"/>
          </w:p>
        </w:tc>
        <w:tc>
          <w:tcPr>
            <w:tcW w:w="7796" w:type="dxa"/>
          </w:tcPr>
          <w:p w:rsidR="00234D19" w:rsidRDefault="00234D19" w:rsidP="00FE07DB">
            <w:pPr>
              <w:spacing w:before="60" w:after="60" w:line="260" w:lineRule="exact"/>
              <w:rPr>
                <w:rFonts w:asciiTheme="minorHAnsi" w:eastAsiaTheme="minorEastAsia" w:hAnsiTheme="minorHAnsi"/>
                <w:sz w:val="24"/>
                <w:szCs w:val="24"/>
              </w:rPr>
            </w:pPr>
            <w:r w:rsidRPr="00FE07DB">
              <w:rPr>
                <w:rFonts w:asciiTheme="minorHAnsi" w:eastAsiaTheme="minorEastAsia" w:hAnsiTheme="minorHAnsi"/>
                <w:sz w:val="24"/>
                <w:szCs w:val="24"/>
              </w:rPr>
              <w:t xml:space="preserve">Sur </w:t>
            </w:r>
            <w:proofErr w:type="spellStart"/>
            <w:r w:rsidRPr="00FE07DB">
              <w:rPr>
                <w:rFonts w:asciiTheme="minorHAnsi" w:eastAsiaTheme="minorEastAsia" w:hAnsiTheme="minorHAnsi"/>
                <w:sz w:val="24"/>
                <w:szCs w:val="24"/>
              </w:rPr>
              <w:t>Sanjh</w:t>
            </w:r>
            <w:proofErr w:type="spellEnd"/>
            <w:r w:rsidRPr="00FE07DB">
              <w:rPr>
                <w:rFonts w:asciiTheme="minorHAnsi" w:eastAsiaTheme="minorEastAsia" w:hAnsiTheme="minorHAnsi"/>
                <w:sz w:val="24"/>
                <w:szCs w:val="24"/>
              </w:rPr>
              <w:t xml:space="preserve"> is hosting a free music event to be held in Wyndham to showcase talented local musicians and authentic art from different communities in Victoria. The event will be held at Kelly Park will give people of all backgrounds a chance to play and enjoy all types of music. It is expected that the event will bring people of all ages together through the power of music, creating a sense of brotherhood and social harmony in communities.</w:t>
            </w:r>
          </w:p>
          <w:p w:rsidR="00E34E84" w:rsidRPr="00FE07DB" w:rsidRDefault="00E34E84" w:rsidP="00FE07DB">
            <w:pPr>
              <w:spacing w:before="60" w:after="60" w:line="260" w:lineRule="exact"/>
              <w:rPr>
                <w:rFonts w:asciiTheme="minorHAnsi" w:eastAsiaTheme="minorEastAsia" w:hAnsiTheme="minorHAnsi" w:cstheme="minorHAnsi"/>
                <w:sz w:val="24"/>
                <w:szCs w:val="24"/>
              </w:rPr>
            </w:pPr>
          </w:p>
        </w:tc>
        <w:tc>
          <w:tcPr>
            <w:tcW w:w="1701" w:type="dxa"/>
            <w:vAlign w:val="center"/>
          </w:tcPr>
          <w:p w:rsidR="00234D19" w:rsidRPr="00FE07DB" w:rsidRDefault="00C160C6" w:rsidP="00701C27">
            <w:pPr>
              <w:spacing w:before="60" w:after="60" w:line="260" w:lineRule="exact"/>
              <w:jc w:val="center"/>
              <w:rPr>
                <w:rFonts w:asciiTheme="minorHAnsi" w:eastAsiaTheme="minorEastAsia" w:hAnsiTheme="minorHAnsi"/>
                <w:sz w:val="24"/>
                <w:szCs w:val="24"/>
              </w:rPr>
            </w:pPr>
            <w:r>
              <w:rPr>
                <w:rFonts w:asciiTheme="minorHAnsi" w:eastAsiaTheme="minorEastAsia" w:hAnsiTheme="minorHAnsi"/>
                <w:sz w:val="24"/>
                <w:szCs w:val="24"/>
              </w:rPr>
              <w:t>$1</w:t>
            </w:r>
            <w:r w:rsidR="003C4B21">
              <w:rPr>
                <w:rFonts w:asciiTheme="minorHAnsi" w:eastAsiaTheme="minorEastAsia" w:hAnsiTheme="minorHAnsi"/>
                <w:sz w:val="24"/>
                <w:szCs w:val="24"/>
              </w:rPr>
              <w:t>,</w:t>
            </w:r>
            <w:r>
              <w:rPr>
                <w:rFonts w:asciiTheme="minorHAnsi" w:eastAsiaTheme="minorEastAsia" w:hAnsiTheme="minorHAnsi"/>
                <w:sz w:val="24"/>
                <w:szCs w:val="24"/>
              </w:rPr>
              <w:t>000</w:t>
            </w:r>
          </w:p>
        </w:tc>
      </w:tr>
      <w:tr w:rsidR="00701C27" w:rsidRPr="00701C27" w:rsidTr="004E0003">
        <w:trPr>
          <w:cantSplit/>
          <w:trHeight w:val="1406"/>
        </w:trPr>
        <w:tc>
          <w:tcPr>
            <w:tcW w:w="2802"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proofErr w:type="spellStart"/>
            <w:r w:rsidRPr="00FE07DB">
              <w:rPr>
                <w:rFonts w:asciiTheme="minorHAnsi" w:eastAsiaTheme="minorEastAsia" w:hAnsiTheme="minorHAnsi"/>
                <w:sz w:val="24"/>
                <w:szCs w:val="24"/>
              </w:rPr>
              <w:t>Sangam</w:t>
            </w:r>
            <w:proofErr w:type="spellEnd"/>
            <w:r w:rsidRPr="00FE07DB">
              <w:rPr>
                <w:rFonts w:asciiTheme="minorHAnsi" w:eastAsiaTheme="minorEastAsia" w:hAnsiTheme="minorHAnsi"/>
                <w:sz w:val="24"/>
                <w:szCs w:val="24"/>
              </w:rPr>
              <w:t xml:space="preserve"> Community Association</w:t>
            </w:r>
          </w:p>
        </w:tc>
        <w:tc>
          <w:tcPr>
            <w:tcW w:w="3118"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proofErr w:type="spellStart"/>
            <w:r w:rsidRPr="00FE07DB">
              <w:rPr>
                <w:rFonts w:asciiTheme="minorHAnsi" w:eastAsiaTheme="minorEastAsia" w:hAnsiTheme="minorHAnsi"/>
                <w:sz w:val="24"/>
                <w:szCs w:val="24"/>
              </w:rPr>
              <w:t>Dandiya</w:t>
            </w:r>
            <w:proofErr w:type="spellEnd"/>
            <w:r w:rsidRPr="00FE07DB">
              <w:rPr>
                <w:rFonts w:asciiTheme="minorHAnsi" w:eastAsiaTheme="minorEastAsia" w:hAnsiTheme="minorHAnsi"/>
                <w:sz w:val="24"/>
                <w:szCs w:val="24"/>
              </w:rPr>
              <w:t xml:space="preserve"> in the West 2015</w:t>
            </w:r>
          </w:p>
        </w:tc>
        <w:tc>
          <w:tcPr>
            <w:tcW w:w="7796" w:type="dxa"/>
          </w:tcPr>
          <w:p w:rsidR="00234D19" w:rsidRDefault="00234D19" w:rsidP="00FE07DB">
            <w:pPr>
              <w:spacing w:before="60" w:after="60" w:line="260" w:lineRule="exact"/>
              <w:rPr>
                <w:rFonts w:asciiTheme="minorHAnsi" w:eastAsiaTheme="minorEastAsia" w:hAnsiTheme="minorHAnsi"/>
                <w:sz w:val="24"/>
                <w:szCs w:val="24"/>
              </w:rPr>
            </w:pPr>
            <w:r w:rsidRPr="00FE07DB">
              <w:rPr>
                <w:rFonts w:asciiTheme="minorHAnsi" w:eastAsiaTheme="minorEastAsia" w:hAnsiTheme="minorHAnsi"/>
                <w:sz w:val="24"/>
                <w:szCs w:val="24"/>
              </w:rPr>
              <w:t xml:space="preserve">The </w:t>
            </w:r>
            <w:proofErr w:type="spellStart"/>
            <w:r w:rsidRPr="00FE07DB">
              <w:rPr>
                <w:rFonts w:asciiTheme="minorHAnsi" w:eastAsiaTheme="minorEastAsia" w:hAnsiTheme="minorHAnsi"/>
                <w:sz w:val="24"/>
                <w:szCs w:val="24"/>
              </w:rPr>
              <w:t>Sangam</w:t>
            </w:r>
            <w:proofErr w:type="spellEnd"/>
            <w:r w:rsidRPr="00FE07DB">
              <w:rPr>
                <w:rFonts w:asciiTheme="minorHAnsi" w:eastAsiaTheme="minorEastAsia" w:hAnsiTheme="minorHAnsi"/>
                <w:sz w:val="24"/>
                <w:szCs w:val="24"/>
              </w:rPr>
              <w:t xml:space="preserve"> Community Association is looking to host a community dinner and dance night for the community in the west. The aim of the dance is to celebrate the Indian Festival “</w:t>
            </w:r>
            <w:proofErr w:type="spellStart"/>
            <w:r w:rsidRPr="00FE07DB">
              <w:rPr>
                <w:rFonts w:asciiTheme="minorHAnsi" w:eastAsiaTheme="minorEastAsia" w:hAnsiTheme="minorHAnsi"/>
                <w:sz w:val="24"/>
                <w:szCs w:val="24"/>
              </w:rPr>
              <w:t>Navratri</w:t>
            </w:r>
            <w:proofErr w:type="spellEnd"/>
            <w:r w:rsidRPr="00FE07DB">
              <w:rPr>
                <w:rFonts w:asciiTheme="minorHAnsi" w:eastAsiaTheme="minorEastAsia" w:hAnsiTheme="minorHAnsi"/>
                <w:sz w:val="24"/>
                <w:szCs w:val="24"/>
              </w:rPr>
              <w:t>”. The Community Grant will support the event to build pride and strengthen community connections.</w:t>
            </w:r>
          </w:p>
          <w:p w:rsidR="00E34E84" w:rsidRPr="00FE07DB" w:rsidRDefault="00E34E84" w:rsidP="00FE07DB">
            <w:pPr>
              <w:spacing w:before="60" w:after="60" w:line="260" w:lineRule="exact"/>
              <w:rPr>
                <w:rFonts w:asciiTheme="minorHAnsi" w:eastAsiaTheme="minorEastAsia" w:hAnsiTheme="minorHAnsi" w:cstheme="minorHAnsi"/>
                <w:sz w:val="24"/>
                <w:szCs w:val="24"/>
              </w:rPr>
            </w:pPr>
          </w:p>
        </w:tc>
        <w:tc>
          <w:tcPr>
            <w:tcW w:w="1701" w:type="dxa"/>
            <w:vAlign w:val="center"/>
          </w:tcPr>
          <w:p w:rsidR="00234D19" w:rsidRPr="00FE07DB" w:rsidRDefault="00C160C6" w:rsidP="00701C27">
            <w:pPr>
              <w:spacing w:before="60" w:after="60" w:line="260" w:lineRule="exact"/>
              <w:jc w:val="center"/>
              <w:rPr>
                <w:rFonts w:asciiTheme="minorHAnsi" w:eastAsiaTheme="minorEastAsia" w:hAnsiTheme="minorHAnsi"/>
                <w:sz w:val="24"/>
                <w:szCs w:val="24"/>
              </w:rPr>
            </w:pPr>
            <w:r>
              <w:rPr>
                <w:rFonts w:asciiTheme="minorHAnsi" w:eastAsiaTheme="minorEastAsia" w:hAnsiTheme="minorHAnsi"/>
                <w:sz w:val="24"/>
                <w:szCs w:val="24"/>
              </w:rPr>
              <w:t>$1</w:t>
            </w:r>
            <w:r w:rsidR="003C4B21">
              <w:rPr>
                <w:rFonts w:asciiTheme="minorHAnsi" w:eastAsiaTheme="minorEastAsia" w:hAnsiTheme="minorHAnsi"/>
                <w:sz w:val="24"/>
                <w:szCs w:val="24"/>
              </w:rPr>
              <w:t>,</w:t>
            </w:r>
            <w:r>
              <w:rPr>
                <w:rFonts w:asciiTheme="minorHAnsi" w:eastAsiaTheme="minorEastAsia" w:hAnsiTheme="minorHAnsi"/>
                <w:sz w:val="24"/>
                <w:szCs w:val="24"/>
              </w:rPr>
              <w:t>000</w:t>
            </w:r>
          </w:p>
        </w:tc>
      </w:tr>
      <w:tr w:rsidR="00701C27" w:rsidRPr="00701C27" w:rsidTr="004E0003">
        <w:trPr>
          <w:cantSplit/>
          <w:trHeight w:val="1821"/>
        </w:trPr>
        <w:tc>
          <w:tcPr>
            <w:tcW w:w="2802"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t>Malaysian in West of Melbourne</w:t>
            </w:r>
          </w:p>
        </w:tc>
        <w:tc>
          <w:tcPr>
            <w:tcW w:w="3118"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t>Mid-Autumn Festival</w:t>
            </w:r>
          </w:p>
        </w:tc>
        <w:tc>
          <w:tcPr>
            <w:tcW w:w="7796" w:type="dxa"/>
          </w:tcPr>
          <w:p w:rsidR="00234D19" w:rsidRDefault="00234D19" w:rsidP="00FE07DB">
            <w:pPr>
              <w:spacing w:before="60" w:after="60" w:line="260" w:lineRule="exact"/>
              <w:rPr>
                <w:rFonts w:asciiTheme="minorHAnsi" w:eastAsiaTheme="minorEastAsia" w:hAnsiTheme="minorHAnsi"/>
                <w:sz w:val="24"/>
                <w:szCs w:val="24"/>
              </w:rPr>
            </w:pPr>
            <w:r w:rsidRPr="00FE07DB">
              <w:rPr>
                <w:rFonts w:asciiTheme="minorHAnsi" w:eastAsiaTheme="minorEastAsia" w:hAnsiTheme="minorHAnsi"/>
                <w:sz w:val="24"/>
                <w:szCs w:val="24"/>
              </w:rPr>
              <w:t>The Malaysian in West of Melbourne community organisation is hosting an event with a focus of bringing together the diverse community from Wyndham to celebrate the "Festival of Reunion". The Mid-Autumn Festival also known as the "Fifteenth of the Eighth Month” intends to encourage community to contact friends and family for a reunion. The grant will support the group’s activities to create lanterns, poem appreciation and catering for the event.</w:t>
            </w:r>
          </w:p>
          <w:p w:rsidR="00E34E84" w:rsidRPr="00FE07DB" w:rsidRDefault="00E34E84" w:rsidP="00FE07DB">
            <w:pPr>
              <w:spacing w:before="60" w:after="60" w:line="260" w:lineRule="exact"/>
              <w:rPr>
                <w:rFonts w:asciiTheme="minorHAnsi" w:eastAsiaTheme="minorEastAsia" w:hAnsiTheme="minorHAnsi" w:cstheme="minorHAnsi"/>
                <w:sz w:val="24"/>
                <w:szCs w:val="24"/>
              </w:rPr>
            </w:pPr>
          </w:p>
        </w:tc>
        <w:tc>
          <w:tcPr>
            <w:tcW w:w="1701" w:type="dxa"/>
            <w:vAlign w:val="center"/>
          </w:tcPr>
          <w:p w:rsidR="00234D19" w:rsidRPr="00FE07DB" w:rsidRDefault="00C160C6" w:rsidP="00701C27">
            <w:pPr>
              <w:spacing w:before="60" w:after="60" w:line="260" w:lineRule="exact"/>
              <w:jc w:val="center"/>
              <w:rPr>
                <w:rFonts w:asciiTheme="minorHAnsi" w:eastAsiaTheme="minorEastAsia" w:hAnsiTheme="minorHAnsi"/>
                <w:sz w:val="24"/>
                <w:szCs w:val="24"/>
              </w:rPr>
            </w:pPr>
            <w:r>
              <w:rPr>
                <w:rFonts w:asciiTheme="minorHAnsi" w:eastAsiaTheme="minorEastAsia" w:hAnsiTheme="minorHAnsi"/>
                <w:sz w:val="24"/>
                <w:szCs w:val="24"/>
              </w:rPr>
              <w:t>$1</w:t>
            </w:r>
            <w:r w:rsidR="003C4B21">
              <w:rPr>
                <w:rFonts w:asciiTheme="minorHAnsi" w:eastAsiaTheme="minorEastAsia" w:hAnsiTheme="minorHAnsi"/>
                <w:sz w:val="24"/>
                <w:szCs w:val="24"/>
              </w:rPr>
              <w:t>,</w:t>
            </w:r>
            <w:r>
              <w:rPr>
                <w:rFonts w:asciiTheme="minorHAnsi" w:eastAsiaTheme="minorEastAsia" w:hAnsiTheme="minorHAnsi"/>
                <w:sz w:val="24"/>
                <w:szCs w:val="24"/>
              </w:rPr>
              <w:t>000</w:t>
            </w:r>
          </w:p>
        </w:tc>
      </w:tr>
      <w:tr w:rsidR="00701C27" w:rsidRPr="00701C27" w:rsidTr="004E0003">
        <w:trPr>
          <w:cantSplit/>
          <w:trHeight w:val="1249"/>
        </w:trPr>
        <w:tc>
          <w:tcPr>
            <w:tcW w:w="2802"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lastRenderedPageBreak/>
              <w:t>Werribee Badminton Association Inc.</w:t>
            </w:r>
          </w:p>
        </w:tc>
        <w:tc>
          <w:tcPr>
            <w:tcW w:w="3118"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t>Revitalising badminton in Wyndham</w:t>
            </w:r>
          </w:p>
        </w:tc>
        <w:tc>
          <w:tcPr>
            <w:tcW w:w="7796"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t xml:space="preserve">Werribee Badminton Association is looking to promote badminton as an alternative to mainstream sport particularly within diverse communities. The grant will support the promotional activities and the purchase of basic equipment to assist with the start-up programs. </w:t>
            </w:r>
          </w:p>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t xml:space="preserve"> </w:t>
            </w:r>
          </w:p>
        </w:tc>
        <w:tc>
          <w:tcPr>
            <w:tcW w:w="1701" w:type="dxa"/>
            <w:vAlign w:val="center"/>
          </w:tcPr>
          <w:p w:rsidR="00234D19" w:rsidRPr="00FE07DB" w:rsidRDefault="00C160C6" w:rsidP="00701C27">
            <w:pPr>
              <w:spacing w:before="60" w:after="60" w:line="260" w:lineRule="exact"/>
              <w:jc w:val="center"/>
              <w:rPr>
                <w:rFonts w:asciiTheme="minorHAnsi" w:eastAsiaTheme="minorEastAsia" w:hAnsiTheme="minorHAnsi"/>
                <w:sz w:val="24"/>
                <w:szCs w:val="24"/>
              </w:rPr>
            </w:pPr>
            <w:r>
              <w:rPr>
                <w:rFonts w:asciiTheme="minorHAnsi" w:eastAsiaTheme="minorEastAsia" w:hAnsiTheme="minorHAnsi"/>
                <w:sz w:val="24"/>
                <w:szCs w:val="24"/>
              </w:rPr>
              <w:t>$1</w:t>
            </w:r>
            <w:r w:rsidR="003C4B21">
              <w:rPr>
                <w:rFonts w:asciiTheme="minorHAnsi" w:eastAsiaTheme="minorEastAsia" w:hAnsiTheme="minorHAnsi"/>
                <w:sz w:val="24"/>
                <w:szCs w:val="24"/>
              </w:rPr>
              <w:t>,</w:t>
            </w:r>
            <w:r>
              <w:rPr>
                <w:rFonts w:asciiTheme="minorHAnsi" w:eastAsiaTheme="minorEastAsia" w:hAnsiTheme="minorHAnsi"/>
                <w:sz w:val="24"/>
                <w:szCs w:val="24"/>
              </w:rPr>
              <w:t>000</w:t>
            </w:r>
          </w:p>
        </w:tc>
      </w:tr>
      <w:tr w:rsidR="00701C27" w:rsidRPr="00701C27" w:rsidTr="004E0003">
        <w:trPr>
          <w:cantSplit/>
          <w:trHeight w:val="1384"/>
        </w:trPr>
        <w:tc>
          <w:tcPr>
            <w:tcW w:w="2802"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t>Wyndham Park Community Centre</w:t>
            </w:r>
          </w:p>
        </w:tc>
        <w:tc>
          <w:tcPr>
            <w:tcW w:w="3118" w:type="dxa"/>
          </w:tcPr>
          <w:p w:rsidR="00234D19" w:rsidRPr="00FE07DB" w:rsidRDefault="00234D19" w:rsidP="00FE07DB">
            <w:pPr>
              <w:spacing w:before="60" w:after="60" w:line="260" w:lineRule="exact"/>
              <w:rPr>
                <w:rFonts w:asciiTheme="minorHAnsi" w:eastAsiaTheme="minorEastAsia" w:hAnsiTheme="minorHAnsi" w:cstheme="minorHAnsi"/>
                <w:sz w:val="24"/>
                <w:szCs w:val="24"/>
              </w:rPr>
            </w:pPr>
            <w:r w:rsidRPr="00FE07DB">
              <w:rPr>
                <w:rFonts w:asciiTheme="minorHAnsi" w:eastAsiaTheme="minorEastAsia" w:hAnsiTheme="minorHAnsi"/>
                <w:sz w:val="24"/>
                <w:szCs w:val="24"/>
              </w:rPr>
              <w:t>Home maintenance skills for Karen Refugees</w:t>
            </w:r>
          </w:p>
        </w:tc>
        <w:tc>
          <w:tcPr>
            <w:tcW w:w="7796" w:type="dxa"/>
          </w:tcPr>
          <w:p w:rsidR="00234D19" w:rsidRDefault="00234D19" w:rsidP="00FE07DB">
            <w:pPr>
              <w:spacing w:before="60" w:after="60" w:line="260" w:lineRule="exact"/>
              <w:rPr>
                <w:rFonts w:asciiTheme="minorHAnsi" w:eastAsiaTheme="minorEastAsia" w:hAnsiTheme="minorHAnsi"/>
                <w:sz w:val="24"/>
                <w:szCs w:val="24"/>
              </w:rPr>
            </w:pPr>
            <w:r w:rsidRPr="00FE07DB">
              <w:rPr>
                <w:rFonts w:asciiTheme="minorHAnsi" w:eastAsiaTheme="minorEastAsia" w:hAnsiTheme="minorHAnsi"/>
                <w:sz w:val="24"/>
                <w:szCs w:val="24"/>
              </w:rPr>
              <w:t xml:space="preserve">Wyndham Park Community Centre in partnership with New Hope aims to improve the lives of our new and emerging communities in Wyndham. Specifically, this grant will work to support Wyndham’s Karen community by empowering them through a community based home maintenance program to teach them lifelong basic home maintenance skills. </w:t>
            </w:r>
          </w:p>
          <w:p w:rsidR="00E34E84" w:rsidRPr="00FE07DB" w:rsidRDefault="00E34E84" w:rsidP="00FE07DB">
            <w:pPr>
              <w:spacing w:before="60" w:after="60" w:line="260" w:lineRule="exact"/>
              <w:rPr>
                <w:rFonts w:asciiTheme="minorHAnsi" w:eastAsiaTheme="minorEastAsia" w:hAnsiTheme="minorHAnsi" w:cstheme="minorHAnsi"/>
                <w:sz w:val="24"/>
                <w:szCs w:val="24"/>
              </w:rPr>
            </w:pPr>
          </w:p>
        </w:tc>
        <w:tc>
          <w:tcPr>
            <w:tcW w:w="1701" w:type="dxa"/>
            <w:vAlign w:val="center"/>
          </w:tcPr>
          <w:p w:rsidR="00234D19" w:rsidRPr="00FE07DB" w:rsidRDefault="00C160C6" w:rsidP="00701C27">
            <w:pPr>
              <w:spacing w:before="60" w:after="60" w:line="260" w:lineRule="exact"/>
              <w:jc w:val="center"/>
              <w:rPr>
                <w:rFonts w:asciiTheme="minorHAnsi" w:eastAsiaTheme="minorEastAsia" w:hAnsiTheme="minorHAnsi"/>
                <w:sz w:val="24"/>
                <w:szCs w:val="24"/>
              </w:rPr>
            </w:pPr>
            <w:r>
              <w:rPr>
                <w:rFonts w:asciiTheme="minorHAnsi" w:eastAsiaTheme="minorEastAsia" w:hAnsiTheme="minorHAnsi"/>
                <w:sz w:val="24"/>
                <w:szCs w:val="24"/>
              </w:rPr>
              <w:t>$1</w:t>
            </w:r>
            <w:r w:rsidR="003C4B21">
              <w:rPr>
                <w:rFonts w:asciiTheme="minorHAnsi" w:eastAsiaTheme="minorEastAsia" w:hAnsiTheme="minorHAnsi"/>
                <w:sz w:val="24"/>
                <w:szCs w:val="24"/>
              </w:rPr>
              <w:t>,</w:t>
            </w:r>
            <w:r>
              <w:rPr>
                <w:rFonts w:asciiTheme="minorHAnsi" w:eastAsiaTheme="minorEastAsia" w:hAnsiTheme="minorHAnsi"/>
                <w:sz w:val="24"/>
                <w:szCs w:val="24"/>
              </w:rPr>
              <w:t>000</w:t>
            </w:r>
          </w:p>
        </w:tc>
      </w:tr>
      <w:tr w:rsidR="00701C27" w:rsidRPr="00701C27" w:rsidTr="004E0003">
        <w:trPr>
          <w:cantSplit/>
          <w:trHeight w:val="971"/>
        </w:trPr>
        <w:tc>
          <w:tcPr>
            <w:tcW w:w="2802" w:type="dxa"/>
          </w:tcPr>
          <w:p w:rsidR="00234D19" w:rsidRPr="00701C27" w:rsidRDefault="00234D19" w:rsidP="00701C27">
            <w:pPr>
              <w:rPr>
                <w:rFonts w:asciiTheme="minorHAnsi" w:hAnsiTheme="minorHAnsi"/>
                <w:sz w:val="24"/>
                <w:szCs w:val="24"/>
              </w:rPr>
            </w:pPr>
            <w:proofErr w:type="spellStart"/>
            <w:r w:rsidRPr="00701C27">
              <w:rPr>
                <w:rFonts w:asciiTheme="minorHAnsi" w:hAnsiTheme="minorHAnsi"/>
                <w:sz w:val="24"/>
                <w:szCs w:val="24"/>
              </w:rPr>
              <w:t>Karenni</w:t>
            </w:r>
            <w:proofErr w:type="spellEnd"/>
            <w:r w:rsidRPr="00701C27">
              <w:rPr>
                <w:rFonts w:asciiTheme="minorHAnsi" w:hAnsiTheme="minorHAnsi"/>
                <w:sz w:val="24"/>
                <w:szCs w:val="24"/>
              </w:rPr>
              <w:t xml:space="preserve"> </w:t>
            </w:r>
            <w:proofErr w:type="spellStart"/>
            <w:r w:rsidRPr="00701C27">
              <w:rPr>
                <w:rFonts w:asciiTheme="minorHAnsi" w:hAnsiTheme="minorHAnsi"/>
                <w:sz w:val="24"/>
                <w:szCs w:val="24"/>
              </w:rPr>
              <w:t>Paku</w:t>
            </w:r>
            <w:proofErr w:type="spellEnd"/>
            <w:r w:rsidRPr="00701C27">
              <w:rPr>
                <w:rFonts w:asciiTheme="minorHAnsi" w:hAnsiTheme="minorHAnsi"/>
                <w:sz w:val="24"/>
                <w:szCs w:val="24"/>
              </w:rPr>
              <w:t xml:space="preserve"> Association of Victoria Inc</w:t>
            </w:r>
          </w:p>
        </w:tc>
        <w:tc>
          <w:tcPr>
            <w:tcW w:w="3118"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First Fruits Festival</w:t>
            </w:r>
          </w:p>
        </w:tc>
        <w:tc>
          <w:tcPr>
            <w:tcW w:w="7796" w:type="dxa"/>
          </w:tcPr>
          <w:p w:rsidR="00234D19" w:rsidRDefault="00234D19" w:rsidP="00701C27">
            <w:pPr>
              <w:rPr>
                <w:rFonts w:asciiTheme="minorHAnsi" w:hAnsiTheme="minorHAnsi"/>
                <w:sz w:val="24"/>
                <w:szCs w:val="24"/>
              </w:rPr>
            </w:pPr>
            <w:proofErr w:type="spellStart"/>
            <w:r w:rsidRPr="00701C27">
              <w:rPr>
                <w:rFonts w:asciiTheme="minorHAnsi" w:hAnsiTheme="minorHAnsi"/>
                <w:sz w:val="24"/>
                <w:szCs w:val="24"/>
              </w:rPr>
              <w:t>Karenni</w:t>
            </w:r>
            <w:proofErr w:type="spellEnd"/>
            <w:r w:rsidRPr="00701C27">
              <w:rPr>
                <w:rFonts w:asciiTheme="minorHAnsi" w:hAnsiTheme="minorHAnsi"/>
                <w:sz w:val="24"/>
                <w:szCs w:val="24"/>
              </w:rPr>
              <w:t xml:space="preserve"> </w:t>
            </w:r>
            <w:proofErr w:type="spellStart"/>
            <w:r w:rsidRPr="00701C27">
              <w:rPr>
                <w:rFonts w:asciiTheme="minorHAnsi" w:hAnsiTheme="minorHAnsi"/>
                <w:sz w:val="24"/>
                <w:szCs w:val="24"/>
              </w:rPr>
              <w:t>Paku</w:t>
            </w:r>
            <w:proofErr w:type="spellEnd"/>
            <w:r w:rsidRPr="00701C27">
              <w:rPr>
                <w:rFonts w:asciiTheme="minorHAnsi" w:hAnsiTheme="minorHAnsi"/>
                <w:sz w:val="24"/>
                <w:szCs w:val="24"/>
              </w:rPr>
              <w:t xml:space="preserve"> community in Wyndham are hosting a one day event called ' First Fruits Festival'. The event will be attended by Karenni and local community members to witness a cultural performance by Karenni youth.</w:t>
            </w:r>
          </w:p>
          <w:p w:rsidR="00E34E84" w:rsidRPr="00701C27" w:rsidRDefault="00E34E84" w:rsidP="00701C27">
            <w:pPr>
              <w:rPr>
                <w:rFonts w:asciiTheme="minorHAnsi" w:hAnsiTheme="minorHAnsi"/>
                <w:sz w:val="24"/>
                <w:szCs w:val="24"/>
              </w:rPr>
            </w:pP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cantSplit/>
          <w:trHeight w:val="1249"/>
        </w:trPr>
        <w:tc>
          <w:tcPr>
            <w:tcW w:w="2802"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Wyndham Somali Community Services Inc</w:t>
            </w:r>
          </w:p>
        </w:tc>
        <w:tc>
          <w:tcPr>
            <w:tcW w:w="3118"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Intergenerational sports day for the Wyndham Somali community</w:t>
            </w:r>
          </w:p>
        </w:tc>
        <w:tc>
          <w:tcPr>
            <w:tcW w:w="7796"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This event aims to bring together older (50+) Wyndham-based Somali residents with younger Somali residents to build harmony and strengthen cultural awareness between the generations.</w:t>
            </w: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cantSplit/>
          <w:trHeight w:val="1668"/>
        </w:trPr>
        <w:tc>
          <w:tcPr>
            <w:tcW w:w="2802"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Golden Memories Karaoke Inc</w:t>
            </w:r>
          </w:p>
        </w:tc>
        <w:tc>
          <w:tcPr>
            <w:tcW w:w="3118"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Making A Difference</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Golden Memories Karaoke will be performing in eight aged care facilities in Wyndham. The organisation will host free musical performances with songs of yesteryear promoting interactive involvement with seniors as they sing along to well-known songs of their era. The community grant will support our senior residents bringing joy, pleasure and a sense of wellbeing.</w:t>
            </w:r>
          </w:p>
          <w:p w:rsidR="00E34E84" w:rsidRPr="00701C27" w:rsidRDefault="00E34E84" w:rsidP="00701C27">
            <w:pPr>
              <w:rPr>
                <w:rFonts w:asciiTheme="minorHAnsi" w:hAnsiTheme="minorHAnsi"/>
                <w:sz w:val="24"/>
                <w:szCs w:val="24"/>
              </w:rPr>
            </w:pP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$734</w:t>
            </w:r>
          </w:p>
        </w:tc>
      </w:tr>
      <w:tr w:rsidR="00701C27" w:rsidRPr="00701C27" w:rsidTr="004E0003">
        <w:trPr>
          <w:cantSplit/>
          <w:trHeight w:val="1113"/>
        </w:trPr>
        <w:tc>
          <w:tcPr>
            <w:tcW w:w="2802"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Wyndham all abilities football &amp; cricket club Inc</w:t>
            </w:r>
          </w:p>
        </w:tc>
        <w:tc>
          <w:tcPr>
            <w:tcW w:w="3118"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Wyndham all abilities cricketer trip to Mildura</w:t>
            </w:r>
          </w:p>
        </w:tc>
        <w:tc>
          <w:tcPr>
            <w:tcW w:w="7796"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 xml:space="preserve">Wyndham all abilities work to empower people with disabilities to lead active and healthy lifestyles through sport and recreation. The Community Grant will enable the group to attend their sporting activity in Mildura. </w:t>
            </w:r>
          </w:p>
          <w:p w:rsidR="00234D19" w:rsidRPr="00701C27" w:rsidRDefault="00234D19" w:rsidP="00701C27">
            <w:pPr>
              <w:rPr>
                <w:rFonts w:asciiTheme="minorHAnsi" w:hAnsiTheme="minorHAnsi"/>
                <w:sz w:val="24"/>
                <w:szCs w:val="24"/>
              </w:rPr>
            </w:pP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cantSplit/>
          <w:trHeight w:val="1249"/>
        </w:trPr>
        <w:tc>
          <w:tcPr>
            <w:tcW w:w="2802"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lastRenderedPageBreak/>
              <w:t>Tarneit Football Club</w:t>
            </w:r>
          </w:p>
        </w:tc>
        <w:tc>
          <w:tcPr>
            <w:tcW w:w="3118"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Let's Play</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Tarneit Football Club in a joint initiative between other sporting clubs aims to provide Wyndham residents with an opportunity to learn and try different sports. The Community Grant will support Wyndham's most disadvantaged communities providing the opportunity to participate in a free sports and recreation day.</w:t>
            </w:r>
          </w:p>
          <w:p w:rsidR="00E34E84" w:rsidRPr="00701C27" w:rsidRDefault="00E34E84" w:rsidP="00701C27">
            <w:pPr>
              <w:rPr>
                <w:rFonts w:asciiTheme="minorHAnsi" w:hAnsiTheme="minorHAnsi"/>
                <w:sz w:val="24"/>
                <w:szCs w:val="24"/>
              </w:rPr>
            </w:pP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1100"/>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Around Laverton Community Newspaper</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Beyond The Boundary</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The Around Laverton Community Newspaper connects and enriches communities through information sharing of local stories and ideas that are happening in their communities. The community grant will support the newspapers delivery capacity to new areas in Wyndham not previously included in the groups demographic area.</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$1,000</w:t>
            </w:r>
          </w:p>
        </w:tc>
      </w:tr>
      <w:tr w:rsidR="00701C27" w:rsidRPr="00701C27" w:rsidTr="004E0003">
        <w:trPr>
          <w:trHeight w:val="971"/>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Cancer Council Victoria</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Relay For Life</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Relay for Life aims to improve the quality of life for Australians providing support for research and raising awareness of cancer in the community. The community grant will support an event that promotes healthy messages which include exercise, healthy diet and being sun smart.</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$1,000</w:t>
            </w:r>
          </w:p>
        </w:tc>
      </w:tr>
      <w:tr w:rsidR="00701C27" w:rsidRPr="00701C27" w:rsidTr="004E0003">
        <w:trPr>
          <w:trHeight w:val="682"/>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Multicultural Seniors Association Of Victoria Inc.</w:t>
            </w:r>
          </w:p>
        </w:tc>
        <w:tc>
          <w:tcPr>
            <w:tcW w:w="3118" w:type="dxa"/>
          </w:tcPr>
          <w:p w:rsidR="00234D19" w:rsidRPr="00701C27" w:rsidRDefault="00234D19" w:rsidP="00701C27">
            <w:pPr>
              <w:rPr>
                <w:rFonts w:asciiTheme="minorHAnsi" w:hAnsiTheme="minorHAnsi" w:cstheme="minorHAnsi"/>
                <w:sz w:val="24"/>
                <w:szCs w:val="24"/>
              </w:rPr>
            </w:pPr>
            <w:proofErr w:type="spellStart"/>
            <w:r w:rsidRPr="00701C27">
              <w:rPr>
                <w:rFonts w:asciiTheme="minorHAnsi" w:hAnsiTheme="minorHAnsi"/>
                <w:sz w:val="24"/>
                <w:szCs w:val="24"/>
              </w:rPr>
              <w:t>Dussehra</w:t>
            </w:r>
            <w:proofErr w:type="spellEnd"/>
            <w:r w:rsidRPr="00701C27">
              <w:rPr>
                <w:rFonts w:asciiTheme="minorHAnsi" w:hAnsiTheme="minorHAnsi"/>
                <w:sz w:val="24"/>
                <w:szCs w:val="24"/>
              </w:rPr>
              <w:t xml:space="preserve"> Festival</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 xml:space="preserve">Multicultural Seniors Association of Victoria is hosting a one day event called ' </w:t>
            </w:r>
            <w:proofErr w:type="spellStart"/>
            <w:r w:rsidRPr="00701C27">
              <w:rPr>
                <w:rFonts w:asciiTheme="minorHAnsi" w:hAnsiTheme="minorHAnsi"/>
                <w:sz w:val="24"/>
                <w:szCs w:val="24"/>
              </w:rPr>
              <w:t>Dussehra</w:t>
            </w:r>
            <w:proofErr w:type="spellEnd"/>
            <w:r w:rsidRPr="00701C27">
              <w:rPr>
                <w:rFonts w:asciiTheme="minorHAnsi" w:hAnsiTheme="minorHAnsi"/>
                <w:sz w:val="24"/>
                <w:szCs w:val="24"/>
              </w:rPr>
              <w:t xml:space="preserve"> Festival'. The event will be attended by members of the Indian community and local community members.</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234D19" w:rsidP="00701C27">
            <w:pPr>
              <w:jc w:val="center"/>
              <w:rPr>
                <w:rFonts w:asciiTheme="minorHAnsi" w:hAnsiTheme="minorHAnsi" w:cstheme="minorHAnsi"/>
                <w:sz w:val="24"/>
                <w:szCs w:val="24"/>
              </w:rPr>
            </w:pPr>
            <w:r w:rsidRPr="00701C27">
              <w:rPr>
                <w:rFonts w:asciiTheme="minorHAnsi" w:hAnsiTheme="minorHAnsi" w:cstheme="minorHAnsi"/>
                <w:sz w:val="24"/>
                <w:szCs w:val="24"/>
              </w:rPr>
              <w:t>$</w:t>
            </w:r>
            <w:r w:rsidR="00C160C6">
              <w:rPr>
                <w:rFonts w:asciiTheme="minorHAnsi" w:hAnsiTheme="minorHAnsi"/>
                <w:sz w:val="24"/>
                <w:szCs w:val="24"/>
              </w:rPr>
              <w:t>500</w:t>
            </w:r>
          </w:p>
        </w:tc>
      </w:tr>
      <w:tr w:rsidR="00701C27" w:rsidRPr="00701C27" w:rsidTr="004E0003">
        <w:trPr>
          <w:trHeight w:val="1100"/>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Vietnam Veterans Association - Melbourne West Sub Branch</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To Support and Serve ADF Veterans</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The Vietnam Veterans Association of Australia (VVAA) is looking at creating information material to strengthen community connections, in particular with ex-service/current men and women and their families. The information will include available support services, social activities, use of the drop-in-Centre at Central Park, provide welfare, pension and compensation support.</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234D19" w:rsidP="00701C27">
            <w:pPr>
              <w:jc w:val="center"/>
              <w:rPr>
                <w:rFonts w:asciiTheme="minorHAnsi" w:hAnsiTheme="minorHAnsi" w:cstheme="minorHAnsi"/>
                <w:sz w:val="24"/>
                <w:szCs w:val="24"/>
              </w:rPr>
            </w:pPr>
            <w:r w:rsidRPr="00701C27">
              <w:rPr>
                <w:rFonts w:asciiTheme="minorHAnsi" w:hAnsiTheme="minorHAnsi" w:cstheme="minorHAnsi"/>
                <w:sz w:val="24"/>
                <w:szCs w:val="24"/>
              </w:rPr>
              <w:t>$</w:t>
            </w:r>
            <w:r w:rsidR="00C160C6">
              <w:rPr>
                <w:rFonts w:asciiTheme="minorHAnsi" w:hAnsiTheme="minorHAnsi"/>
                <w:sz w:val="24"/>
                <w:szCs w:val="24"/>
              </w:rPr>
              <w:t>1,000</w:t>
            </w:r>
          </w:p>
        </w:tc>
      </w:tr>
      <w:tr w:rsidR="00701C27" w:rsidRPr="00701C27" w:rsidTr="004E0003">
        <w:trPr>
          <w:trHeight w:val="82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Australian Malay Foundation Inc</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Traditional Malay cake Class</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 xml:space="preserve">The community grant will allow the Australian Malay Foundation to organise a traditional Malay cake making class for the community. The event will engage and connect the Wyndham Malay community through the retention of traditional cake making skills. </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234D19" w:rsidP="00701C27">
            <w:pPr>
              <w:jc w:val="center"/>
              <w:rPr>
                <w:rFonts w:asciiTheme="minorHAnsi" w:hAnsiTheme="minorHAnsi" w:cstheme="minorHAnsi"/>
                <w:sz w:val="24"/>
                <w:szCs w:val="24"/>
              </w:rPr>
            </w:pPr>
            <w:r w:rsidRPr="00701C27">
              <w:rPr>
                <w:rFonts w:asciiTheme="minorHAnsi" w:hAnsiTheme="minorHAnsi" w:cstheme="minorHAnsi"/>
                <w:sz w:val="24"/>
                <w:szCs w:val="24"/>
              </w:rPr>
              <w:t>$</w:t>
            </w:r>
            <w:r w:rsidR="00C160C6">
              <w:rPr>
                <w:rFonts w:asciiTheme="minorHAnsi" w:hAnsiTheme="minorHAnsi"/>
                <w:sz w:val="24"/>
                <w:szCs w:val="24"/>
              </w:rPr>
              <w:t>700</w:t>
            </w:r>
          </w:p>
        </w:tc>
      </w:tr>
      <w:tr w:rsidR="00701C27" w:rsidRPr="00701C27" w:rsidTr="004E0003">
        <w:trPr>
          <w:trHeight w:val="1107"/>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lastRenderedPageBreak/>
              <w:t>Bowel Cancer Australia</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Wyndham Santa Walk/Run</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Santa Walk aims to educate and raise awareness of the risks of bowel cancer. The event will provide information and giveaways to the community about bowel cancer contributing to better health and wellbeing. The event will include a 5km walk along the Werribee River track from Werribee Park Mansion to Kelly Park.</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234D19" w:rsidP="00701C27">
            <w:pPr>
              <w:jc w:val="center"/>
              <w:rPr>
                <w:rFonts w:asciiTheme="minorHAnsi" w:hAnsiTheme="minorHAnsi" w:cstheme="minorHAnsi"/>
                <w:sz w:val="24"/>
                <w:szCs w:val="24"/>
              </w:rPr>
            </w:pPr>
            <w:r w:rsidRPr="00701C27">
              <w:rPr>
                <w:rFonts w:asciiTheme="minorHAnsi" w:hAnsiTheme="minorHAnsi" w:cstheme="minorHAnsi"/>
                <w:sz w:val="24"/>
                <w:szCs w:val="24"/>
              </w:rPr>
              <w:t>$</w:t>
            </w:r>
            <w:r w:rsidR="00C160C6">
              <w:rPr>
                <w:rFonts w:asciiTheme="minorHAnsi" w:hAnsiTheme="minorHAnsi"/>
                <w:sz w:val="24"/>
                <w:szCs w:val="24"/>
              </w:rPr>
              <w:t>1,000</w:t>
            </w:r>
          </w:p>
        </w:tc>
      </w:tr>
      <w:tr w:rsidR="00701C27" w:rsidRPr="00701C27" w:rsidTr="004E0003">
        <w:trPr>
          <w:trHeight w:val="95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 xml:space="preserve">Michelle Connell </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Adolescent and Parent Health and Wellbeing Expo</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 xml:space="preserve">The Adolescent and Parents Health and Wellbeing Expo </w:t>
            </w:r>
            <w:proofErr w:type="gramStart"/>
            <w:r w:rsidRPr="00701C27">
              <w:rPr>
                <w:rFonts w:asciiTheme="minorHAnsi" w:hAnsiTheme="minorHAnsi"/>
                <w:sz w:val="24"/>
                <w:szCs w:val="24"/>
              </w:rPr>
              <w:t>is</w:t>
            </w:r>
            <w:proofErr w:type="gramEnd"/>
            <w:r w:rsidRPr="00701C27">
              <w:rPr>
                <w:rFonts w:asciiTheme="minorHAnsi" w:hAnsiTheme="minorHAnsi"/>
                <w:sz w:val="24"/>
                <w:szCs w:val="24"/>
              </w:rPr>
              <w:t xml:space="preserve"> being hosted by three participants as part of a study program titled the “Future Leaders of the West”. Michelle, Deborah and Carol have teamed together to host the expo that is aimed at adolescents and parents living within Wyndham.</w:t>
            </w:r>
          </w:p>
          <w:p w:rsidR="00E34E84" w:rsidRPr="00701C27" w:rsidRDefault="00E34E84" w:rsidP="00701C27">
            <w:pPr>
              <w:rPr>
                <w:rFonts w:asciiTheme="minorHAnsi" w:hAnsiTheme="minorHAnsi"/>
                <w:sz w:val="24"/>
                <w:szCs w:val="24"/>
              </w:rPr>
            </w:pP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$500</w:t>
            </w:r>
          </w:p>
        </w:tc>
      </w:tr>
      <w:tr w:rsidR="00701C27" w:rsidRPr="00701C27" w:rsidTr="004E0003">
        <w:trPr>
          <w:trHeight w:val="971"/>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Connect City Church - West</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Community Fun Day</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The community fun day aims to bring together local residents in a relaxed, safe, and fun environment. The community Grant will support the organisation to host an event that aims to build harmony and strengthen cultural awareness between neighbours.</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95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Wyndham Vale Men's Shed</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Wyndham Vale Men's Shed</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The Community Grant will support the establishment of a Wyndham Vale Men’s Support Group. The group is dedicated to improving the health and wellbeing of men, particularly those leaving the workforce or socially isolated.</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82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Wyndham Community &amp; Education Centre Inc.</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White Ribbon Day Community Event</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The Wyndham Community and Education Centre are hosting a White Ribbon Day Event to create awareness about violence against women.</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C160C6" w:rsidP="00701C27">
            <w:pPr>
              <w:jc w:val="center"/>
              <w:rPr>
                <w:rFonts w:asciiTheme="minorHAnsi" w:hAnsi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965"/>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Iramoo Community Centre Inc.</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Unleash, Create and Empower</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Iramoo Community Centre will host a series of community engagement workshops with the focus being to connect and include all members of the local community. They will provide a variety of low cost, community driven activities that encourage people to learn from one another.</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C160C6" w:rsidP="00701C27">
            <w:pPr>
              <w:jc w:val="center"/>
              <w:rPr>
                <w:rFonts w:asciiTheme="minorHAnsi" w:hAnsiTheme="minorHAnsi" w:cs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95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Wyndham Rotary Club</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Wyndham Rotary Fun Run/Walk</w:t>
            </w:r>
          </w:p>
        </w:tc>
        <w:tc>
          <w:tcPr>
            <w:tcW w:w="7796" w:type="dxa"/>
          </w:tcPr>
          <w:p w:rsidR="00E34E84" w:rsidRPr="00701C27" w:rsidRDefault="00234D19" w:rsidP="00F427EA">
            <w:pPr>
              <w:rPr>
                <w:rFonts w:asciiTheme="minorHAnsi" w:hAnsiTheme="minorHAnsi" w:cstheme="minorHAnsi"/>
                <w:sz w:val="24"/>
                <w:szCs w:val="24"/>
              </w:rPr>
            </w:pPr>
            <w:r w:rsidRPr="00701C27">
              <w:rPr>
                <w:rFonts w:asciiTheme="minorHAnsi" w:hAnsiTheme="minorHAnsi"/>
                <w:sz w:val="24"/>
                <w:szCs w:val="24"/>
              </w:rPr>
              <w:t>Wyndham Rotary Fun Run/Walk aims to raise funds for RCH and Werribee Mercy, whilst promoting a healthy and active lifestyle. The event will include a 5km and 10km walk/run along the Werribee River.</w:t>
            </w:r>
          </w:p>
        </w:tc>
        <w:tc>
          <w:tcPr>
            <w:tcW w:w="1701" w:type="dxa"/>
            <w:vAlign w:val="center"/>
          </w:tcPr>
          <w:p w:rsidR="00234D19" w:rsidRPr="00701C27" w:rsidRDefault="00C160C6" w:rsidP="00701C27">
            <w:pPr>
              <w:jc w:val="center"/>
              <w:rPr>
                <w:rFonts w:asciiTheme="minorHAnsi" w:hAnsiTheme="minorHAnsi" w:cs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971"/>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lastRenderedPageBreak/>
              <w:t>Jamieson Way Community Centre</w:t>
            </w:r>
          </w:p>
        </w:tc>
        <w:tc>
          <w:tcPr>
            <w:tcW w:w="3118" w:type="dxa"/>
          </w:tcPr>
          <w:p w:rsidR="00234D19" w:rsidRPr="00701C27" w:rsidRDefault="00234D19" w:rsidP="00F427EA">
            <w:pPr>
              <w:rPr>
                <w:rFonts w:asciiTheme="minorHAnsi" w:hAnsiTheme="minorHAnsi" w:cstheme="minorHAnsi"/>
                <w:sz w:val="24"/>
                <w:szCs w:val="24"/>
              </w:rPr>
            </w:pPr>
            <w:r w:rsidRPr="00701C27">
              <w:rPr>
                <w:rFonts w:asciiTheme="minorHAnsi" w:hAnsiTheme="minorHAnsi"/>
                <w:sz w:val="24"/>
                <w:szCs w:val="24"/>
              </w:rPr>
              <w:t xml:space="preserve">10 FREE events to celebrate our </w:t>
            </w:r>
            <w:r w:rsidR="00F427EA">
              <w:rPr>
                <w:rFonts w:asciiTheme="minorHAnsi" w:hAnsiTheme="minorHAnsi"/>
                <w:sz w:val="24"/>
                <w:szCs w:val="24"/>
              </w:rPr>
              <w:t>B</w:t>
            </w:r>
            <w:r w:rsidRPr="00701C27">
              <w:rPr>
                <w:rFonts w:asciiTheme="minorHAnsi" w:hAnsiTheme="minorHAnsi"/>
                <w:sz w:val="24"/>
                <w:szCs w:val="24"/>
              </w:rPr>
              <w:t>irthday</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Jamieson Way Community Centre will host 10 free workshops for community residents to coincide with their 10th Birthday Celebration.  The workshops will include cooking demonstrations, Tai Chi, ballroom dancing, petanque games and other activities.</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C160C6" w:rsidP="00701C27">
            <w:pPr>
              <w:jc w:val="center"/>
              <w:rPr>
                <w:rFonts w:asciiTheme="minorHAnsi" w:hAnsiTheme="minorHAnsi" w:cs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965"/>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Western Region Environment Centre</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Wyndham Soft Plastics Recycling Project</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The Western Region Environment Centre will work with Community Centres, residents and other key stakeholders to collect and recycle soft plastics such as plastic bags and food packaging. The recycled products will be used to make outdoor furniture, bollards, decking and garden edging.</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C160C6" w:rsidP="00701C27">
            <w:pPr>
              <w:jc w:val="center"/>
              <w:rPr>
                <w:rFonts w:asciiTheme="minorHAnsi" w:hAnsiTheme="minorHAnsi" w:cs="Arial"/>
                <w:sz w:val="24"/>
                <w:szCs w:val="24"/>
              </w:rPr>
            </w:pPr>
            <w:r>
              <w:rPr>
                <w:rFonts w:asciiTheme="minorHAnsi" w:hAnsiTheme="minorHAnsi" w:cs="Arial"/>
                <w:sz w:val="24"/>
                <w:szCs w:val="24"/>
              </w:rPr>
              <w:t>$1</w:t>
            </w:r>
            <w:r w:rsidR="003C4B21">
              <w:rPr>
                <w:rFonts w:asciiTheme="minorHAnsi" w:hAnsiTheme="minorHAnsi" w:cs="Arial"/>
                <w:sz w:val="24"/>
                <w:szCs w:val="24"/>
              </w:rPr>
              <w:t>,</w:t>
            </w:r>
            <w:r>
              <w:rPr>
                <w:rFonts w:asciiTheme="minorHAnsi" w:hAnsiTheme="minorHAnsi" w:cs="Arial"/>
                <w:sz w:val="24"/>
                <w:szCs w:val="24"/>
              </w:rPr>
              <w:t>000</w:t>
            </w:r>
          </w:p>
        </w:tc>
      </w:tr>
      <w:tr w:rsidR="00701C27" w:rsidRPr="00701C27" w:rsidTr="004E0003">
        <w:trPr>
          <w:trHeight w:val="1101"/>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Lions Club of Little River</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Little River Australia Day Celebrations</w:t>
            </w:r>
          </w:p>
        </w:tc>
        <w:tc>
          <w:tcPr>
            <w:tcW w:w="7796" w:type="dxa"/>
          </w:tcPr>
          <w:p w:rsidR="00234D19" w:rsidRDefault="00234D19" w:rsidP="00701C27">
            <w:pPr>
              <w:rPr>
                <w:rFonts w:asciiTheme="minorHAnsi" w:hAnsiTheme="minorHAnsi" w:cs="Helvetica"/>
                <w:sz w:val="24"/>
                <w:szCs w:val="24"/>
                <w:lang w:val="en"/>
              </w:rPr>
            </w:pPr>
            <w:r w:rsidRPr="00701C27">
              <w:rPr>
                <w:rFonts w:asciiTheme="minorHAnsi" w:hAnsiTheme="minorHAnsi" w:cs="Helvetica"/>
                <w:sz w:val="24"/>
                <w:szCs w:val="24"/>
                <w:lang w:val="en"/>
              </w:rPr>
              <w:t>The Lions Club of Little River will host a free community breakfast on Australia Day. The event will include breakfast and coffee, children's activities, face painting, jumping castles, singing and whip cracking.</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C160C6" w:rsidP="00701C27">
            <w:pPr>
              <w:jc w:val="center"/>
              <w:rPr>
                <w:rFonts w:asciiTheme="minorHAnsi" w:hAnsiTheme="minorHAnsi" w:cstheme="minorHAnsi"/>
                <w:sz w:val="24"/>
                <w:szCs w:val="24"/>
              </w:rPr>
            </w:pPr>
            <w:r>
              <w:rPr>
                <w:rFonts w:asciiTheme="minorHAnsi" w:hAnsiTheme="minorHAnsi"/>
                <w:sz w:val="24"/>
                <w:szCs w:val="24"/>
              </w:rPr>
              <w:t>$750</w:t>
            </w:r>
          </w:p>
        </w:tc>
      </w:tr>
      <w:tr w:rsidR="00701C27" w:rsidRPr="00701C27" w:rsidTr="004E0003">
        <w:trPr>
          <w:trHeight w:val="82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Werribee Church of Christ</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Carols on the Lawn</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 xml:space="preserve">Carols on the Lawn is a community event hosted by Werribee Church of Christ, which will bring together different religious groups from a variety of cultures. </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C160C6" w:rsidP="00701C27">
            <w:pPr>
              <w:jc w:val="center"/>
              <w:rPr>
                <w:rFonts w:asciiTheme="minorHAnsi" w:hAnsiTheme="minorHAnsi" w:cs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1107"/>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Shoestring Gardening Inc</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Let's get together and make Salami,  Sausage and Passata</w:t>
            </w:r>
          </w:p>
        </w:tc>
        <w:tc>
          <w:tcPr>
            <w:tcW w:w="7796" w:type="dxa"/>
          </w:tcPr>
          <w:p w:rsidR="00234D19" w:rsidRDefault="00234D19" w:rsidP="00701C27">
            <w:pPr>
              <w:rPr>
                <w:rFonts w:asciiTheme="minorHAnsi" w:hAnsiTheme="minorHAnsi" w:cs="Helvetica"/>
                <w:sz w:val="24"/>
                <w:szCs w:val="24"/>
                <w:lang w:val="en"/>
              </w:rPr>
            </w:pPr>
            <w:r w:rsidRPr="00701C27">
              <w:rPr>
                <w:rFonts w:asciiTheme="minorHAnsi" w:hAnsiTheme="minorHAnsi" w:cs="Helvetica"/>
                <w:sz w:val="24"/>
                <w:szCs w:val="24"/>
                <w:lang w:val="en"/>
              </w:rPr>
              <w:t>The Community Grant will support the purchase of a sausage/salami making machine engaging interest in Wyndham's rich Italian cultural heritage. Shoestring gardening will offer cooking classes at various locations in Wyndham to the community in a relaxed and friendly environment.</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234D19" w:rsidP="00701C27">
            <w:pPr>
              <w:jc w:val="center"/>
              <w:rPr>
                <w:rFonts w:asciiTheme="minorHAnsi" w:hAnsiTheme="minorHAnsi"/>
                <w:sz w:val="24"/>
                <w:szCs w:val="24"/>
              </w:rPr>
            </w:pPr>
            <w:r w:rsidRPr="00701C27">
              <w:rPr>
                <w:rFonts w:asciiTheme="minorHAnsi" w:hAnsiTheme="minorHAnsi"/>
                <w:sz w:val="24"/>
                <w:szCs w:val="24"/>
              </w:rPr>
              <w:t>$</w:t>
            </w:r>
            <w:r w:rsidR="00C160C6">
              <w:rPr>
                <w:rFonts w:asciiTheme="minorHAnsi" w:hAnsiTheme="minorHAnsi"/>
                <w:sz w:val="24"/>
                <w:szCs w:val="24"/>
              </w:rPr>
              <w:t>1</w:t>
            </w:r>
            <w:r w:rsidR="003C4B21">
              <w:rPr>
                <w:rFonts w:asciiTheme="minorHAnsi" w:hAnsiTheme="minorHAnsi"/>
                <w:sz w:val="24"/>
                <w:szCs w:val="24"/>
              </w:rPr>
              <w:t>,</w:t>
            </w:r>
            <w:r w:rsidR="00C160C6">
              <w:rPr>
                <w:rFonts w:asciiTheme="minorHAnsi" w:hAnsiTheme="minorHAnsi"/>
                <w:sz w:val="24"/>
                <w:szCs w:val="24"/>
              </w:rPr>
              <w:t>000</w:t>
            </w:r>
          </w:p>
        </w:tc>
      </w:tr>
      <w:tr w:rsidR="00701C27" w:rsidRPr="00701C27" w:rsidTr="004E0003">
        <w:trPr>
          <w:trHeight w:val="1562"/>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Wurundjeri Tribe Land &amp; Compensation Cultural Heritage Council Incorporated</w:t>
            </w:r>
          </w:p>
        </w:tc>
        <w:tc>
          <w:tcPr>
            <w:tcW w:w="3118" w:type="dxa"/>
          </w:tcPr>
          <w:p w:rsidR="00234D19" w:rsidRPr="00701C27" w:rsidRDefault="00234D19" w:rsidP="00701C27">
            <w:pPr>
              <w:rPr>
                <w:rFonts w:asciiTheme="minorHAnsi" w:hAnsiTheme="minorHAnsi" w:cstheme="minorHAnsi"/>
                <w:sz w:val="24"/>
                <w:szCs w:val="24"/>
              </w:rPr>
            </w:pPr>
            <w:proofErr w:type="spellStart"/>
            <w:r w:rsidRPr="00701C27">
              <w:rPr>
                <w:rFonts w:asciiTheme="minorHAnsi" w:hAnsiTheme="minorHAnsi"/>
                <w:sz w:val="24"/>
                <w:szCs w:val="24"/>
              </w:rPr>
              <w:t>Wurundjeri</w:t>
            </w:r>
            <w:proofErr w:type="spellEnd"/>
            <w:r w:rsidRPr="00701C27">
              <w:rPr>
                <w:rFonts w:asciiTheme="minorHAnsi" w:hAnsiTheme="minorHAnsi"/>
                <w:sz w:val="24"/>
                <w:szCs w:val="24"/>
              </w:rPr>
              <w:t xml:space="preserve"> participation in </w:t>
            </w:r>
            <w:proofErr w:type="spellStart"/>
            <w:r w:rsidRPr="00701C27">
              <w:rPr>
                <w:rFonts w:asciiTheme="minorHAnsi" w:hAnsiTheme="minorHAnsi"/>
                <w:sz w:val="24"/>
                <w:szCs w:val="24"/>
              </w:rPr>
              <w:t>Wurdi</w:t>
            </w:r>
            <w:proofErr w:type="spellEnd"/>
            <w:r w:rsidRPr="00701C27">
              <w:rPr>
                <w:rFonts w:asciiTheme="minorHAnsi" w:hAnsiTheme="minorHAnsi"/>
                <w:sz w:val="24"/>
                <w:szCs w:val="24"/>
              </w:rPr>
              <w:t xml:space="preserve"> </w:t>
            </w:r>
            <w:proofErr w:type="spellStart"/>
            <w:r w:rsidRPr="00701C27">
              <w:rPr>
                <w:rFonts w:asciiTheme="minorHAnsi" w:hAnsiTheme="minorHAnsi"/>
                <w:sz w:val="24"/>
                <w:szCs w:val="24"/>
              </w:rPr>
              <w:t>Youang</w:t>
            </w:r>
            <w:proofErr w:type="spellEnd"/>
            <w:r w:rsidRPr="00701C27">
              <w:rPr>
                <w:rFonts w:asciiTheme="minorHAnsi" w:hAnsiTheme="minorHAnsi"/>
                <w:sz w:val="24"/>
                <w:szCs w:val="24"/>
              </w:rPr>
              <w:t xml:space="preserve"> Aboriginal Cultural </w:t>
            </w:r>
            <w:proofErr w:type="spellStart"/>
            <w:r w:rsidRPr="00701C27">
              <w:rPr>
                <w:rFonts w:asciiTheme="minorHAnsi" w:hAnsiTheme="minorHAnsi"/>
                <w:sz w:val="24"/>
                <w:szCs w:val="24"/>
              </w:rPr>
              <w:t>Nyerika</w:t>
            </w:r>
            <w:proofErr w:type="spellEnd"/>
            <w:r w:rsidRPr="00701C27">
              <w:rPr>
                <w:rFonts w:asciiTheme="minorHAnsi" w:hAnsiTheme="minorHAnsi"/>
                <w:sz w:val="24"/>
                <w:szCs w:val="24"/>
              </w:rPr>
              <w:t xml:space="preserve"> (dance) Festival</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 xml:space="preserve">The Community Grant will support Wurundjeri traditional dance groups, </w:t>
            </w:r>
            <w:proofErr w:type="spellStart"/>
            <w:r w:rsidRPr="00701C27">
              <w:rPr>
                <w:rFonts w:asciiTheme="minorHAnsi" w:hAnsiTheme="minorHAnsi"/>
                <w:sz w:val="24"/>
                <w:szCs w:val="24"/>
              </w:rPr>
              <w:t>Jindi</w:t>
            </w:r>
            <w:proofErr w:type="spellEnd"/>
            <w:r w:rsidRPr="00701C27">
              <w:rPr>
                <w:rFonts w:asciiTheme="minorHAnsi" w:hAnsiTheme="minorHAnsi"/>
                <w:sz w:val="24"/>
                <w:szCs w:val="24"/>
              </w:rPr>
              <w:t xml:space="preserve"> </w:t>
            </w:r>
            <w:proofErr w:type="spellStart"/>
            <w:r w:rsidRPr="00701C27">
              <w:rPr>
                <w:rFonts w:asciiTheme="minorHAnsi" w:hAnsiTheme="minorHAnsi"/>
                <w:sz w:val="24"/>
                <w:szCs w:val="24"/>
              </w:rPr>
              <w:t>Worobak</w:t>
            </w:r>
            <w:proofErr w:type="spellEnd"/>
            <w:r w:rsidRPr="00701C27">
              <w:rPr>
                <w:rFonts w:asciiTheme="minorHAnsi" w:hAnsiTheme="minorHAnsi"/>
                <w:sz w:val="24"/>
                <w:szCs w:val="24"/>
              </w:rPr>
              <w:t xml:space="preserve"> and </w:t>
            </w:r>
            <w:proofErr w:type="spellStart"/>
            <w:r w:rsidRPr="00701C27">
              <w:rPr>
                <w:rFonts w:asciiTheme="minorHAnsi" w:hAnsiTheme="minorHAnsi"/>
                <w:sz w:val="24"/>
                <w:szCs w:val="24"/>
              </w:rPr>
              <w:t>Djerri</w:t>
            </w:r>
            <w:proofErr w:type="spellEnd"/>
            <w:r w:rsidRPr="00701C27">
              <w:rPr>
                <w:rFonts w:asciiTheme="minorHAnsi" w:hAnsiTheme="minorHAnsi"/>
                <w:sz w:val="24"/>
                <w:szCs w:val="24"/>
              </w:rPr>
              <w:t xml:space="preserve"> </w:t>
            </w:r>
            <w:proofErr w:type="spellStart"/>
            <w:r w:rsidRPr="00701C27">
              <w:rPr>
                <w:rFonts w:asciiTheme="minorHAnsi" w:hAnsiTheme="minorHAnsi"/>
                <w:sz w:val="24"/>
                <w:szCs w:val="24"/>
              </w:rPr>
              <w:t>djerri</w:t>
            </w:r>
            <w:proofErr w:type="spellEnd"/>
            <w:r w:rsidRPr="00701C27">
              <w:rPr>
                <w:rFonts w:asciiTheme="minorHAnsi" w:hAnsiTheme="minorHAnsi"/>
                <w:sz w:val="24"/>
                <w:szCs w:val="24"/>
              </w:rPr>
              <w:t xml:space="preserve"> dance troupe and Wurundjeri educators to participate in the </w:t>
            </w:r>
            <w:proofErr w:type="spellStart"/>
            <w:r w:rsidRPr="00701C27">
              <w:rPr>
                <w:rFonts w:asciiTheme="minorHAnsi" w:hAnsiTheme="minorHAnsi"/>
                <w:sz w:val="24"/>
                <w:szCs w:val="24"/>
              </w:rPr>
              <w:t>Wurdi</w:t>
            </w:r>
            <w:proofErr w:type="spellEnd"/>
            <w:r w:rsidRPr="00701C27">
              <w:rPr>
                <w:rFonts w:asciiTheme="minorHAnsi" w:hAnsiTheme="minorHAnsi"/>
                <w:sz w:val="24"/>
                <w:szCs w:val="24"/>
              </w:rPr>
              <w:t xml:space="preserve"> </w:t>
            </w:r>
            <w:proofErr w:type="spellStart"/>
            <w:r w:rsidRPr="00701C27">
              <w:rPr>
                <w:rFonts w:asciiTheme="minorHAnsi" w:hAnsiTheme="minorHAnsi"/>
                <w:sz w:val="24"/>
                <w:szCs w:val="24"/>
              </w:rPr>
              <w:t>Youang</w:t>
            </w:r>
            <w:proofErr w:type="spellEnd"/>
            <w:r w:rsidRPr="00701C27">
              <w:rPr>
                <w:rFonts w:asciiTheme="minorHAnsi" w:hAnsiTheme="minorHAnsi"/>
                <w:sz w:val="24"/>
                <w:szCs w:val="24"/>
              </w:rPr>
              <w:t xml:space="preserve"> Aboriginal Cultural </w:t>
            </w:r>
            <w:proofErr w:type="spellStart"/>
            <w:r w:rsidRPr="00701C27">
              <w:rPr>
                <w:rFonts w:asciiTheme="minorHAnsi" w:hAnsiTheme="minorHAnsi"/>
                <w:sz w:val="24"/>
                <w:szCs w:val="24"/>
              </w:rPr>
              <w:t>Nyerika</w:t>
            </w:r>
            <w:proofErr w:type="spellEnd"/>
            <w:r w:rsidRPr="00701C27">
              <w:rPr>
                <w:rFonts w:asciiTheme="minorHAnsi" w:hAnsiTheme="minorHAnsi"/>
                <w:sz w:val="24"/>
                <w:szCs w:val="24"/>
              </w:rPr>
              <w:t xml:space="preserve"> (dance) Festival. The cultural event will increase pride in Wurundjeri culture, improve the self-esteem of participants and build the capacity of community members, leading to valuable networking opportunities.</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B81E3E" w:rsidP="00701C27">
            <w:pPr>
              <w:jc w:val="center"/>
              <w:rPr>
                <w:rFonts w:asciiTheme="minorHAnsi" w:hAnsi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1112"/>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lastRenderedPageBreak/>
              <w:t>Point Cook Secondary College</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Adolescent Wellbeing Expo</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The Grant will support an Adolescent Wellbeing Expo at the Point Cook Senior Secondary College in partnership with the 'Future Leaders of the West’ project.  They aim to build awareness around mental health and wellbeing issues affecting adolescents, whilst providing information to families about how to access health and wellbeing services.</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C160C6" w:rsidRDefault="00234D19" w:rsidP="00701C27">
            <w:pPr>
              <w:jc w:val="center"/>
              <w:rPr>
                <w:rFonts w:asciiTheme="minorHAnsi" w:hAnsiTheme="minorHAnsi"/>
                <w:sz w:val="24"/>
                <w:szCs w:val="24"/>
              </w:rPr>
            </w:pPr>
            <w:r w:rsidRPr="00C160C6">
              <w:rPr>
                <w:rFonts w:asciiTheme="minorHAnsi" w:hAnsiTheme="minorHAnsi" w:cstheme="minorHAnsi"/>
                <w:sz w:val="24"/>
                <w:szCs w:val="24"/>
              </w:rPr>
              <w:t>$</w:t>
            </w:r>
            <w:r w:rsidRPr="00C160C6">
              <w:rPr>
                <w:rFonts w:asciiTheme="minorHAnsi" w:hAnsiTheme="minorHAnsi"/>
                <w:sz w:val="24"/>
                <w:szCs w:val="24"/>
              </w:rPr>
              <w:t>1,000</w:t>
            </w:r>
          </w:p>
        </w:tc>
      </w:tr>
      <w:tr w:rsidR="00701C27" w:rsidRPr="00701C27" w:rsidTr="004E0003">
        <w:trPr>
          <w:trHeight w:val="987"/>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Williams Landing Residents' Association</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Williams Landing community picnic</w:t>
            </w:r>
          </w:p>
        </w:tc>
        <w:tc>
          <w:tcPr>
            <w:tcW w:w="7796" w:type="dxa"/>
          </w:tcPr>
          <w:p w:rsidR="00234D19" w:rsidRDefault="00234D19" w:rsidP="00701C27">
            <w:pPr>
              <w:rPr>
                <w:rFonts w:asciiTheme="minorHAnsi" w:hAnsiTheme="minorHAnsi"/>
                <w:sz w:val="24"/>
                <w:szCs w:val="24"/>
              </w:rPr>
            </w:pPr>
            <w:r w:rsidRPr="00701C27">
              <w:rPr>
                <w:rFonts w:asciiTheme="minorHAnsi" w:hAnsiTheme="minorHAnsi"/>
                <w:sz w:val="24"/>
                <w:szCs w:val="24"/>
              </w:rPr>
              <w:t xml:space="preserve">The Williams Landing Residents Association is hosting a community picnic day with a focus on building connections and cohesion and </w:t>
            </w:r>
            <w:proofErr w:type="gramStart"/>
            <w:r w:rsidRPr="00701C27">
              <w:rPr>
                <w:rFonts w:asciiTheme="minorHAnsi" w:hAnsiTheme="minorHAnsi"/>
                <w:sz w:val="24"/>
                <w:szCs w:val="24"/>
              </w:rPr>
              <w:t>include</w:t>
            </w:r>
            <w:proofErr w:type="gramEnd"/>
            <w:r w:rsidRPr="00701C27">
              <w:rPr>
                <w:rFonts w:asciiTheme="minorHAnsi" w:hAnsiTheme="minorHAnsi"/>
                <w:sz w:val="24"/>
                <w:szCs w:val="24"/>
              </w:rPr>
              <w:t xml:space="preserve"> members of the Williams Landing community.  The grant will help fund family entertainment for the event and provide community information about the role of the Williams Landing Residents Association.</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C160C6" w:rsidRDefault="00234D19" w:rsidP="00701C27">
            <w:pPr>
              <w:jc w:val="center"/>
              <w:rPr>
                <w:rFonts w:asciiTheme="minorHAnsi" w:hAnsiTheme="minorHAnsi"/>
                <w:sz w:val="24"/>
                <w:szCs w:val="24"/>
              </w:rPr>
            </w:pPr>
            <w:r w:rsidRPr="00C160C6">
              <w:rPr>
                <w:rFonts w:asciiTheme="minorHAnsi" w:hAnsiTheme="minorHAnsi" w:cstheme="minorHAnsi"/>
                <w:sz w:val="24"/>
                <w:szCs w:val="24"/>
              </w:rPr>
              <w:t>$</w:t>
            </w:r>
            <w:r w:rsidRPr="00C160C6">
              <w:rPr>
                <w:rFonts w:asciiTheme="minorHAnsi" w:hAnsiTheme="minorHAnsi"/>
                <w:sz w:val="24"/>
                <w:szCs w:val="24"/>
              </w:rPr>
              <w:t>1,000</w:t>
            </w:r>
          </w:p>
        </w:tc>
      </w:tr>
      <w:tr w:rsidR="00701C27" w:rsidRPr="00701C27" w:rsidTr="004E0003">
        <w:trPr>
          <w:trHeight w:val="77"/>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ADEC – Action on Disability with Ethnic Communities Inc.</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Karen Carer Community Walking Group – Walking for Good Health</w:t>
            </w:r>
          </w:p>
        </w:tc>
        <w:tc>
          <w:tcPr>
            <w:tcW w:w="7796" w:type="dxa"/>
          </w:tcPr>
          <w:p w:rsidR="00234D19" w:rsidRPr="00701C27" w:rsidRDefault="00234D19" w:rsidP="00E34E84">
            <w:pPr>
              <w:rPr>
                <w:rFonts w:asciiTheme="minorHAnsi" w:hAnsiTheme="minorHAnsi" w:cstheme="minorHAnsi"/>
                <w:sz w:val="24"/>
                <w:szCs w:val="24"/>
              </w:rPr>
            </w:pPr>
            <w:r w:rsidRPr="00701C27">
              <w:rPr>
                <w:rFonts w:asciiTheme="minorHAnsi" w:hAnsiTheme="minorHAnsi"/>
                <w:sz w:val="24"/>
                <w:szCs w:val="24"/>
                <w:lang w:val="en"/>
              </w:rPr>
              <w:t>The Karen Carers Walking Group is a planned activity group to enhance the physical, emotional and social wellbeing of carers of people with a disability or mental illness. The group will encourage carers to live a physically active life and empower them to explore and connect with Wyndham and surrounds.  The initiative is aimed at promoting active healthy living and reducing social isolation. ‘Walking for Good Health’ is a walking group program based on guidelines from the Heart Foundation and is to be led and organised by a volunteer from the Karen community. The walking group is to meet weekly and will allow participates to familiarise themselves with neighbourhoods of the City of Wyndham. After the walk, the participants will share a healthy lunch to further promote an active, healthy lifestyle, and to allow participants to socialise and form support networks and community connections.</w:t>
            </w:r>
          </w:p>
        </w:tc>
        <w:tc>
          <w:tcPr>
            <w:tcW w:w="1701" w:type="dxa"/>
            <w:vAlign w:val="center"/>
          </w:tcPr>
          <w:p w:rsidR="00234D19" w:rsidRPr="00701C27" w:rsidRDefault="00234D19" w:rsidP="00701C27">
            <w:pPr>
              <w:jc w:val="center"/>
              <w:rPr>
                <w:rFonts w:asciiTheme="minorHAnsi" w:hAnsiTheme="minorHAnsi"/>
                <w:sz w:val="24"/>
                <w:szCs w:val="24"/>
              </w:rPr>
            </w:pPr>
            <w:r w:rsidRPr="00701C27">
              <w:rPr>
                <w:rFonts w:asciiTheme="minorHAnsi" w:hAnsiTheme="minorHAnsi"/>
                <w:sz w:val="24"/>
                <w:szCs w:val="24"/>
              </w:rPr>
              <w:t>$900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lastRenderedPageBreak/>
              <w:t>Suzanne Cory High School</w:t>
            </w:r>
          </w:p>
        </w:tc>
        <w:tc>
          <w:tcPr>
            <w:tcW w:w="3118"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Bedside Buds</w:t>
            </w:r>
          </w:p>
        </w:tc>
        <w:tc>
          <w:tcPr>
            <w:tcW w:w="7796" w:type="dxa"/>
          </w:tcPr>
          <w:p w:rsidR="008306CE" w:rsidRPr="008306CE" w:rsidRDefault="008306CE" w:rsidP="008306CE">
            <w:pPr>
              <w:spacing w:after="120"/>
              <w:jc w:val="center"/>
              <w:rPr>
                <w:rFonts w:asciiTheme="minorHAnsi" w:hAnsiTheme="minorHAnsi"/>
                <w:b/>
                <w:color w:val="FF0000"/>
                <w:sz w:val="24"/>
                <w:szCs w:val="24"/>
              </w:rPr>
            </w:pPr>
            <w:r w:rsidRPr="008306CE">
              <w:rPr>
                <w:rFonts w:asciiTheme="minorHAnsi" w:hAnsiTheme="minorHAnsi"/>
                <w:b/>
                <w:color w:val="FF0000"/>
                <w:sz w:val="24"/>
                <w:szCs w:val="24"/>
              </w:rPr>
              <w:t>Neighbourhood Grant Assessment admin process changed here…</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Volunteer initiative by the students of Suzanne Cory High School to build connections and friendships between students and the elderly at local Aged Care Facilities.    </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Students will work with the elderly to construct and provide them with their own personal terrariums. </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Give back to the community - to develop community connections and friendships between students and the elderly at local Aged Care Facilities and instil a heightened awareness of community service within the school community.</w:t>
            </w:r>
          </w:p>
          <w:p w:rsidR="00234D19" w:rsidRDefault="00234D19" w:rsidP="00701C27">
            <w:pPr>
              <w:rPr>
                <w:rFonts w:asciiTheme="minorHAnsi" w:hAnsi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Local Aged Care Facilities</w:t>
            </w:r>
          </w:p>
          <w:p w:rsidR="00E34E84" w:rsidRPr="00701C27" w:rsidRDefault="00E34E84" w:rsidP="00701C27">
            <w:pPr>
              <w:rPr>
                <w:rFonts w:asciiTheme="minorHAnsi" w:hAnsiTheme="minorHAnsi"/>
                <w:sz w:val="24"/>
                <w:szCs w:val="24"/>
              </w:rPr>
            </w:pP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sz w:val="24"/>
                <w:szCs w:val="24"/>
              </w:rPr>
              <w:t>$990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Baden Powell College</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Around the World with Food</w:t>
            </w:r>
          </w:p>
        </w:tc>
        <w:tc>
          <w:tcPr>
            <w:tcW w:w="7796" w:type="dxa"/>
          </w:tcPr>
          <w:p w:rsidR="00234D19" w:rsidRPr="00701C27" w:rsidRDefault="00234D19" w:rsidP="00701C27">
            <w:pPr>
              <w:spacing w:after="120"/>
              <w:rPr>
                <w:rFonts w:asciiTheme="minorHAnsi" w:hAnsiTheme="minorHAnsi" w:cs="Helvetica"/>
                <w:sz w:val="24"/>
                <w:szCs w:val="24"/>
                <w:lang w:val="en"/>
              </w:rPr>
            </w:pPr>
            <w:r w:rsidRPr="00701C27">
              <w:rPr>
                <w:rFonts w:asciiTheme="minorHAnsi" w:hAnsiTheme="minorHAnsi" w:cs="Helvetica"/>
                <w:b/>
                <w:sz w:val="24"/>
                <w:szCs w:val="24"/>
                <w:lang w:val="en"/>
              </w:rPr>
              <w:t>Objective:</w:t>
            </w:r>
            <w:r w:rsidRPr="00701C27">
              <w:rPr>
                <w:rFonts w:asciiTheme="minorHAnsi" w:hAnsiTheme="minorHAnsi" w:cs="Helvetica"/>
                <w:sz w:val="24"/>
                <w:szCs w:val="24"/>
                <w:lang w:val="en"/>
              </w:rPr>
              <w:t xml:space="preserve"> To connect students and adults from our community to share their stories, ingredients and experiences of cooking cultural foods. </w:t>
            </w:r>
          </w:p>
          <w:p w:rsidR="00234D19" w:rsidRPr="00701C27" w:rsidRDefault="00234D19" w:rsidP="00701C27">
            <w:pPr>
              <w:spacing w:after="120"/>
              <w:rPr>
                <w:rFonts w:asciiTheme="minorHAnsi" w:hAnsiTheme="minorHAnsi" w:cs="Helvetica"/>
                <w:sz w:val="24"/>
                <w:szCs w:val="24"/>
                <w:lang w:val="en"/>
              </w:rPr>
            </w:pPr>
            <w:r w:rsidRPr="00701C27">
              <w:rPr>
                <w:rFonts w:asciiTheme="minorHAnsi" w:hAnsiTheme="minorHAnsi" w:cs="Helvetica"/>
                <w:b/>
                <w:sz w:val="24"/>
                <w:szCs w:val="24"/>
                <w:lang w:val="en"/>
              </w:rPr>
              <w:t>Action:</w:t>
            </w:r>
            <w:r w:rsidRPr="00701C27">
              <w:rPr>
                <w:rFonts w:asciiTheme="minorHAnsi" w:hAnsiTheme="minorHAnsi" w:cs="Helvetica"/>
                <w:sz w:val="24"/>
                <w:szCs w:val="24"/>
                <w:lang w:val="en"/>
              </w:rPr>
              <w:t xml:space="preserve"> Cooking sessions where recipes, cooking techniques and food are shared as a tool for interaction with local community members. They will also produce a calendar depicting project outcomes, cultural backgrounds and recipes.</w:t>
            </w:r>
          </w:p>
          <w:p w:rsidR="00234D19" w:rsidRPr="00701C27" w:rsidRDefault="00234D19" w:rsidP="00701C27">
            <w:pPr>
              <w:spacing w:after="120"/>
              <w:rPr>
                <w:rFonts w:asciiTheme="minorHAnsi" w:hAnsiTheme="minorHAnsi" w:cs="Helvetica"/>
                <w:sz w:val="24"/>
                <w:szCs w:val="24"/>
                <w:lang w:val="en"/>
              </w:rPr>
            </w:pPr>
            <w:r w:rsidRPr="00701C27">
              <w:rPr>
                <w:rFonts w:asciiTheme="minorHAnsi" w:hAnsiTheme="minorHAnsi"/>
                <w:b/>
                <w:sz w:val="24"/>
                <w:szCs w:val="24"/>
              </w:rPr>
              <w:t>Intended outcome:</w:t>
            </w:r>
            <w:r w:rsidRPr="00701C27">
              <w:rPr>
                <w:rFonts w:asciiTheme="minorHAnsi" w:hAnsiTheme="minorHAnsi"/>
                <w:sz w:val="24"/>
                <w:szCs w:val="24"/>
              </w:rPr>
              <w:t xml:space="preserve"> </w:t>
            </w:r>
            <w:r w:rsidRPr="00701C27">
              <w:rPr>
                <w:rFonts w:asciiTheme="minorHAnsi" w:hAnsiTheme="minorHAnsi" w:cs="Helvetica"/>
                <w:sz w:val="24"/>
                <w:szCs w:val="24"/>
                <w:lang w:val="en"/>
              </w:rPr>
              <w:t xml:space="preserve">Build self-confidence and a willingness to embrace the diversity of cultural backgrounds within the classroom and community by sharing experiences and stories whist enhancing </w:t>
            </w:r>
            <w:r w:rsidRPr="00701C27">
              <w:rPr>
                <w:rFonts w:asciiTheme="minorHAnsi" w:hAnsiTheme="minorHAnsi"/>
                <w:sz w:val="24"/>
                <w:szCs w:val="24"/>
              </w:rPr>
              <w:t>a series of generic</w:t>
            </w:r>
            <w:r w:rsidRPr="00701C27">
              <w:rPr>
                <w:rFonts w:asciiTheme="minorHAnsi" w:hAnsiTheme="minorHAnsi" w:cs="Helvetica"/>
                <w:sz w:val="24"/>
                <w:szCs w:val="24"/>
                <w:lang w:val="en"/>
              </w:rPr>
              <w:t xml:space="preserve"> skills and processes (such as problem solving, creative thinking, metacognition, etc.).</w:t>
            </w:r>
          </w:p>
          <w:p w:rsidR="00234D19" w:rsidRDefault="00234D19" w:rsidP="00701C27">
            <w:pPr>
              <w:rPr>
                <w:rFonts w:asciiTheme="minorHAnsi" w:hAnsiTheme="minorHAnsi"/>
                <w:sz w:val="24"/>
                <w:szCs w:val="24"/>
              </w:rPr>
            </w:pPr>
            <w:r w:rsidRPr="00701C27">
              <w:rPr>
                <w:rFonts w:asciiTheme="minorHAnsi" w:hAnsiTheme="minorHAnsi"/>
                <w:b/>
                <w:sz w:val="24"/>
                <w:szCs w:val="24"/>
              </w:rPr>
              <w:t xml:space="preserve">Partnerships: </w:t>
            </w:r>
            <w:r w:rsidRPr="00701C27">
              <w:rPr>
                <w:rFonts w:asciiTheme="minorHAnsi" w:hAnsiTheme="minorHAnsi"/>
                <w:sz w:val="24"/>
                <w:szCs w:val="24"/>
              </w:rPr>
              <w:t>Local community.</w:t>
            </w:r>
          </w:p>
          <w:p w:rsidR="00E34E84" w:rsidRPr="00701C27" w:rsidRDefault="00E34E84" w:rsidP="00701C27">
            <w:pPr>
              <w:rPr>
                <w:rFonts w:asciiTheme="minorHAnsi" w:hAnsiTheme="minorHAnsi" w:cs="Helvetica"/>
                <w:sz w:val="24"/>
                <w:szCs w:val="24"/>
                <w:lang w:val="en"/>
              </w:rPr>
            </w:pP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cstheme="minorHAnsi"/>
                <w:sz w:val="24"/>
                <w:szCs w:val="24"/>
              </w:rPr>
              <w:t>$750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lastRenderedPageBreak/>
              <w:t>Wyndham Warriors Lacrosse Club Inc.</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Wyndham Warriors Lacrosse Club Inc.</w:t>
            </w:r>
          </w:p>
        </w:tc>
        <w:tc>
          <w:tcPr>
            <w:tcW w:w="7796" w:type="dxa"/>
          </w:tcPr>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Help establishment of a new Lacrosse club in Wyndham.</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To hold open days and undertake Lacrosse clinics in local schools to promote the new club (at Wooten Reserve).  </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To introduce Lacrosse to the community of Wyndham.  They are working with Wyndham City Recreation and Sport staff and now have a sports ground to call home and are trying to establish community partnerships and create community awareness within Wyndham.  Presently the closest club is Altona, which is inaccessible to many Wyndham residents.</w:t>
            </w:r>
          </w:p>
          <w:p w:rsidR="00234D19" w:rsidRDefault="00234D19" w:rsidP="00701C27">
            <w:pPr>
              <w:rPr>
                <w:rFonts w:asciiTheme="minorHAnsi" w:hAnsi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Wyndham City Recreation &amp; Sports Dept.</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Inclusion Melbourne</w:t>
            </w:r>
          </w:p>
        </w:tc>
        <w:tc>
          <w:tcPr>
            <w:tcW w:w="3118" w:type="dxa"/>
          </w:tcPr>
          <w:p w:rsidR="00234D19" w:rsidRPr="00701C27" w:rsidRDefault="00234D19" w:rsidP="00701C27">
            <w:pPr>
              <w:rPr>
                <w:rFonts w:asciiTheme="minorHAnsi" w:hAnsiTheme="minorHAnsi"/>
                <w:sz w:val="24"/>
                <w:szCs w:val="24"/>
              </w:rPr>
            </w:pPr>
            <w:r w:rsidRPr="00701C27">
              <w:rPr>
                <w:rFonts w:asciiTheme="minorHAnsi" w:hAnsiTheme="minorHAnsi"/>
                <w:sz w:val="24"/>
                <w:szCs w:val="24"/>
              </w:rPr>
              <w:t>Community engagement for people with intellectual disability</w:t>
            </w:r>
          </w:p>
        </w:tc>
        <w:tc>
          <w:tcPr>
            <w:tcW w:w="7796" w:type="dxa"/>
          </w:tcPr>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Disability awareness training for volunteers in Wyndham who support, or wish to support people with intellectual disability to be active and included in the community.  </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Four quarterly training days for Wyndham residents (over 12 months) to train local volunteers in how to undertake volunteer work with people with intellectual disability.  </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 xml:space="preserve">Intended outcome: </w:t>
            </w:r>
            <w:r w:rsidRPr="00701C27">
              <w:rPr>
                <w:rFonts w:asciiTheme="minorHAnsi" w:hAnsiTheme="minorHAnsi"/>
                <w:sz w:val="24"/>
                <w:szCs w:val="24"/>
              </w:rPr>
              <w:t>Increase volunteer numbers and retention of volunteers to support people with intellectual disability. Volunteers are crucial in providing the opportunity for friendship and long lasting social connection that is frequently not provided by paid carers.</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Volunteers West, Wyndham Community and Education Centre.</w:t>
            </w:r>
          </w:p>
          <w:p w:rsidR="00234D19" w:rsidRPr="00701C27" w:rsidRDefault="00234D19" w:rsidP="00701C27">
            <w:pPr>
              <w:rPr>
                <w:rFonts w:asciiTheme="minorHAnsi" w:hAnsiTheme="minorHAnsi"/>
                <w:sz w:val="24"/>
                <w:szCs w:val="24"/>
              </w:rPr>
            </w:pP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cstheme="minorHAnsi"/>
                <w:sz w:val="24"/>
                <w:szCs w:val="24"/>
              </w:rPr>
              <w:t>$850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lastRenderedPageBreak/>
              <w:t>Shoestring Gardening Inc</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Reconciliation Bush Tucker Planting on Lollypop Creek</w:t>
            </w:r>
          </w:p>
        </w:tc>
        <w:tc>
          <w:tcPr>
            <w:tcW w:w="7796" w:type="dxa"/>
          </w:tcPr>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To hold an Indigenous bush tucker and tree/bush planting event (Reconciliation Week event). </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Connect community to the indigenous landscape on Lollypop Creek by tasting, planting and learning about indigenous foods, plants and traditional owner groups and engaging with local aboriginal people. </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Improve people’s awareness of Reconciliation and knowledge about the plants used by the local Indigenous people that sustained them, many of which are very suitable for local gardens.  </w:t>
            </w:r>
          </w:p>
          <w:p w:rsidR="00234D19" w:rsidRDefault="00234D19" w:rsidP="00701C27">
            <w:pPr>
              <w:rPr>
                <w:rFonts w:asciiTheme="minorHAnsi" w:hAnsi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Local Indigenous groups, WREC, Werribee River Assn., Deadly Kitchen Group, Bunnings and other local groups.</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IRAMOO COMMUNITY CENTRE INC</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Live it Up Project 2016</w:t>
            </w:r>
          </w:p>
        </w:tc>
        <w:tc>
          <w:tcPr>
            <w:tcW w:w="7796" w:type="dxa"/>
          </w:tcPr>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Development and expansion of the Live It Up Group – a support group for residents managing chronic pain, depression and anxiety.</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Currently attended by 30 residents and involving five referring agencies and the family of attendees; they intend to use the funds to include five speakers/teachers and many activities with the aim to improve knowledge and strategies in dealing with issues experienced by attendees. Includes art therapy, yoga, aromatherapy, outings (incl. bushwalking, swimming, cinema, picnics) and the promotion of the group to the wider community. </w:t>
            </w:r>
            <w:r w:rsidRPr="00701C27">
              <w:rPr>
                <w:rFonts w:asciiTheme="minorHAnsi" w:hAnsiTheme="minorHAnsi" w:cs="Helvetica"/>
                <w:sz w:val="24"/>
                <w:szCs w:val="24"/>
                <w:lang w:val="en"/>
              </w:rPr>
              <w:t>Participants include older people, seniors, people with disabilities, people from culturally and linguistically diverse backgrounds and some young and very isolated community members.</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Increased wellbeing and improved management of chronic pain, depression and anxiety for people living in Wyndham. Increase participation in the group and the improved knowledge and understanding of family members of attendees.</w:t>
            </w:r>
          </w:p>
          <w:p w:rsidR="00234D19" w:rsidRDefault="00234D19" w:rsidP="00701C27">
            <w:pPr>
              <w:rPr>
                <w:rFonts w:asciiTheme="minorHAnsi" w:hAnsi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Local CSOs who refer clients to this support group.</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lastRenderedPageBreak/>
              <w:t>Wyndham Vale Soccer Club</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Wyndham Vale Soccer Club Membership Drive day</w:t>
            </w:r>
          </w:p>
        </w:tc>
        <w:tc>
          <w:tcPr>
            <w:tcW w:w="7796" w:type="dxa"/>
          </w:tcPr>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To increase awareness and membership of this newly formed soccer club.</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To run a Membership Drive Day with activities and games, sausage sizzle, stalls and basic soccer skills familiarisation and development activities.  Also promoting the new club to the local community from a supporter and volunteer recruitment perspective. </w:t>
            </w:r>
          </w:p>
          <w:p w:rsidR="00234D19" w:rsidRPr="00701C27" w:rsidRDefault="00234D19" w:rsidP="00701C27">
            <w:pPr>
              <w:spacing w:after="120"/>
              <w:rPr>
                <w:rFonts w:asciiTheme="minorHAnsi" w:hAnsiTheme="minorHAnsi" w:cs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To help establish the club with its members for the year and to create local pride or place and a local supporter base, along with </w:t>
            </w:r>
            <w:r w:rsidRPr="00701C27">
              <w:rPr>
                <w:rFonts w:asciiTheme="minorHAnsi" w:hAnsiTheme="minorHAnsi" w:cstheme="minorHAnsi"/>
                <w:sz w:val="24"/>
                <w:szCs w:val="24"/>
              </w:rPr>
              <w:t>starting as many junior teams as possible.</w:t>
            </w:r>
          </w:p>
          <w:p w:rsidR="00234D19" w:rsidRDefault="00234D19" w:rsidP="00701C27">
            <w:pPr>
              <w:rPr>
                <w:rFonts w:asciiTheme="minorHAnsi" w:hAnsiTheme="minorHAnsi" w:cstheme="minorHAnsi"/>
                <w:sz w:val="24"/>
                <w:szCs w:val="24"/>
              </w:rPr>
            </w:pPr>
            <w:r w:rsidRPr="00701C27">
              <w:rPr>
                <w:rFonts w:asciiTheme="minorHAnsi" w:hAnsiTheme="minorHAnsi" w:cstheme="minorHAnsi"/>
                <w:b/>
                <w:sz w:val="24"/>
                <w:szCs w:val="24"/>
              </w:rPr>
              <w:t>Partnerships:</w:t>
            </w:r>
            <w:r w:rsidRPr="00701C27">
              <w:rPr>
                <w:rFonts w:asciiTheme="minorHAnsi" w:hAnsiTheme="minorHAnsi" w:cstheme="minorHAnsi"/>
                <w:sz w:val="24"/>
                <w:szCs w:val="24"/>
              </w:rPr>
              <w:t xml:space="preserve">  Local community.</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Western Region Environment Centre (WREC)</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Eco Living in the Burbs a close encounter with our Wildlife</w:t>
            </w:r>
          </w:p>
        </w:tc>
        <w:tc>
          <w:tcPr>
            <w:tcW w:w="7796" w:type="dxa"/>
          </w:tcPr>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To hold an Indigenous Reconciliation Week event to help enable the community to develop a sense of place and to connect with the earth, local area, and </w:t>
            </w:r>
            <w:proofErr w:type="gramStart"/>
            <w:r w:rsidRPr="00701C27">
              <w:rPr>
                <w:rFonts w:asciiTheme="minorHAnsi" w:hAnsiTheme="minorHAnsi"/>
                <w:sz w:val="24"/>
                <w:szCs w:val="24"/>
              </w:rPr>
              <w:t>it’s</w:t>
            </w:r>
            <w:proofErr w:type="gramEnd"/>
            <w:r w:rsidRPr="00701C27">
              <w:rPr>
                <w:rFonts w:asciiTheme="minorHAnsi" w:hAnsiTheme="minorHAnsi"/>
                <w:sz w:val="24"/>
                <w:szCs w:val="24"/>
              </w:rPr>
              <w:t xml:space="preserve"> past before colonisation.  </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Purchase the services of Wildlife Exposure for three hours ($1,000) for their live native animal display to increase awareness of our native flora and fauna through a close encounter with native wildlife, and to educate the community on how to attract and support biodiversity in our gardens.  </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Improve people’s awareness of Reconciliation and connect community members to the indigenous landscape on Lollypop Creek and traditional owner groups by engaging with and learning the histories of local aboriginal people.  They also seek to support and strengthen partnerships with other environmental, business and local community groups.</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Shoestring Gardening, Local indigenous groups, Werribee River Assn., Deadly Kitchen Group, Bunnings and other local groups. </w:t>
            </w:r>
          </w:p>
          <w:p w:rsidR="00234D19" w:rsidRPr="00701C27" w:rsidRDefault="00234D19" w:rsidP="00701C27">
            <w:pPr>
              <w:rPr>
                <w:rFonts w:asciiTheme="minorHAnsi" w:hAnsiTheme="minorHAnsi" w:cstheme="minorHAnsi"/>
                <w:sz w:val="24"/>
                <w:szCs w:val="24"/>
              </w:rPr>
            </w:pP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sz w:val="24"/>
                <w:szCs w:val="24"/>
              </w:rPr>
              <w:t>$1</w:t>
            </w:r>
            <w:r w:rsidR="003C4B21">
              <w:rPr>
                <w:rFonts w:asciiTheme="minorHAnsi" w:hAnsiTheme="minorHAnsi"/>
                <w:sz w:val="24"/>
                <w:szCs w:val="24"/>
              </w:rPr>
              <w:t>,</w:t>
            </w:r>
            <w:r>
              <w:rPr>
                <w:rFonts w:asciiTheme="minorHAnsi" w:hAnsiTheme="minorHAnsi"/>
                <w:sz w:val="24"/>
                <w:szCs w:val="24"/>
              </w:rPr>
              <w:t>000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cstheme="minorHAnsi"/>
                <w:sz w:val="24"/>
                <w:szCs w:val="24"/>
              </w:rPr>
              <w:lastRenderedPageBreak/>
              <w:t>Georgia Makin - Individual</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Taste of Home</w:t>
            </w:r>
          </w:p>
        </w:tc>
        <w:tc>
          <w:tcPr>
            <w:tcW w:w="7796" w:type="dxa"/>
          </w:tcPr>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Run a budget cooking program at Tarneit Community Centre for low income earners; the aged and people from all cultures.</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Promote and run two budget cooking sessions at the Tarneit Community Centre, teaching community members’ strategies and techniques to save money and eat healthy meals. They will also produce a recipe and advice booklet for attendees and other community centre users.</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To successfully promote and run the program at the Tarneit Community Centre and link participants together from different cultures and other backgrounds to form supportive relationships. To gain evidence of the need for such a program in the area and enable people to live sustainably.</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Victoria Polytechnic, Tarneit Community Centre</w:t>
            </w:r>
          </w:p>
          <w:p w:rsidR="00234D19" w:rsidRPr="00701C27" w:rsidRDefault="00234D19" w:rsidP="00701C27">
            <w:pPr>
              <w:rPr>
                <w:rFonts w:asciiTheme="minorHAnsi" w:hAnsiTheme="minorHAnsi" w:cstheme="minorHAnsi"/>
                <w:sz w:val="24"/>
                <w:szCs w:val="24"/>
              </w:rPr>
            </w:pP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cstheme="minorHAnsi"/>
                <w:sz w:val="24"/>
                <w:szCs w:val="24"/>
              </w:rPr>
              <w:t>$500</w:t>
            </w:r>
          </w:p>
        </w:tc>
      </w:tr>
      <w:tr w:rsidR="00701C27" w:rsidRPr="00701C27" w:rsidTr="004E0003">
        <w:trPr>
          <w:trHeight w:val="1830"/>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cstheme="minorHAnsi"/>
                <w:sz w:val="24"/>
                <w:szCs w:val="24"/>
              </w:rPr>
              <w:t>Lesley Watson - Individual</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sz w:val="24"/>
                <w:szCs w:val="24"/>
              </w:rPr>
              <w:t>Manor Lakes Community Celebration</w:t>
            </w:r>
          </w:p>
        </w:tc>
        <w:tc>
          <w:tcPr>
            <w:tcW w:w="7796" w:type="dxa"/>
          </w:tcPr>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To hold a community celebration of the Manor Lakes officially becoming a suburb.</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Small community event in a local Manor Lakes park to celebrate the formalisation of the new suburb</w:t>
            </w:r>
          </w:p>
          <w:p w:rsidR="00234D19" w:rsidRPr="00701C27" w:rsidRDefault="00234D19" w:rsidP="00701C27">
            <w:pPr>
              <w:spacing w:after="120"/>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To cement the moment in the minds of local community members, to create pride of place and build a greater sense of community, including community bonds and cohesion amongst local residents.</w:t>
            </w:r>
          </w:p>
          <w:p w:rsidR="00234D19" w:rsidRDefault="00234D19" w:rsidP="00701C27">
            <w:pPr>
              <w:rPr>
                <w:rFonts w:asciiTheme="minorHAnsi" w:hAnsi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Local community.</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cstheme="minorHAnsi"/>
                <w:sz w:val="24"/>
                <w:szCs w:val="24"/>
              </w:rPr>
              <w:t>$500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proofErr w:type="spellStart"/>
            <w:r w:rsidRPr="00701C27">
              <w:rPr>
                <w:rFonts w:asciiTheme="minorHAnsi" w:hAnsiTheme="minorHAnsi" w:cstheme="minorHAnsi"/>
                <w:sz w:val="24"/>
                <w:szCs w:val="24"/>
              </w:rPr>
              <w:lastRenderedPageBreak/>
              <w:t>Kanako</w:t>
            </w:r>
            <w:proofErr w:type="spellEnd"/>
            <w:r w:rsidRPr="00701C27">
              <w:rPr>
                <w:rFonts w:asciiTheme="minorHAnsi" w:hAnsiTheme="minorHAnsi" w:cstheme="minorHAnsi"/>
                <w:sz w:val="24"/>
                <w:szCs w:val="24"/>
              </w:rPr>
              <w:t xml:space="preserve"> Phelan</w:t>
            </w:r>
            <w:r w:rsidR="003C4B21">
              <w:rPr>
                <w:rFonts w:asciiTheme="minorHAnsi" w:hAnsiTheme="minorHAnsi" w:cstheme="minorHAnsi"/>
                <w:sz w:val="24"/>
                <w:szCs w:val="24"/>
              </w:rPr>
              <w:t xml:space="preserve"> - individual</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cstheme="minorHAnsi"/>
                <w:sz w:val="24"/>
                <w:szCs w:val="24"/>
              </w:rPr>
              <w:t>Point Cook Japanese Playgroup (After school)</w:t>
            </w:r>
          </w:p>
        </w:tc>
        <w:tc>
          <w:tcPr>
            <w:tcW w:w="7796" w:type="dxa"/>
          </w:tcPr>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w:t>
            </w:r>
            <w:r w:rsidRPr="00701C27">
              <w:rPr>
                <w:rFonts w:asciiTheme="minorHAnsi" w:hAnsiTheme="minorHAnsi" w:cstheme="minorHAnsi"/>
                <w:sz w:val="24"/>
                <w:szCs w:val="24"/>
              </w:rPr>
              <w:t>To teach Japanese language and culture to local children.</w:t>
            </w:r>
            <w:r w:rsidRPr="00701C27">
              <w:rPr>
                <w:rFonts w:asciiTheme="minorHAnsi" w:hAnsiTheme="minorHAnsi"/>
                <w:sz w:val="24"/>
                <w:szCs w:val="24"/>
              </w:rPr>
              <w:t xml:space="preserve"> </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w:t>
            </w:r>
            <w:r w:rsidRPr="00701C27">
              <w:rPr>
                <w:rFonts w:asciiTheme="minorHAnsi" w:hAnsiTheme="minorHAnsi" w:cstheme="minorHAnsi"/>
                <w:sz w:val="24"/>
                <w:szCs w:val="24"/>
              </w:rPr>
              <w:t>To run a number of workshop sessions using teacher lead instruction, individual and group activities, and providing the opportunity for the general community to mix and talk to children and adults of Japanese origin.</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w:t>
            </w:r>
            <w:r w:rsidRPr="00701C27">
              <w:rPr>
                <w:rFonts w:asciiTheme="minorHAnsi" w:hAnsiTheme="minorHAnsi" w:cstheme="minorHAnsi"/>
                <w:sz w:val="24"/>
                <w:szCs w:val="24"/>
              </w:rPr>
              <w:t xml:space="preserve">To build skills, knowledge friendships and supports in the community, particularly for people from </w:t>
            </w:r>
            <w:proofErr w:type="gramStart"/>
            <w:r w:rsidRPr="00701C27">
              <w:rPr>
                <w:rFonts w:asciiTheme="minorHAnsi" w:hAnsiTheme="minorHAnsi" w:cstheme="minorHAnsi"/>
                <w:sz w:val="24"/>
                <w:szCs w:val="24"/>
              </w:rPr>
              <w:t>a Japanese</w:t>
            </w:r>
            <w:proofErr w:type="gramEnd"/>
            <w:r w:rsidRPr="00701C27">
              <w:rPr>
                <w:rFonts w:asciiTheme="minorHAnsi" w:hAnsiTheme="minorHAnsi" w:cstheme="minorHAnsi"/>
                <w:sz w:val="24"/>
                <w:szCs w:val="24"/>
              </w:rPr>
              <w:t xml:space="preserve"> background.</w:t>
            </w:r>
          </w:p>
          <w:p w:rsidR="00234D19" w:rsidRPr="00701C27" w:rsidRDefault="00234D19" w:rsidP="00701C27">
            <w:pPr>
              <w:rPr>
                <w:rFonts w:asciiTheme="minorHAnsi" w:hAnsiTheme="minorHAnsi" w:cs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w:t>
            </w:r>
            <w:proofErr w:type="spellStart"/>
            <w:r w:rsidRPr="00701C27">
              <w:rPr>
                <w:rFonts w:asciiTheme="minorHAnsi" w:hAnsiTheme="minorHAnsi" w:cstheme="minorHAnsi"/>
                <w:sz w:val="24"/>
                <w:szCs w:val="24"/>
              </w:rPr>
              <w:t>Featherbrook</w:t>
            </w:r>
            <w:proofErr w:type="spellEnd"/>
            <w:r w:rsidRPr="00701C27">
              <w:rPr>
                <w:rFonts w:asciiTheme="minorHAnsi" w:hAnsiTheme="minorHAnsi" w:cstheme="minorHAnsi"/>
                <w:sz w:val="24"/>
                <w:szCs w:val="24"/>
              </w:rPr>
              <w:t xml:space="preserve"> Community Centre, Community</w:t>
            </w:r>
          </w:p>
        </w:tc>
        <w:tc>
          <w:tcPr>
            <w:tcW w:w="1701" w:type="dxa"/>
            <w:vAlign w:val="center"/>
          </w:tcPr>
          <w:p w:rsidR="00234D19" w:rsidRPr="00701C27" w:rsidRDefault="00B81E3E" w:rsidP="00701C27">
            <w:pPr>
              <w:jc w:val="center"/>
              <w:rPr>
                <w:rFonts w:asciiTheme="minorHAnsi" w:hAnsiTheme="minorHAnsi" w:cstheme="minorHAnsi"/>
                <w:sz w:val="24"/>
                <w:szCs w:val="24"/>
              </w:rPr>
            </w:pPr>
            <w:r>
              <w:rPr>
                <w:rFonts w:asciiTheme="minorHAnsi" w:hAnsiTheme="minorHAnsi"/>
                <w:sz w:val="24"/>
                <w:szCs w:val="24"/>
              </w:rPr>
              <w:t>$500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cstheme="minorHAnsi"/>
                <w:sz w:val="24"/>
                <w:szCs w:val="24"/>
              </w:rPr>
              <w:t>IRAMOO COMMUNITY CENTRE</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cstheme="minorHAnsi"/>
                <w:sz w:val="24"/>
                <w:szCs w:val="24"/>
              </w:rPr>
              <w:t>NAIDOC Community Celebration</w:t>
            </w:r>
          </w:p>
        </w:tc>
        <w:tc>
          <w:tcPr>
            <w:tcW w:w="7796" w:type="dxa"/>
          </w:tcPr>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w:t>
            </w:r>
            <w:r w:rsidRPr="00701C27">
              <w:rPr>
                <w:rFonts w:asciiTheme="minorHAnsi" w:hAnsiTheme="minorHAnsi" w:cstheme="minorHAnsi"/>
                <w:sz w:val="24"/>
                <w:szCs w:val="24"/>
              </w:rPr>
              <w:t>To run a community event to celebrate NAIDOC week.  The aim is to celebrate and share the history, culture and achievements of Aboriginal and Torres Strait Islander people.</w:t>
            </w:r>
            <w:r w:rsidRPr="00701C27">
              <w:rPr>
                <w:rFonts w:asciiTheme="minorHAnsi" w:hAnsiTheme="minorHAnsi"/>
                <w:sz w:val="24"/>
                <w:szCs w:val="24"/>
              </w:rPr>
              <w:t xml:space="preserve"> </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w:t>
            </w:r>
            <w:r w:rsidRPr="00701C27">
              <w:rPr>
                <w:rFonts w:asciiTheme="minorHAnsi" w:hAnsiTheme="minorHAnsi" w:cstheme="minorHAnsi"/>
                <w:sz w:val="24"/>
                <w:szCs w:val="24"/>
              </w:rPr>
              <w:t>We would like to bring all community members together to discover and celebrate all cultures through a range of free workshops, performances.</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w:t>
            </w:r>
            <w:r w:rsidRPr="00701C27">
              <w:rPr>
                <w:rFonts w:asciiTheme="minorHAnsi" w:hAnsiTheme="minorHAnsi" w:cstheme="minorHAnsi"/>
                <w:sz w:val="24"/>
                <w:szCs w:val="24"/>
              </w:rPr>
              <w:t>Celebrate NAIDOC, enable networking, sharing of knowledge, relationship and skills development.</w:t>
            </w:r>
          </w:p>
          <w:p w:rsidR="00234D19" w:rsidRDefault="00234D19" w:rsidP="00701C27">
            <w:pPr>
              <w:rPr>
                <w:rFonts w:asciiTheme="minorHAnsi" w:hAnsiTheme="minorHAnsi" w:cs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w:t>
            </w:r>
            <w:r w:rsidRPr="00701C27">
              <w:rPr>
                <w:rFonts w:asciiTheme="minorHAnsi" w:hAnsiTheme="minorHAnsi" w:cstheme="minorHAnsi"/>
                <w:sz w:val="24"/>
                <w:szCs w:val="24"/>
              </w:rPr>
              <w:t>Deadly Kitchen Cooking Group, Indigenous Dance Group, Community</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3C4B21" w:rsidP="00701C27">
            <w:pPr>
              <w:jc w:val="center"/>
              <w:rPr>
                <w:rFonts w:asciiTheme="minorHAnsi" w:hAnsiTheme="minorHAnsi" w:cstheme="minorHAnsi"/>
                <w:sz w:val="24"/>
                <w:szCs w:val="24"/>
              </w:rPr>
            </w:pPr>
            <w:r>
              <w:rPr>
                <w:rFonts w:asciiTheme="minorHAnsi" w:hAnsiTheme="minorHAnsi"/>
                <w:sz w:val="24"/>
                <w:szCs w:val="24"/>
              </w:rPr>
              <w:t>$1,000</w:t>
            </w:r>
          </w:p>
        </w:tc>
      </w:tr>
      <w:tr w:rsidR="00701C27" w:rsidRPr="00701C27" w:rsidTr="004E0003">
        <w:trPr>
          <w:trHeight w:val="2549"/>
        </w:trPr>
        <w:tc>
          <w:tcPr>
            <w:tcW w:w="2802"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cstheme="minorHAnsi"/>
                <w:sz w:val="24"/>
                <w:szCs w:val="24"/>
              </w:rPr>
              <w:t>Wangal United Aboriginal Corporation</w:t>
            </w:r>
          </w:p>
        </w:tc>
        <w:tc>
          <w:tcPr>
            <w:tcW w:w="3118" w:type="dxa"/>
          </w:tcPr>
          <w:p w:rsidR="00234D19" w:rsidRPr="00701C27" w:rsidRDefault="00234D19" w:rsidP="00701C27">
            <w:pPr>
              <w:rPr>
                <w:rFonts w:asciiTheme="minorHAnsi" w:hAnsiTheme="minorHAnsi" w:cstheme="minorHAnsi"/>
                <w:sz w:val="24"/>
                <w:szCs w:val="24"/>
              </w:rPr>
            </w:pPr>
            <w:r w:rsidRPr="00701C27">
              <w:rPr>
                <w:rFonts w:asciiTheme="minorHAnsi" w:hAnsiTheme="minorHAnsi" w:cstheme="minorHAnsi"/>
                <w:sz w:val="24"/>
                <w:szCs w:val="24"/>
              </w:rPr>
              <w:t>Wangal United 2016 NAIDOC Acquisitive Art Award</w:t>
            </w:r>
          </w:p>
        </w:tc>
        <w:tc>
          <w:tcPr>
            <w:tcW w:w="7796" w:type="dxa"/>
          </w:tcPr>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w:t>
            </w:r>
            <w:r w:rsidRPr="00701C27">
              <w:rPr>
                <w:rFonts w:asciiTheme="minorHAnsi" w:hAnsiTheme="minorHAnsi" w:cstheme="minorHAnsi"/>
                <w:sz w:val="24"/>
                <w:szCs w:val="24"/>
              </w:rPr>
              <w:t>The Wangal United NAIDOC Art Award event provides an opportunity for the positive celebration of Aboriginal culture showcasing local creative talent in a culturally safe and inclusive environment.</w:t>
            </w:r>
            <w:r w:rsidRPr="00701C27">
              <w:rPr>
                <w:rFonts w:asciiTheme="minorHAnsi" w:hAnsiTheme="minorHAnsi"/>
                <w:sz w:val="24"/>
                <w:szCs w:val="24"/>
              </w:rPr>
              <w:t xml:space="preserve"> </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w:t>
            </w:r>
            <w:r w:rsidRPr="00701C27">
              <w:rPr>
                <w:rFonts w:asciiTheme="minorHAnsi" w:hAnsiTheme="minorHAnsi" w:cstheme="minorHAnsi"/>
                <w:sz w:val="24"/>
                <w:szCs w:val="24"/>
              </w:rPr>
              <w:t>Arts award and NAIDOC celebration, and three week exhibition.</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w:t>
            </w:r>
            <w:r w:rsidRPr="00701C27">
              <w:rPr>
                <w:rFonts w:asciiTheme="minorHAnsi" w:hAnsiTheme="minorHAnsi" w:cstheme="minorHAnsi"/>
                <w:sz w:val="24"/>
                <w:szCs w:val="24"/>
              </w:rPr>
              <w:t>The event provides access for residents across Melbourne's western suburbs to local Aboriginal culture, promotes Aboriginal Art and NAIDOC, and showcases Aboriginal art and artists from the western suburbs.</w:t>
            </w:r>
          </w:p>
          <w:p w:rsidR="00234D19" w:rsidRDefault="00234D19" w:rsidP="00701C27">
            <w:pPr>
              <w:rPr>
                <w:rFonts w:asciiTheme="minorHAnsi" w:hAnsiTheme="minorHAnsi" w:cs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w:t>
            </w:r>
            <w:r w:rsidRPr="00701C27">
              <w:rPr>
                <w:rFonts w:asciiTheme="minorHAnsi" w:hAnsiTheme="minorHAnsi" w:cstheme="minorHAnsi"/>
                <w:sz w:val="24"/>
                <w:szCs w:val="24"/>
              </w:rPr>
              <w:t>ISIS Primary Care, Verlos, Hobsons Bay City Council, Marrup Barak, Wayapa Wuurrk, SASHS, Victorian Aboriginal Health Service</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3C4B21" w:rsidP="00701C27">
            <w:pPr>
              <w:jc w:val="center"/>
              <w:rPr>
                <w:rFonts w:asciiTheme="minorHAnsi" w:hAnsiTheme="minorHAnsi" w:cstheme="minorHAnsi"/>
                <w:sz w:val="24"/>
                <w:szCs w:val="24"/>
              </w:rPr>
            </w:pPr>
            <w:r>
              <w:rPr>
                <w:rFonts w:asciiTheme="minorHAnsi" w:hAnsiTheme="minorHAnsi"/>
                <w:sz w:val="24"/>
                <w:szCs w:val="24"/>
              </w:rPr>
              <w:t>$1,000</w:t>
            </w:r>
          </w:p>
        </w:tc>
      </w:tr>
      <w:tr w:rsidR="00701C27" w:rsidRPr="00701C27" w:rsidTr="004E0003">
        <w:trPr>
          <w:trHeight w:val="2549"/>
        </w:trPr>
        <w:tc>
          <w:tcPr>
            <w:tcW w:w="2802" w:type="dxa"/>
          </w:tcPr>
          <w:p w:rsidR="00234D19" w:rsidRPr="00701C27" w:rsidRDefault="00234D19" w:rsidP="00701C27">
            <w:pPr>
              <w:rPr>
                <w:rFonts w:asciiTheme="minorHAnsi" w:hAnsiTheme="minorHAnsi"/>
                <w:sz w:val="24"/>
                <w:szCs w:val="24"/>
              </w:rPr>
            </w:pPr>
            <w:r w:rsidRPr="00701C27">
              <w:rPr>
                <w:rFonts w:asciiTheme="minorHAnsi" w:hAnsiTheme="minorHAnsi" w:cstheme="minorHAnsi"/>
                <w:sz w:val="24"/>
                <w:szCs w:val="24"/>
              </w:rPr>
              <w:lastRenderedPageBreak/>
              <w:t>Deborah Evans</w:t>
            </w:r>
          </w:p>
        </w:tc>
        <w:tc>
          <w:tcPr>
            <w:tcW w:w="3118" w:type="dxa"/>
          </w:tcPr>
          <w:p w:rsidR="00234D19" w:rsidRPr="00701C27" w:rsidRDefault="00234D19" w:rsidP="00701C27">
            <w:pPr>
              <w:rPr>
                <w:rFonts w:asciiTheme="minorHAnsi" w:hAnsiTheme="minorHAnsi"/>
                <w:sz w:val="24"/>
                <w:szCs w:val="24"/>
              </w:rPr>
            </w:pPr>
            <w:r w:rsidRPr="00701C27">
              <w:rPr>
                <w:rFonts w:asciiTheme="minorHAnsi" w:hAnsiTheme="minorHAnsi" w:cstheme="minorHAnsi"/>
                <w:sz w:val="24"/>
                <w:szCs w:val="24"/>
              </w:rPr>
              <w:t>NAIDOC Week Deadly Disco</w:t>
            </w:r>
          </w:p>
        </w:tc>
        <w:tc>
          <w:tcPr>
            <w:tcW w:w="7796" w:type="dxa"/>
          </w:tcPr>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Objective:</w:t>
            </w:r>
            <w:r w:rsidRPr="00701C27">
              <w:rPr>
                <w:rFonts w:asciiTheme="minorHAnsi" w:hAnsiTheme="minorHAnsi"/>
                <w:sz w:val="24"/>
                <w:szCs w:val="24"/>
              </w:rPr>
              <w:t xml:space="preserve"> </w:t>
            </w:r>
            <w:r w:rsidRPr="00701C27">
              <w:rPr>
                <w:rFonts w:asciiTheme="minorHAnsi" w:hAnsiTheme="minorHAnsi" w:cstheme="minorHAnsi"/>
                <w:sz w:val="24"/>
                <w:szCs w:val="24"/>
              </w:rPr>
              <w:t>To run a NAIDOC Week youth event at Central Park Community Centre.</w:t>
            </w:r>
            <w:r w:rsidRPr="00701C27">
              <w:rPr>
                <w:rFonts w:asciiTheme="minorHAnsi" w:hAnsiTheme="minorHAnsi"/>
                <w:sz w:val="24"/>
                <w:szCs w:val="24"/>
              </w:rPr>
              <w:t xml:space="preserve">  </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Action:</w:t>
            </w:r>
            <w:r w:rsidRPr="00701C27">
              <w:rPr>
                <w:rFonts w:asciiTheme="minorHAnsi" w:hAnsiTheme="minorHAnsi"/>
                <w:sz w:val="24"/>
                <w:szCs w:val="24"/>
              </w:rPr>
              <w:t xml:space="preserve"> </w:t>
            </w:r>
            <w:r w:rsidRPr="00701C27">
              <w:rPr>
                <w:rFonts w:asciiTheme="minorHAnsi" w:hAnsiTheme="minorHAnsi" w:cstheme="minorHAnsi"/>
                <w:sz w:val="24"/>
                <w:szCs w:val="24"/>
              </w:rPr>
              <w:t>To organise and run a Disco during NAIDOC week on Friday 8th July for the Aboriginal and broader community</w:t>
            </w:r>
          </w:p>
          <w:p w:rsidR="00234D19" w:rsidRPr="00701C27" w:rsidRDefault="00234D19" w:rsidP="00701C27">
            <w:pPr>
              <w:rPr>
                <w:rFonts w:asciiTheme="minorHAnsi" w:hAnsiTheme="minorHAnsi"/>
                <w:sz w:val="24"/>
                <w:szCs w:val="24"/>
              </w:rPr>
            </w:pPr>
            <w:r w:rsidRPr="00701C27">
              <w:rPr>
                <w:rFonts w:asciiTheme="minorHAnsi" w:hAnsiTheme="minorHAnsi"/>
                <w:b/>
                <w:sz w:val="24"/>
                <w:szCs w:val="24"/>
              </w:rPr>
              <w:t>Intended Outcome:</w:t>
            </w:r>
            <w:r w:rsidRPr="00701C27">
              <w:rPr>
                <w:rFonts w:asciiTheme="minorHAnsi" w:hAnsiTheme="minorHAnsi"/>
                <w:sz w:val="24"/>
                <w:szCs w:val="24"/>
              </w:rPr>
              <w:t xml:space="preserve"> </w:t>
            </w:r>
            <w:r w:rsidRPr="00701C27">
              <w:rPr>
                <w:rFonts w:asciiTheme="minorHAnsi" w:hAnsiTheme="minorHAnsi" w:cstheme="minorHAnsi"/>
                <w:sz w:val="24"/>
                <w:szCs w:val="24"/>
              </w:rPr>
              <w:t>To bring Indigenous and all other cultures together to break down barriers and build understanding, and to provide a great opportunity for youth and Aboriginal Elders to learn and have fun together and build a sense of community, togetherness and cultural sharing.</w:t>
            </w:r>
          </w:p>
          <w:p w:rsidR="00234D19" w:rsidRDefault="00234D19" w:rsidP="00701C27">
            <w:pPr>
              <w:rPr>
                <w:rFonts w:asciiTheme="minorHAnsi" w:hAnsiTheme="minorHAnsi" w:cstheme="minorHAnsi"/>
                <w:sz w:val="24"/>
                <w:szCs w:val="24"/>
              </w:rPr>
            </w:pPr>
            <w:r w:rsidRPr="00701C27">
              <w:rPr>
                <w:rFonts w:asciiTheme="minorHAnsi" w:hAnsiTheme="minorHAnsi"/>
                <w:b/>
                <w:sz w:val="24"/>
                <w:szCs w:val="24"/>
              </w:rPr>
              <w:t>Partnerships:</w:t>
            </w:r>
            <w:r w:rsidRPr="00701C27">
              <w:rPr>
                <w:rFonts w:asciiTheme="minorHAnsi" w:hAnsiTheme="minorHAnsi"/>
                <w:sz w:val="24"/>
                <w:szCs w:val="24"/>
              </w:rPr>
              <w:t xml:space="preserve"> </w:t>
            </w:r>
            <w:r w:rsidRPr="00701C27">
              <w:rPr>
                <w:rFonts w:asciiTheme="minorHAnsi" w:hAnsiTheme="minorHAnsi" w:cstheme="minorHAnsi"/>
                <w:sz w:val="24"/>
                <w:szCs w:val="24"/>
              </w:rPr>
              <w:t xml:space="preserve">Dept. of Premier and Cabinet, </w:t>
            </w:r>
            <w:proofErr w:type="spellStart"/>
            <w:r w:rsidRPr="00701C27">
              <w:rPr>
                <w:rFonts w:asciiTheme="minorHAnsi" w:hAnsiTheme="minorHAnsi" w:cstheme="minorHAnsi"/>
                <w:sz w:val="24"/>
                <w:szCs w:val="24"/>
              </w:rPr>
              <w:t>Moondani</w:t>
            </w:r>
            <w:proofErr w:type="spellEnd"/>
            <w:r w:rsidRPr="00701C27">
              <w:rPr>
                <w:rFonts w:asciiTheme="minorHAnsi" w:hAnsiTheme="minorHAnsi" w:cstheme="minorHAnsi"/>
                <w:sz w:val="24"/>
                <w:szCs w:val="24"/>
              </w:rPr>
              <w:t xml:space="preserve"> </w:t>
            </w:r>
            <w:proofErr w:type="spellStart"/>
            <w:r w:rsidRPr="00701C27">
              <w:rPr>
                <w:rFonts w:asciiTheme="minorHAnsi" w:hAnsiTheme="minorHAnsi" w:cstheme="minorHAnsi"/>
                <w:sz w:val="24"/>
                <w:szCs w:val="24"/>
              </w:rPr>
              <w:t>Baluk</w:t>
            </w:r>
            <w:proofErr w:type="spellEnd"/>
            <w:r w:rsidRPr="00701C27">
              <w:rPr>
                <w:rFonts w:asciiTheme="minorHAnsi" w:hAnsiTheme="minorHAnsi" w:cstheme="minorHAnsi"/>
                <w:sz w:val="24"/>
                <w:szCs w:val="24"/>
              </w:rPr>
              <w:t xml:space="preserve"> (Vic </w:t>
            </w:r>
            <w:proofErr w:type="spellStart"/>
            <w:r w:rsidRPr="00701C27">
              <w:rPr>
                <w:rFonts w:asciiTheme="minorHAnsi" w:hAnsiTheme="minorHAnsi" w:cstheme="minorHAnsi"/>
                <w:sz w:val="24"/>
                <w:szCs w:val="24"/>
              </w:rPr>
              <w:t>Uni</w:t>
            </w:r>
            <w:proofErr w:type="spellEnd"/>
            <w:r w:rsidRPr="00701C27">
              <w:rPr>
                <w:rFonts w:asciiTheme="minorHAnsi" w:hAnsiTheme="minorHAnsi" w:cstheme="minorHAnsi"/>
                <w:sz w:val="24"/>
                <w:szCs w:val="24"/>
              </w:rPr>
              <w:t>), Local Aboriginal Network</w:t>
            </w:r>
          </w:p>
          <w:p w:rsidR="00E34E84" w:rsidRPr="00701C27" w:rsidRDefault="00E34E84" w:rsidP="00701C27">
            <w:pPr>
              <w:rPr>
                <w:rFonts w:asciiTheme="minorHAnsi" w:hAnsiTheme="minorHAnsi" w:cstheme="minorHAnsi"/>
                <w:sz w:val="24"/>
                <w:szCs w:val="24"/>
              </w:rPr>
            </w:pPr>
          </w:p>
        </w:tc>
        <w:tc>
          <w:tcPr>
            <w:tcW w:w="1701" w:type="dxa"/>
            <w:vAlign w:val="center"/>
          </w:tcPr>
          <w:p w:rsidR="00234D19" w:rsidRPr="00701C27" w:rsidRDefault="00234D19" w:rsidP="00701C27">
            <w:pPr>
              <w:jc w:val="center"/>
              <w:rPr>
                <w:rFonts w:asciiTheme="minorHAnsi" w:hAnsiTheme="minorHAnsi" w:cstheme="minorHAnsi"/>
                <w:sz w:val="24"/>
                <w:szCs w:val="24"/>
              </w:rPr>
            </w:pPr>
            <w:r w:rsidRPr="00701C27">
              <w:rPr>
                <w:rFonts w:asciiTheme="minorHAnsi" w:hAnsiTheme="minorHAnsi"/>
                <w:sz w:val="24"/>
                <w:szCs w:val="24"/>
              </w:rPr>
              <w:t>$500.00</w:t>
            </w:r>
          </w:p>
        </w:tc>
      </w:tr>
    </w:tbl>
    <w:p w:rsidR="004E0003" w:rsidRPr="00701C27" w:rsidRDefault="004E0003">
      <w:pPr>
        <w:rPr>
          <w:sz w:val="24"/>
          <w:szCs w:val="24"/>
        </w:rPr>
      </w:pPr>
    </w:p>
    <w:sectPr w:rsidR="004E0003" w:rsidRPr="00701C27" w:rsidSect="00C6008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8C"/>
    <w:rsid w:val="00044F27"/>
    <w:rsid w:val="00234D19"/>
    <w:rsid w:val="003C4B21"/>
    <w:rsid w:val="004E0003"/>
    <w:rsid w:val="005B539C"/>
    <w:rsid w:val="0061085D"/>
    <w:rsid w:val="00701C27"/>
    <w:rsid w:val="007877D5"/>
    <w:rsid w:val="007A7693"/>
    <w:rsid w:val="008306CE"/>
    <w:rsid w:val="009C3F53"/>
    <w:rsid w:val="00AE1491"/>
    <w:rsid w:val="00B238C8"/>
    <w:rsid w:val="00B81E3E"/>
    <w:rsid w:val="00C160C6"/>
    <w:rsid w:val="00C6008C"/>
    <w:rsid w:val="00CC316E"/>
    <w:rsid w:val="00E34E84"/>
    <w:rsid w:val="00E9288B"/>
    <w:rsid w:val="00F1384E"/>
    <w:rsid w:val="00F427EA"/>
    <w:rsid w:val="00FE07DB"/>
    <w:rsid w:val="00FE2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rsid w:val="00C6008C"/>
    <w:pPr>
      <w:spacing w:after="0" w:line="240" w:lineRule="auto"/>
    </w:pPr>
    <w:rPr>
      <w:rFonts w:ascii="Times New Roman" w:eastAsia="Times New Roman" w:hAnsi="Times New Roman"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sz w:val="22"/>
      </w:rPr>
      <w:tblPr/>
      <w:tcPr>
        <w:shd w:val="clear" w:color="auto" w:fill="BFBFBF" w:themeFill="background1" w:themeFillShade="BF"/>
      </w:tcPr>
    </w:tblStylePr>
  </w:style>
  <w:style w:type="paragraph" w:styleId="ListParagraph">
    <w:name w:val="List Paragraph"/>
    <w:basedOn w:val="Normal"/>
    <w:uiPriority w:val="34"/>
    <w:qFormat/>
    <w:rsid w:val="00C6008C"/>
    <w:pPr>
      <w:ind w:left="720"/>
      <w:contextualSpacing/>
    </w:pPr>
  </w:style>
  <w:style w:type="table" w:styleId="TableGrid">
    <w:name w:val="Table Grid"/>
    <w:basedOn w:val="TableNormal"/>
    <w:uiPriority w:val="59"/>
    <w:rsid w:val="00C60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701C27"/>
    <w:pPr>
      <w:spacing w:after="0" w:line="240" w:lineRule="auto"/>
    </w:pPr>
    <w:rPr>
      <w:rFonts w:ascii="Times New Roman" w:eastAsia="Times New Roman" w:hAnsi="Times New Roman"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sz w:val="22"/>
      </w:rPr>
      <w:tblPr/>
      <w:tcPr>
        <w:shd w:val="clear" w:color="auto" w:fill="BFBFBF" w:themeFill="background1" w:themeFillShade="BF"/>
      </w:tcPr>
    </w:tblStylePr>
  </w:style>
  <w:style w:type="table" w:customStyle="1" w:styleId="TableGrid12">
    <w:name w:val="Table Grid12"/>
    <w:basedOn w:val="TableNormal"/>
    <w:rsid w:val="00E9288B"/>
    <w:pPr>
      <w:spacing w:after="0" w:line="240" w:lineRule="auto"/>
    </w:pPr>
    <w:rPr>
      <w:rFonts w:ascii="Times New Roman" w:eastAsia="Times New Roman" w:hAnsi="Times New Roman"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sz w:val="22"/>
      </w:rPr>
      <w:tblPr/>
      <w:tcPr>
        <w:shd w:val="clear" w:color="auto" w:fill="BFBFBF" w:themeFill="background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rsid w:val="00C6008C"/>
    <w:pPr>
      <w:spacing w:after="0" w:line="240" w:lineRule="auto"/>
    </w:pPr>
    <w:rPr>
      <w:rFonts w:ascii="Times New Roman" w:eastAsia="Times New Roman" w:hAnsi="Times New Roman"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sz w:val="22"/>
      </w:rPr>
      <w:tblPr/>
      <w:tcPr>
        <w:shd w:val="clear" w:color="auto" w:fill="BFBFBF" w:themeFill="background1" w:themeFillShade="BF"/>
      </w:tcPr>
    </w:tblStylePr>
  </w:style>
  <w:style w:type="paragraph" w:styleId="ListParagraph">
    <w:name w:val="List Paragraph"/>
    <w:basedOn w:val="Normal"/>
    <w:uiPriority w:val="34"/>
    <w:qFormat/>
    <w:rsid w:val="00C6008C"/>
    <w:pPr>
      <w:ind w:left="720"/>
      <w:contextualSpacing/>
    </w:pPr>
  </w:style>
  <w:style w:type="table" w:styleId="TableGrid">
    <w:name w:val="Table Grid"/>
    <w:basedOn w:val="TableNormal"/>
    <w:uiPriority w:val="59"/>
    <w:rsid w:val="00C60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701C27"/>
    <w:pPr>
      <w:spacing w:after="0" w:line="240" w:lineRule="auto"/>
    </w:pPr>
    <w:rPr>
      <w:rFonts w:ascii="Times New Roman" w:eastAsia="Times New Roman" w:hAnsi="Times New Roman"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sz w:val="22"/>
      </w:rPr>
      <w:tblPr/>
      <w:tcPr>
        <w:shd w:val="clear" w:color="auto" w:fill="BFBFBF" w:themeFill="background1" w:themeFillShade="BF"/>
      </w:tcPr>
    </w:tblStylePr>
  </w:style>
  <w:style w:type="table" w:customStyle="1" w:styleId="TableGrid12">
    <w:name w:val="Table Grid12"/>
    <w:basedOn w:val="TableNormal"/>
    <w:rsid w:val="00E9288B"/>
    <w:pPr>
      <w:spacing w:after="0" w:line="240" w:lineRule="auto"/>
    </w:pPr>
    <w:rPr>
      <w:rFonts w:ascii="Times New Roman" w:eastAsia="Times New Roman" w:hAnsi="Times New Roman"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sz w:val="22"/>
      </w:rPr>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6584</Words>
  <Characters>37533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44029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Eley</dc:creator>
  <cp:lastModifiedBy>Troy Eley</cp:lastModifiedBy>
  <cp:revision>3</cp:revision>
  <dcterms:created xsi:type="dcterms:W3CDTF">2017-03-20T00:45:00Z</dcterms:created>
  <dcterms:modified xsi:type="dcterms:W3CDTF">2017-03-20T00:47:00Z</dcterms:modified>
</cp:coreProperties>
</file>