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C7" w:rsidRDefault="00F04E20" w:rsidP="00BC64C7">
      <w:pPr>
        <w:jc w:val="center"/>
        <w:rPr>
          <w:rFonts w:asciiTheme="minorHAnsi" w:hAnsiTheme="minorHAnsi"/>
          <w:b/>
          <w:sz w:val="28"/>
          <w:lang w:val="en-AU"/>
        </w:rPr>
      </w:pPr>
      <w:bookmarkStart w:id="0" w:name="_GoBack"/>
      <w:bookmarkEnd w:id="0"/>
      <w:r>
        <w:rPr>
          <w:rFonts w:asciiTheme="minorHAnsi" w:hAnsiTheme="minorHAnsi"/>
          <w:noProof/>
          <w:sz w:val="28"/>
          <w:lang w:val="en-AU" w:eastAsia="en-AU"/>
        </w:rPr>
        <w:drawing>
          <wp:anchor distT="0" distB="0" distL="114300" distR="114300" simplePos="0" relativeHeight="251658240" behindDoc="1" locked="0" layoutInCell="1" allowOverlap="1" wp14:anchorId="5232FC17" wp14:editId="08FDCD8F">
            <wp:simplePos x="0" y="0"/>
            <wp:positionH relativeFrom="column">
              <wp:posOffset>5006434</wp:posOffset>
            </wp:positionH>
            <wp:positionV relativeFrom="paragraph">
              <wp:posOffset>-305001</wp:posOffset>
            </wp:positionV>
            <wp:extent cx="1566752" cy="74238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lack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752" cy="742384"/>
                    </a:xfrm>
                    <a:prstGeom prst="rect">
                      <a:avLst/>
                    </a:prstGeom>
                  </pic:spPr>
                </pic:pic>
              </a:graphicData>
            </a:graphic>
            <wp14:sizeRelH relativeFrom="page">
              <wp14:pctWidth>0</wp14:pctWidth>
            </wp14:sizeRelH>
            <wp14:sizeRelV relativeFrom="page">
              <wp14:pctHeight>0</wp14:pctHeight>
            </wp14:sizeRelV>
          </wp:anchor>
        </w:drawing>
      </w:r>
      <w:r w:rsidR="00335046">
        <w:rPr>
          <w:rFonts w:asciiTheme="minorHAnsi" w:hAnsiTheme="minorHAnsi"/>
          <w:b/>
          <w:sz w:val="28"/>
          <w:lang w:val="en-AU"/>
        </w:rPr>
        <w:t>ADDENDUM TO</w:t>
      </w:r>
    </w:p>
    <w:p w:rsidR="00BC64C7" w:rsidRDefault="00BC64C7" w:rsidP="00BC64C7">
      <w:pPr>
        <w:jc w:val="center"/>
        <w:rPr>
          <w:rFonts w:asciiTheme="minorHAnsi" w:hAnsiTheme="minorHAnsi"/>
          <w:b/>
          <w:sz w:val="28"/>
          <w:lang w:val="en-AU"/>
        </w:rPr>
      </w:pPr>
    </w:p>
    <w:p w:rsidR="00F86957" w:rsidRDefault="00BC64C7" w:rsidP="00BC64C7">
      <w:pPr>
        <w:jc w:val="center"/>
        <w:rPr>
          <w:rFonts w:asciiTheme="minorHAnsi" w:hAnsiTheme="minorHAnsi"/>
          <w:b/>
          <w:sz w:val="28"/>
          <w:lang w:val="en-AU"/>
        </w:rPr>
      </w:pPr>
      <w:r>
        <w:rPr>
          <w:rFonts w:asciiTheme="minorHAnsi" w:hAnsiTheme="minorHAnsi"/>
          <w:b/>
          <w:sz w:val="28"/>
          <w:lang w:val="en-AU"/>
        </w:rPr>
        <w:t>MINUTES OF ORDINARY COUNCIL MEETING</w:t>
      </w:r>
    </w:p>
    <w:p w:rsidR="00F86957" w:rsidRPr="00F86957" w:rsidRDefault="004F0030" w:rsidP="00BC64C7">
      <w:pPr>
        <w:jc w:val="center"/>
        <w:rPr>
          <w:rFonts w:asciiTheme="minorHAnsi" w:hAnsiTheme="minorHAnsi"/>
          <w:b/>
          <w:sz w:val="28"/>
          <w:lang w:val="en-AU"/>
        </w:rPr>
      </w:pPr>
      <w:r>
        <w:rPr>
          <w:rFonts w:asciiTheme="minorHAnsi" w:hAnsiTheme="minorHAnsi"/>
          <w:b/>
          <w:sz w:val="28"/>
          <w:lang w:val="en-AU"/>
        </w:rPr>
        <w:t>23</w:t>
      </w:r>
      <w:r w:rsidR="00F86957" w:rsidRPr="00F86957">
        <w:rPr>
          <w:rFonts w:asciiTheme="minorHAnsi" w:hAnsiTheme="minorHAnsi"/>
          <w:b/>
          <w:sz w:val="28"/>
          <w:lang w:val="en-AU"/>
        </w:rPr>
        <w:t xml:space="preserve"> </w:t>
      </w:r>
      <w:r>
        <w:rPr>
          <w:rFonts w:asciiTheme="minorHAnsi" w:hAnsiTheme="minorHAnsi"/>
          <w:b/>
          <w:sz w:val="28"/>
          <w:lang w:val="en-AU"/>
        </w:rPr>
        <w:t xml:space="preserve">May </w:t>
      </w:r>
      <w:r w:rsidR="00001808">
        <w:rPr>
          <w:rFonts w:asciiTheme="minorHAnsi" w:hAnsiTheme="minorHAnsi"/>
          <w:b/>
          <w:sz w:val="28"/>
          <w:lang w:val="en-AU"/>
        </w:rPr>
        <w:t>2016</w:t>
      </w:r>
    </w:p>
    <w:p w:rsidR="00F86957" w:rsidRDefault="00F86957" w:rsidP="00BC64C7">
      <w:pPr>
        <w:pBdr>
          <w:bottom w:val="single" w:sz="4" w:space="1" w:color="auto"/>
        </w:pBdr>
        <w:jc w:val="center"/>
        <w:rPr>
          <w:rFonts w:asciiTheme="minorHAnsi" w:hAnsiTheme="minorHAnsi"/>
          <w:sz w:val="28"/>
          <w:lang w:val="en-AU"/>
        </w:rPr>
      </w:pPr>
    </w:p>
    <w:p w:rsidR="00335046" w:rsidRDefault="00335046" w:rsidP="00BC64C7">
      <w:pPr>
        <w:pBdr>
          <w:bottom w:val="single" w:sz="4" w:space="1" w:color="auto"/>
        </w:pBdr>
        <w:jc w:val="center"/>
        <w:rPr>
          <w:rFonts w:asciiTheme="minorHAnsi" w:hAnsiTheme="minorHAnsi"/>
          <w:b/>
          <w:sz w:val="28"/>
          <w:lang w:val="en-AU"/>
        </w:rPr>
      </w:pPr>
      <w:r w:rsidRPr="00335046">
        <w:rPr>
          <w:rFonts w:asciiTheme="minorHAnsi" w:hAnsiTheme="minorHAnsi"/>
          <w:b/>
          <w:sz w:val="28"/>
          <w:lang w:val="en-AU"/>
        </w:rPr>
        <w:t>RESPONSE TO QUESTIONS TAKEN ON NOTICE</w:t>
      </w:r>
    </w:p>
    <w:p w:rsidR="00335046" w:rsidRPr="00335046" w:rsidRDefault="00335046" w:rsidP="00BC64C7">
      <w:pPr>
        <w:pBdr>
          <w:bottom w:val="single" w:sz="4" w:space="1" w:color="auto"/>
        </w:pBdr>
        <w:jc w:val="center"/>
        <w:rPr>
          <w:rFonts w:asciiTheme="minorHAnsi" w:hAnsiTheme="minorHAnsi"/>
          <w:b/>
          <w:sz w:val="28"/>
          <w:lang w:val="en-AU"/>
        </w:rPr>
      </w:pPr>
    </w:p>
    <w:p w:rsidR="00BC64C7" w:rsidRPr="00F86957" w:rsidRDefault="00BC64C7" w:rsidP="00F86957">
      <w:pPr>
        <w:jc w:val="center"/>
        <w:rPr>
          <w:rFonts w:asciiTheme="minorHAnsi" w:hAnsiTheme="minorHAnsi"/>
          <w:sz w:val="28"/>
          <w:lang w:val="en-AU"/>
        </w:rPr>
      </w:pPr>
    </w:p>
    <w:p w:rsidR="00F86957" w:rsidRDefault="00406759" w:rsidP="004F0030">
      <w:pPr>
        <w:tabs>
          <w:tab w:val="left" w:pos="1134"/>
        </w:tabs>
        <w:rPr>
          <w:rFonts w:asciiTheme="minorHAnsi" w:hAnsiTheme="minorHAnsi"/>
          <w:b/>
          <w:lang w:val="en-AU"/>
        </w:rPr>
      </w:pPr>
      <w:r w:rsidRPr="004F0030">
        <w:rPr>
          <w:rFonts w:asciiTheme="minorHAnsi" w:hAnsiTheme="minorHAnsi"/>
          <w:b/>
          <w:lang w:val="en-AU"/>
        </w:rPr>
        <w:t>ITEM 10:</w:t>
      </w:r>
      <w:r w:rsidRPr="004F0030">
        <w:rPr>
          <w:rFonts w:asciiTheme="minorHAnsi" w:hAnsiTheme="minorHAnsi"/>
          <w:b/>
          <w:lang w:val="en-AU"/>
        </w:rPr>
        <w:tab/>
        <w:t>QUESTIONS WITH NOTICE FROM PUBLIC GALLERY</w:t>
      </w:r>
    </w:p>
    <w:p w:rsidR="004F0030" w:rsidRPr="004F0030" w:rsidRDefault="004F0030" w:rsidP="004F0030">
      <w:pPr>
        <w:tabs>
          <w:tab w:val="left" w:pos="1701"/>
        </w:tabs>
        <w:rPr>
          <w:rFonts w:asciiTheme="minorHAnsi" w:hAnsiTheme="minorHAnsi"/>
          <w:b/>
          <w:lang w:val="en-AU"/>
        </w:rPr>
      </w:pPr>
    </w:p>
    <w:tbl>
      <w:tblPr>
        <w:tblW w:w="9983" w:type="dxa"/>
        <w:tblLayout w:type="fixed"/>
        <w:tblLook w:val="0000" w:firstRow="0" w:lastRow="0" w:firstColumn="0" w:lastColumn="0" w:noHBand="0" w:noVBand="0"/>
      </w:tblPr>
      <w:tblGrid>
        <w:gridCol w:w="1457"/>
        <w:gridCol w:w="8526"/>
      </w:tblGrid>
      <w:tr w:rsidR="004F0030" w:rsidRPr="004F0030" w:rsidTr="00CA67A3">
        <w:tc>
          <w:tcPr>
            <w:tcW w:w="1457" w:type="dxa"/>
            <w:shd w:val="clear" w:color="auto" w:fill="auto"/>
          </w:tcPr>
          <w:p w:rsidR="004F0030" w:rsidRPr="004F0030" w:rsidRDefault="004F0030" w:rsidP="004F0030">
            <w:pPr>
              <w:rPr>
                <w:rFonts w:asciiTheme="minorHAnsi" w:hAnsiTheme="minorHAnsi" w:cs="Arial"/>
                <w:b/>
                <w:lang w:val="en-AU"/>
              </w:rPr>
            </w:pPr>
            <w:r w:rsidRPr="004F0030">
              <w:rPr>
                <w:rFonts w:asciiTheme="minorHAnsi" w:hAnsiTheme="minorHAnsi" w:cs="Arial"/>
                <w:b/>
                <w:lang w:val="en-AU"/>
              </w:rPr>
              <w:t>10.6</w:t>
            </w:r>
          </w:p>
        </w:tc>
        <w:tc>
          <w:tcPr>
            <w:tcW w:w="8526" w:type="dxa"/>
            <w:shd w:val="clear" w:color="auto" w:fill="auto"/>
          </w:tcPr>
          <w:p w:rsidR="004F0030" w:rsidRPr="004F0030" w:rsidRDefault="004F0030" w:rsidP="004F0030">
            <w:pPr>
              <w:rPr>
                <w:rFonts w:asciiTheme="minorHAnsi" w:hAnsiTheme="minorHAnsi" w:cs="Arial"/>
                <w:b/>
                <w:lang w:val="en-AU"/>
              </w:rPr>
            </w:pPr>
            <w:bookmarkStart w:id="1" w:name="PDF2_NewItem_N_8"/>
            <w:bookmarkEnd w:id="1"/>
            <w:r w:rsidRPr="004F0030">
              <w:rPr>
                <w:rFonts w:asciiTheme="minorHAnsi" w:hAnsiTheme="minorHAnsi" w:cs="Arial"/>
                <w:b/>
                <w:lang w:val="en-AU"/>
              </w:rPr>
              <w:t xml:space="preserve">Questions were received from </w:t>
            </w:r>
            <w:proofErr w:type="spellStart"/>
            <w:r w:rsidRPr="004F0030">
              <w:rPr>
                <w:rFonts w:asciiTheme="minorHAnsi" w:hAnsiTheme="minorHAnsi" w:cs="Arial"/>
                <w:b/>
                <w:lang w:val="en-AU"/>
              </w:rPr>
              <w:t>Kaivalya</w:t>
            </w:r>
            <w:proofErr w:type="spellEnd"/>
            <w:r w:rsidRPr="004F0030">
              <w:rPr>
                <w:rFonts w:asciiTheme="minorHAnsi" w:hAnsiTheme="minorHAnsi" w:cs="Arial"/>
                <w:b/>
                <w:lang w:val="en-AU"/>
              </w:rPr>
              <w:t xml:space="preserve"> </w:t>
            </w:r>
            <w:proofErr w:type="spellStart"/>
            <w:r w:rsidRPr="004F0030">
              <w:rPr>
                <w:rFonts w:asciiTheme="minorHAnsi" w:hAnsiTheme="minorHAnsi" w:cs="Arial"/>
                <w:b/>
                <w:lang w:val="en-AU"/>
              </w:rPr>
              <w:t>Jari</w:t>
            </w:r>
            <w:proofErr w:type="spellEnd"/>
            <w:r w:rsidRPr="004F0030">
              <w:rPr>
                <w:rFonts w:asciiTheme="minorHAnsi" w:hAnsiTheme="minorHAnsi" w:cs="Arial"/>
                <w:b/>
                <w:lang w:val="en-AU"/>
              </w:rPr>
              <w:t>.</w:t>
            </w:r>
          </w:p>
        </w:tc>
      </w:tr>
      <w:tr w:rsidR="004F0030" w:rsidRPr="004F0030" w:rsidTr="00CA67A3">
        <w:tc>
          <w:tcPr>
            <w:tcW w:w="1457" w:type="dxa"/>
            <w:shd w:val="clear" w:color="auto" w:fill="auto"/>
          </w:tcPr>
          <w:p w:rsidR="004F0030" w:rsidRPr="004F0030" w:rsidRDefault="004F0030" w:rsidP="004F0030">
            <w:pPr>
              <w:rPr>
                <w:rFonts w:asciiTheme="minorHAnsi" w:hAnsiTheme="minorHAnsi" w:cs="Arial"/>
                <w:b/>
                <w:lang w:val="en-AU"/>
              </w:rPr>
            </w:pPr>
            <w:r w:rsidRPr="004F0030">
              <w:rPr>
                <w:rFonts w:asciiTheme="minorHAnsi" w:hAnsiTheme="minorHAnsi" w:cs="Arial"/>
                <w:b/>
                <w:lang w:val="en-AU"/>
              </w:rPr>
              <w:t>Question:</w:t>
            </w:r>
          </w:p>
        </w:tc>
        <w:tc>
          <w:tcPr>
            <w:tcW w:w="8526" w:type="dxa"/>
            <w:shd w:val="clear" w:color="auto" w:fill="auto"/>
          </w:tcPr>
          <w:p w:rsidR="004F0030" w:rsidRDefault="004F0030" w:rsidP="00A712C6">
            <w:pPr>
              <w:pStyle w:val="ListParagraph"/>
              <w:numPr>
                <w:ilvl w:val="0"/>
                <w:numId w:val="7"/>
              </w:numPr>
              <w:spacing w:after="120"/>
              <w:ind w:left="363" w:hanging="363"/>
              <w:contextualSpacing w:val="0"/>
              <w:rPr>
                <w:rFonts w:asciiTheme="minorHAnsi" w:hAnsiTheme="minorHAnsi" w:cs="Arial"/>
                <w:lang w:val="en-AU"/>
              </w:rPr>
            </w:pPr>
            <w:bookmarkStart w:id="2" w:name="PDF2_Recommendations_N_8"/>
            <w:bookmarkStart w:id="3" w:name="PDF2_NewItemText_N_8"/>
            <w:bookmarkEnd w:id="2"/>
            <w:bookmarkEnd w:id="3"/>
            <w:r w:rsidRPr="004F0030">
              <w:rPr>
                <w:rFonts w:asciiTheme="minorHAnsi" w:hAnsiTheme="minorHAnsi" w:cs="Arial"/>
                <w:lang w:val="en-AU"/>
              </w:rPr>
              <w:t>School and Library in Williams Landing?</w:t>
            </w:r>
          </w:p>
          <w:p w:rsidR="004F0030" w:rsidRPr="004F0030" w:rsidRDefault="004F0030" w:rsidP="00A712C6">
            <w:pPr>
              <w:pStyle w:val="ListParagraph"/>
              <w:numPr>
                <w:ilvl w:val="0"/>
                <w:numId w:val="7"/>
              </w:numPr>
              <w:spacing w:after="120"/>
              <w:ind w:left="363" w:hanging="363"/>
              <w:contextualSpacing w:val="0"/>
              <w:rPr>
                <w:rFonts w:asciiTheme="minorHAnsi" w:hAnsiTheme="minorHAnsi" w:cs="Arial"/>
                <w:lang w:val="en-AU"/>
              </w:rPr>
            </w:pPr>
            <w:r w:rsidRPr="004F0030">
              <w:rPr>
                <w:rFonts w:asciiTheme="minorHAnsi" w:hAnsiTheme="minorHAnsi" w:cs="Arial"/>
                <w:lang w:val="en-AU"/>
              </w:rPr>
              <w:t xml:space="preserve">No direct bus from Williams Landing to Laverton </w:t>
            </w:r>
            <w:proofErr w:type="gramStart"/>
            <w:r w:rsidRPr="004F0030">
              <w:rPr>
                <w:rFonts w:asciiTheme="minorHAnsi" w:hAnsiTheme="minorHAnsi" w:cs="Arial"/>
                <w:lang w:val="en-AU"/>
              </w:rPr>
              <w:t>school</w:t>
            </w:r>
            <w:proofErr w:type="gramEnd"/>
            <w:r w:rsidRPr="004F0030">
              <w:rPr>
                <w:rFonts w:asciiTheme="minorHAnsi" w:hAnsiTheme="minorHAnsi" w:cs="Arial"/>
                <w:lang w:val="en-AU"/>
              </w:rPr>
              <w:t xml:space="preserve"> (and there are hoon drivers in Williams Landing).</w:t>
            </w:r>
          </w:p>
        </w:tc>
      </w:tr>
      <w:tr w:rsidR="004F0030" w:rsidRPr="004F0030" w:rsidTr="00CA67A3">
        <w:tc>
          <w:tcPr>
            <w:tcW w:w="1457" w:type="dxa"/>
            <w:shd w:val="clear" w:color="auto" w:fill="auto"/>
          </w:tcPr>
          <w:p w:rsidR="004F0030" w:rsidRPr="004F0030" w:rsidRDefault="004F0030" w:rsidP="004F0030">
            <w:pPr>
              <w:rPr>
                <w:rFonts w:asciiTheme="minorHAnsi" w:hAnsiTheme="minorHAnsi" w:cs="Arial"/>
                <w:b/>
                <w:lang w:val="en-AU"/>
              </w:rPr>
            </w:pPr>
            <w:r w:rsidRPr="004F0030">
              <w:rPr>
                <w:rFonts w:asciiTheme="minorHAnsi" w:hAnsiTheme="minorHAnsi" w:cs="Arial"/>
                <w:b/>
                <w:lang w:val="en-AU"/>
              </w:rPr>
              <w:t>Answer:</w:t>
            </w:r>
          </w:p>
        </w:tc>
        <w:tc>
          <w:tcPr>
            <w:tcW w:w="8526" w:type="dxa"/>
            <w:shd w:val="clear" w:color="auto" w:fill="auto"/>
          </w:tcPr>
          <w:p w:rsidR="004F0030" w:rsidRDefault="004F0030" w:rsidP="00A712C6">
            <w:pPr>
              <w:pStyle w:val="ListParagraph"/>
              <w:numPr>
                <w:ilvl w:val="0"/>
                <w:numId w:val="8"/>
              </w:numPr>
              <w:spacing w:after="120"/>
              <w:ind w:left="364" w:hanging="364"/>
              <w:contextualSpacing w:val="0"/>
              <w:rPr>
                <w:rFonts w:asciiTheme="minorHAnsi" w:hAnsiTheme="minorHAnsi" w:cs="Arial"/>
                <w:lang w:val="en-AU"/>
              </w:rPr>
            </w:pPr>
            <w:r w:rsidRPr="004F0030">
              <w:rPr>
                <w:rFonts w:asciiTheme="minorHAnsi" w:hAnsiTheme="minorHAnsi" w:cs="Arial"/>
                <w:lang w:val="en-AU"/>
              </w:rPr>
              <w:t>Acting Director Community Development, Jenny McMahon, advised that Council currently has no knowledge of any plans for a school to be built in Williams Landing. Council is, however, aware that there is a demand for a school in this area and have been monitoring the data to keep a handle on what’s happening in this space. She further noted that schools are currently being planned for development in Truganina South and Truganina East, which should help to accommodate the needs of people living in Williams Landing.</w:t>
            </w:r>
          </w:p>
          <w:p w:rsidR="004F0030" w:rsidRDefault="004F0030" w:rsidP="00A712C6">
            <w:pPr>
              <w:spacing w:after="120"/>
              <w:ind w:left="364"/>
              <w:rPr>
                <w:rFonts w:asciiTheme="minorHAnsi" w:hAnsiTheme="minorHAnsi" w:cs="Arial"/>
                <w:lang w:val="en-AU"/>
              </w:rPr>
            </w:pPr>
            <w:r w:rsidRPr="004F0030">
              <w:rPr>
                <w:rFonts w:asciiTheme="minorHAnsi" w:hAnsiTheme="minorHAnsi" w:cs="Arial"/>
                <w:lang w:val="en-AU"/>
              </w:rPr>
              <w:t xml:space="preserve">With regards to a library, there are no current plans for a library to be built in Williams Landing at this time, but Council will continue to monitor the demographics of the area in order to take into account the future needs of all residents. </w:t>
            </w:r>
          </w:p>
          <w:p w:rsidR="004F0030" w:rsidRPr="004F0030" w:rsidRDefault="004F0030" w:rsidP="00CA67A3">
            <w:pPr>
              <w:pStyle w:val="ListParagraph"/>
              <w:numPr>
                <w:ilvl w:val="0"/>
                <w:numId w:val="8"/>
              </w:numPr>
              <w:spacing w:after="120"/>
              <w:ind w:left="364" w:hanging="284"/>
              <w:contextualSpacing w:val="0"/>
              <w:rPr>
                <w:rFonts w:asciiTheme="minorHAnsi" w:hAnsiTheme="minorHAnsi" w:cs="Arial"/>
                <w:lang w:val="en-AU"/>
              </w:rPr>
            </w:pPr>
            <w:r w:rsidRPr="004F0030">
              <w:rPr>
                <w:rFonts w:asciiTheme="minorHAnsi" w:hAnsiTheme="minorHAnsi" w:cs="Arial"/>
                <w:lang w:val="en-AU"/>
              </w:rPr>
              <w:t xml:space="preserve">Information with regards to a bus service from Williams Landing to Laverton was not on hand and this question was taken on notice. </w:t>
            </w:r>
            <w:r w:rsidR="00CA67A3">
              <w:rPr>
                <w:rFonts w:asciiTheme="minorHAnsi" w:hAnsiTheme="minorHAnsi" w:cs="Arial"/>
                <w:lang w:val="en-AU"/>
              </w:rPr>
              <w:t xml:space="preserve">CEO, Kelly Grigsby </w:t>
            </w:r>
            <w:r w:rsidRPr="004F0030">
              <w:rPr>
                <w:rFonts w:asciiTheme="minorHAnsi" w:hAnsiTheme="minorHAnsi" w:cs="Arial"/>
                <w:lang w:val="en-AU"/>
              </w:rPr>
              <w:t xml:space="preserve">did note, however, that there is a hoon hotline that residents can contact to report hoon driving. This hotline is an initiative of Victoria Police in partnership with VicRoads and Crimestoppers. </w:t>
            </w:r>
          </w:p>
        </w:tc>
      </w:tr>
      <w:tr w:rsidR="00CA67A3" w:rsidRPr="004F0030" w:rsidTr="00CA67A3">
        <w:tc>
          <w:tcPr>
            <w:tcW w:w="1457" w:type="dxa"/>
            <w:shd w:val="clear" w:color="auto" w:fill="auto"/>
          </w:tcPr>
          <w:p w:rsidR="00CA67A3" w:rsidRPr="004F0030" w:rsidRDefault="00CA67A3" w:rsidP="004F0030">
            <w:pPr>
              <w:rPr>
                <w:rFonts w:asciiTheme="minorHAnsi" w:hAnsiTheme="minorHAnsi" w:cs="Arial"/>
                <w:b/>
                <w:lang w:val="en-AU"/>
              </w:rPr>
            </w:pPr>
            <w:r>
              <w:rPr>
                <w:rFonts w:asciiTheme="minorHAnsi" w:hAnsiTheme="minorHAnsi" w:cs="Arial"/>
                <w:b/>
                <w:lang w:val="en-AU"/>
              </w:rPr>
              <w:t>Additional Information</w:t>
            </w:r>
          </w:p>
        </w:tc>
        <w:tc>
          <w:tcPr>
            <w:tcW w:w="8526" w:type="dxa"/>
            <w:shd w:val="clear" w:color="auto" w:fill="auto"/>
          </w:tcPr>
          <w:p w:rsidR="00CA67A3" w:rsidRPr="006B1911" w:rsidRDefault="006B1911" w:rsidP="006B1911">
            <w:pPr>
              <w:rPr>
                <w:rFonts w:asciiTheme="minorHAnsi" w:hAnsiTheme="minorHAnsi"/>
              </w:rPr>
            </w:pPr>
            <w:r w:rsidRPr="006B1911">
              <w:rPr>
                <w:rFonts w:asciiTheme="minorHAnsi" w:hAnsiTheme="minorHAnsi"/>
              </w:rPr>
              <w:t>The creation of and changes to bus routes, and associated changes to services, is reviewed, assessed and implemented through Public Transport Victoria with the bus operator.  The bus operator is CDC Victoria.  This request will be passed on to Public Transport Victoria for its consideration.</w:t>
            </w:r>
          </w:p>
        </w:tc>
      </w:tr>
    </w:tbl>
    <w:p w:rsidR="00507B60" w:rsidRPr="004F0030" w:rsidRDefault="00507B60" w:rsidP="004F0030">
      <w:pPr>
        <w:rPr>
          <w:rFonts w:asciiTheme="minorHAnsi" w:hAnsiTheme="minorHAnsi"/>
        </w:rPr>
      </w:pPr>
    </w:p>
    <w:p w:rsidR="004F0030" w:rsidRPr="004F0030" w:rsidRDefault="004F0030" w:rsidP="004F0030">
      <w:pPr>
        <w:rPr>
          <w:rFonts w:asciiTheme="minorHAnsi" w:hAnsiTheme="minorHAnsi"/>
        </w:rPr>
      </w:pPr>
    </w:p>
    <w:tbl>
      <w:tblPr>
        <w:tblW w:w="9983" w:type="dxa"/>
        <w:tblLayout w:type="fixed"/>
        <w:tblLook w:val="0000" w:firstRow="0" w:lastRow="0" w:firstColumn="0" w:lastColumn="0" w:noHBand="0" w:noVBand="0"/>
      </w:tblPr>
      <w:tblGrid>
        <w:gridCol w:w="1432"/>
        <w:gridCol w:w="8551"/>
      </w:tblGrid>
      <w:tr w:rsidR="004F0030" w:rsidRPr="004F0030" w:rsidTr="00CA67A3">
        <w:tc>
          <w:tcPr>
            <w:tcW w:w="1432" w:type="dxa"/>
            <w:shd w:val="clear" w:color="auto" w:fill="auto"/>
          </w:tcPr>
          <w:p w:rsidR="004F0030" w:rsidRPr="004F0030" w:rsidRDefault="004F0030" w:rsidP="004F0030">
            <w:pPr>
              <w:rPr>
                <w:rFonts w:asciiTheme="minorHAnsi" w:hAnsiTheme="minorHAnsi"/>
                <w:b/>
                <w:lang w:val="en-AU"/>
              </w:rPr>
            </w:pPr>
            <w:r w:rsidRPr="004F0030">
              <w:rPr>
                <w:rFonts w:asciiTheme="minorHAnsi" w:hAnsiTheme="minorHAnsi" w:cs="Arial"/>
                <w:b/>
                <w:lang w:val="en-AU"/>
              </w:rPr>
              <w:t>10.7</w:t>
            </w:r>
          </w:p>
        </w:tc>
        <w:tc>
          <w:tcPr>
            <w:tcW w:w="8551" w:type="dxa"/>
            <w:shd w:val="clear" w:color="auto" w:fill="auto"/>
          </w:tcPr>
          <w:p w:rsidR="004F0030" w:rsidRPr="004F0030" w:rsidRDefault="004F0030" w:rsidP="004F0030">
            <w:pPr>
              <w:rPr>
                <w:rFonts w:asciiTheme="minorHAnsi" w:hAnsiTheme="minorHAnsi"/>
                <w:lang w:val="en-AU"/>
              </w:rPr>
            </w:pPr>
            <w:bookmarkStart w:id="4" w:name="PDF2_NewItem_N_9"/>
            <w:bookmarkEnd w:id="4"/>
            <w:r w:rsidRPr="004F0030">
              <w:rPr>
                <w:rFonts w:asciiTheme="minorHAnsi" w:hAnsiTheme="minorHAnsi" w:cs="Arial"/>
                <w:b/>
                <w:lang w:val="en-AU"/>
              </w:rPr>
              <w:t>A question was received from Sabrina Tan.</w:t>
            </w:r>
          </w:p>
        </w:tc>
      </w:tr>
      <w:tr w:rsidR="004F0030" w:rsidRPr="004F0030" w:rsidTr="00CA67A3">
        <w:tc>
          <w:tcPr>
            <w:tcW w:w="1432" w:type="dxa"/>
            <w:shd w:val="clear" w:color="auto" w:fill="auto"/>
          </w:tcPr>
          <w:p w:rsidR="004F0030" w:rsidRPr="004F0030" w:rsidRDefault="004F0030" w:rsidP="004F0030">
            <w:pPr>
              <w:rPr>
                <w:rFonts w:asciiTheme="minorHAnsi" w:hAnsiTheme="minorHAnsi"/>
                <w:b/>
                <w:lang w:val="en-AU"/>
              </w:rPr>
            </w:pPr>
            <w:r w:rsidRPr="004F0030">
              <w:rPr>
                <w:rFonts w:asciiTheme="minorHAnsi" w:hAnsiTheme="minorHAnsi" w:cs="Arial"/>
                <w:b/>
                <w:lang w:val="en-AU"/>
              </w:rPr>
              <w:t>Question:</w:t>
            </w:r>
          </w:p>
        </w:tc>
        <w:tc>
          <w:tcPr>
            <w:tcW w:w="8551" w:type="dxa"/>
            <w:shd w:val="clear" w:color="auto" w:fill="auto"/>
          </w:tcPr>
          <w:p w:rsidR="004F0030" w:rsidRPr="004F0030" w:rsidRDefault="004F0030" w:rsidP="004F0030">
            <w:pPr>
              <w:rPr>
                <w:rFonts w:asciiTheme="minorHAnsi" w:hAnsiTheme="minorHAnsi"/>
                <w:lang w:val="en-AU"/>
              </w:rPr>
            </w:pPr>
            <w:bookmarkStart w:id="5" w:name="PDF2_Recommendations_N_9"/>
            <w:bookmarkStart w:id="6" w:name="PDF2_NewItemText_N_9"/>
            <w:bookmarkEnd w:id="5"/>
            <w:bookmarkEnd w:id="6"/>
            <w:r w:rsidRPr="004F0030">
              <w:rPr>
                <w:rFonts w:asciiTheme="minorHAnsi" w:hAnsiTheme="minorHAnsi" w:cs="Arial"/>
                <w:lang w:val="en-AU"/>
              </w:rPr>
              <w:t>Is it possible to have the Williams Landing Sports Reserve re-planned and take half of the space to build a school, if this is what the majority of the Williams Landing residents wish?</w:t>
            </w:r>
          </w:p>
        </w:tc>
      </w:tr>
      <w:tr w:rsidR="004F0030" w:rsidRPr="004F0030" w:rsidTr="00CA67A3">
        <w:tc>
          <w:tcPr>
            <w:tcW w:w="1432" w:type="dxa"/>
            <w:shd w:val="clear" w:color="auto" w:fill="auto"/>
          </w:tcPr>
          <w:p w:rsidR="004F0030" w:rsidRPr="004F0030" w:rsidRDefault="004F0030" w:rsidP="004F0030">
            <w:pPr>
              <w:rPr>
                <w:rFonts w:asciiTheme="minorHAnsi" w:hAnsiTheme="minorHAnsi"/>
                <w:b/>
                <w:lang w:val="en-AU"/>
              </w:rPr>
            </w:pPr>
            <w:r w:rsidRPr="004F0030">
              <w:rPr>
                <w:rFonts w:asciiTheme="minorHAnsi" w:hAnsiTheme="minorHAnsi" w:cs="Arial"/>
                <w:b/>
                <w:lang w:val="en-AU"/>
              </w:rPr>
              <w:t>Answer:</w:t>
            </w:r>
          </w:p>
        </w:tc>
        <w:tc>
          <w:tcPr>
            <w:tcW w:w="8551" w:type="dxa"/>
            <w:shd w:val="clear" w:color="auto" w:fill="auto"/>
          </w:tcPr>
          <w:p w:rsidR="004F0030" w:rsidRPr="004F0030" w:rsidRDefault="004F0030" w:rsidP="00A712C6">
            <w:pPr>
              <w:spacing w:after="120"/>
              <w:rPr>
                <w:rFonts w:asciiTheme="minorHAnsi" w:hAnsiTheme="minorHAnsi"/>
                <w:lang w:val="en-AU"/>
              </w:rPr>
            </w:pPr>
            <w:r w:rsidRPr="004F0030">
              <w:rPr>
                <w:rFonts w:asciiTheme="minorHAnsi" w:hAnsiTheme="minorHAnsi"/>
                <w:lang w:val="en-AU"/>
              </w:rPr>
              <w:t>Director of Infrastructure, David Suder, advised that due to its complexity, this question will be taken on notice with a response to be provided in due course.</w:t>
            </w:r>
          </w:p>
        </w:tc>
      </w:tr>
      <w:tr w:rsidR="00CA67A3" w:rsidRPr="004F0030" w:rsidTr="00CA67A3">
        <w:tc>
          <w:tcPr>
            <w:tcW w:w="1432" w:type="dxa"/>
            <w:shd w:val="clear" w:color="auto" w:fill="auto"/>
          </w:tcPr>
          <w:p w:rsidR="00CA67A3" w:rsidRPr="004F0030" w:rsidRDefault="00CA67A3" w:rsidP="004F0030">
            <w:pPr>
              <w:rPr>
                <w:rFonts w:asciiTheme="minorHAnsi" w:hAnsiTheme="minorHAnsi" w:cs="Arial"/>
                <w:b/>
                <w:lang w:val="en-AU"/>
              </w:rPr>
            </w:pPr>
            <w:r>
              <w:rPr>
                <w:rFonts w:asciiTheme="minorHAnsi" w:hAnsiTheme="minorHAnsi" w:cs="Arial"/>
                <w:b/>
                <w:lang w:val="en-AU"/>
              </w:rPr>
              <w:t>Additional Information</w:t>
            </w:r>
          </w:p>
        </w:tc>
        <w:tc>
          <w:tcPr>
            <w:tcW w:w="8551" w:type="dxa"/>
            <w:shd w:val="clear" w:color="auto" w:fill="auto"/>
          </w:tcPr>
          <w:p w:rsidR="00240779" w:rsidRDefault="00240779" w:rsidP="00240779">
            <w:pPr>
              <w:rPr>
                <w:rFonts w:asciiTheme="minorHAnsi" w:hAnsiTheme="minorHAnsi"/>
              </w:rPr>
            </w:pPr>
            <w:r>
              <w:rPr>
                <w:rFonts w:asciiTheme="minorHAnsi" w:hAnsiTheme="minorHAnsi"/>
              </w:rPr>
              <w:t xml:space="preserve">A master plan for the reserve at </w:t>
            </w:r>
            <w:r w:rsidRPr="00240779">
              <w:rPr>
                <w:rFonts w:asciiTheme="minorHAnsi" w:hAnsiTheme="minorHAnsi"/>
              </w:rPr>
              <w:t>Williams Landing was developed in conjunction with the developer, who consu</w:t>
            </w:r>
            <w:r>
              <w:rPr>
                <w:rFonts w:asciiTheme="minorHAnsi" w:hAnsiTheme="minorHAnsi"/>
              </w:rPr>
              <w:t>lted with the Williams Landing c</w:t>
            </w:r>
            <w:r w:rsidRPr="00240779">
              <w:rPr>
                <w:rFonts w:asciiTheme="minorHAnsi" w:hAnsiTheme="minorHAnsi"/>
              </w:rPr>
              <w:t>ommunity in 2011.  This plan was re</w:t>
            </w:r>
            <w:r>
              <w:rPr>
                <w:rFonts w:asciiTheme="minorHAnsi" w:hAnsiTheme="minorHAnsi"/>
              </w:rPr>
              <w:t>-</w:t>
            </w:r>
            <w:r w:rsidRPr="00240779">
              <w:rPr>
                <w:rFonts w:asciiTheme="minorHAnsi" w:hAnsiTheme="minorHAnsi"/>
              </w:rPr>
              <w:t xml:space="preserve">tested with the community after some further detailed design in </w:t>
            </w:r>
            <w:r>
              <w:rPr>
                <w:rFonts w:asciiTheme="minorHAnsi" w:hAnsiTheme="minorHAnsi"/>
              </w:rPr>
              <w:t>20</w:t>
            </w:r>
            <w:r w:rsidRPr="00240779">
              <w:rPr>
                <w:rFonts w:asciiTheme="minorHAnsi" w:hAnsiTheme="minorHAnsi"/>
              </w:rPr>
              <w:t>15/16 given a number of policy changes were adopted by Council since the original proposal, and the resident population had increased.</w:t>
            </w:r>
          </w:p>
          <w:p w:rsidR="00841C4B" w:rsidRPr="00240779" w:rsidRDefault="00841C4B" w:rsidP="00240779">
            <w:pPr>
              <w:rPr>
                <w:rFonts w:asciiTheme="minorHAnsi" w:hAnsiTheme="minorHAnsi"/>
              </w:rPr>
            </w:pPr>
          </w:p>
          <w:p w:rsidR="00240779" w:rsidRDefault="00240779" w:rsidP="00240779">
            <w:pPr>
              <w:rPr>
                <w:rFonts w:asciiTheme="minorHAnsi" w:hAnsiTheme="minorHAnsi"/>
              </w:rPr>
            </w:pPr>
            <w:r w:rsidRPr="00240779">
              <w:rPr>
                <w:rFonts w:asciiTheme="minorHAnsi" w:hAnsiTheme="minorHAnsi"/>
              </w:rPr>
              <w:t>The land is classified Active Open Space and Council therefore has legal and planning obligations to provide for this.</w:t>
            </w:r>
          </w:p>
          <w:p w:rsidR="00841C4B" w:rsidRPr="00240779" w:rsidRDefault="00841C4B" w:rsidP="00240779">
            <w:pPr>
              <w:rPr>
                <w:rFonts w:asciiTheme="minorHAnsi" w:hAnsiTheme="minorHAnsi"/>
              </w:rPr>
            </w:pPr>
          </w:p>
          <w:p w:rsidR="00240779" w:rsidRPr="00240779" w:rsidRDefault="00240779" w:rsidP="00240779">
            <w:pPr>
              <w:rPr>
                <w:rFonts w:asciiTheme="minorHAnsi" w:hAnsiTheme="minorHAnsi"/>
              </w:rPr>
            </w:pPr>
            <w:r>
              <w:rPr>
                <w:rFonts w:asciiTheme="minorHAnsi" w:hAnsiTheme="minorHAnsi"/>
              </w:rPr>
              <w:t>This</w:t>
            </w:r>
            <w:r w:rsidRPr="00240779">
              <w:rPr>
                <w:rFonts w:asciiTheme="minorHAnsi" w:hAnsiTheme="minorHAnsi"/>
              </w:rPr>
              <w:t xml:space="preserve"> active open space is planned to encompass sports fields to support formal community sport activities and passive amenity to support walking, cycling, children playing at playground etc.</w:t>
            </w:r>
            <w:r w:rsidR="00841C4B">
              <w:rPr>
                <w:rFonts w:asciiTheme="minorHAnsi" w:hAnsiTheme="minorHAnsi"/>
              </w:rPr>
              <w:t xml:space="preserve">  </w:t>
            </w:r>
            <w:r w:rsidRPr="00240779">
              <w:rPr>
                <w:rFonts w:asciiTheme="minorHAnsi" w:hAnsiTheme="minorHAnsi"/>
              </w:rPr>
              <w:t xml:space="preserve">Activation of the reserve will be guided by Council’s Sport Development </w:t>
            </w:r>
            <w:r w:rsidRPr="00240779">
              <w:rPr>
                <w:rFonts w:asciiTheme="minorHAnsi" w:hAnsiTheme="minorHAnsi"/>
              </w:rPr>
              <w:lastRenderedPageBreak/>
              <w:t>Framework, which provides the opportunity for all interested members of the community to work together to establish and facilitate opportunities for the community to participate in community sport.</w:t>
            </w:r>
          </w:p>
          <w:p w:rsidR="00CA67A3" w:rsidRPr="004F0030" w:rsidRDefault="00CA67A3" w:rsidP="00240779">
            <w:pPr>
              <w:rPr>
                <w:rFonts w:asciiTheme="minorHAnsi" w:hAnsiTheme="minorHAnsi"/>
                <w:lang w:val="en-AU"/>
              </w:rPr>
            </w:pPr>
          </w:p>
        </w:tc>
      </w:tr>
    </w:tbl>
    <w:p w:rsidR="004F0030" w:rsidRPr="004F0030" w:rsidRDefault="004F0030" w:rsidP="004F0030">
      <w:pPr>
        <w:rPr>
          <w:rFonts w:asciiTheme="minorHAnsi" w:hAnsiTheme="minorHAnsi"/>
        </w:rPr>
      </w:pPr>
    </w:p>
    <w:p w:rsidR="005325B0" w:rsidRPr="004F0030" w:rsidRDefault="005325B0" w:rsidP="005325B0">
      <w:pPr>
        <w:rPr>
          <w:rFonts w:asciiTheme="minorHAnsi" w:hAnsiTheme="minorHAnsi"/>
          <w:lang w:val="en-AU"/>
        </w:rPr>
      </w:pPr>
    </w:p>
    <w:tbl>
      <w:tblPr>
        <w:tblW w:w="9983" w:type="dxa"/>
        <w:tblLayout w:type="fixed"/>
        <w:tblLook w:val="0000" w:firstRow="0" w:lastRow="0" w:firstColumn="0" w:lastColumn="0" w:noHBand="0" w:noVBand="0"/>
      </w:tblPr>
      <w:tblGrid>
        <w:gridCol w:w="1432"/>
        <w:gridCol w:w="8551"/>
      </w:tblGrid>
      <w:tr w:rsidR="005325B0" w:rsidRPr="004F0030" w:rsidTr="005325B0">
        <w:trPr>
          <w:cantSplit/>
        </w:trPr>
        <w:tc>
          <w:tcPr>
            <w:tcW w:w="1432" w:type="dxa"/>
            <w:shd w:val="clear" w:color="auto" w:fill="auto"/>
          </w:tcPr>
          <w:p w:rsidR="005325B0" w:rsidRPr="004F0030" w:rsidRDefault="005325B0" w:rsidP="000242BA">
            <w:pPr>
              <w:rPr>
                <w:rFonts w:asciiTheme="minorHAnsi" w:hAnsiTheme="minorHAnsi"/>
                <w:b/>
                <w:lang w:val="en-AU"/>
              </w:rPr>
            </w:pPr>
            <w:r>
              <w:rPr>
                <w:rFonts w:asciiTheme="minorHAnsi" w:hAnsiTheme="minorHAnsi"/>
              </w:rPr>
              <w:br w:type="page"/>
            </w:r>
            <w:r w:rsidRPr="004F0030">
              <w:rPr>
                <w:rFonts w:asciiTheme="minorHAnsi" w:hAnsiTheme="minorHAnsi" w:cs="Arial"/>
                <w:b/>
                <w:lang w:val="en-AU"/>
              </w:rPr>
              <w:t>10.8</w:t>
            </w:r>
          </w:p>
        </w:tc>
        <w:tc>
          <w:tcPr>
            <w:tcW w:w="8551" w:type="dxa"/>
            <w:shd w:val="clear" w:color="auto" w:fill="auto"/>
          </w:tcPr>
          <w:p w:rsidR="005325B0" w:rsidRPr="004F0030" w:rsidRDefault="005325B0" w:rsidP="000242BA">
            <w:pPr>
              <w:rPr>
                <w:rFonts w:asciiTheme="minorHAnsi" w:hAnsiTheme="minorHAnsi"/>
                <w:lang w:val="en-AU"/>
              </w:rPr>
            </w:pPr>
            <w:bookmarkStart w:id="7" w:name="PDF2_NewItem_N_13"/>
            <w:bookmarkEnd w:id="7"/>
            <w:r w:rsidRPr="004F0030">
              <w:rPr>
                <w:rFonts w:asciiTheme="minorHAnsi" w:hAnsiTheme="minorHAnsi" w:cs="Arial"/>
                <w:b/>
                <w:lang w:val="en-AU"/>
              </w:rPr>
              <w:t>Two questions were received from Bo Hemsworth.</w:t>
            </w:r>
          </w:p>
        </w:tc>
      </w:tr>
      <w:tr w:rsidR="005325B0" w:rsidRPr="004F0030" w:rsidTr="005325B0">
        <w:trPr>
          <w:cantSplit/>
        </w:trPr>
        <w:tc>
          <w:tcPr>
            <w:tcW w:w="1432" w:type="dxa"/>
            <w:shd w:val="clear" w:color="auto" w:fill="auto"/>
          </w:tcPr>
          <w:p w:rsidR="005325B0" w:rsidRPr="004F0030" w:rsidRDefault="005325B0" w:rsidP="000242BA">
            <w:pPr>
              <w:rPr>
                <w:rFonts w:asciiTheme="minorHAnsi" w:hAnsiTheme="minorHAnsi"/>
                <w:b/>
                <w:lang w:val="en-AU"/>
              </w:rPr>
            </w:pPr>
            <w:r w:rsidRPr="004F0030">
              <w:rPr>
                <w:rFonts w:asciiTheme="minorHAnsi" w:hAnsiTheme="minorHAnsi" w:cs="Arial"/>
                <w:b/>
                <w:lang w:val="en-AU"/>
              </w:rPr>
              <w:t>Question:</w:t>
            </w:r>
          </w:p>
        </w:tc>
        <w:tc>
          <w:tcPr>
            <w:tcW w:w="8551" w:type="dxa"/>
            <w:shd w:val="clear" w:color="auto" w:fill="auto"/>
          </w:tcPr>
          <w:p w:rsidR="005325B0" w:rsidRPr="004F0030" w:rsidRDefault="005325B0" w:rsidP="000242BA">
            <w:pPr>
              <w:pStyle w:val="ListParagraph"/>
              <w:numPr>
                <w:ilvl w:val="0"/>
                <w:numId w:val="9"/>
              </w:numPr>
              <w:spacing w:after="120"/>
              <w:ind w:left="363" w:hanging="363"/>
              <w:contextualSpacing w:val="0"/>
              <w:rPr>
                <w:rFonts w:asciiTheme="minorHAnsi" w:hAnsiTheme="minorHAnsi" w:cs="Arial"/>
              </w:rPr>
            </w:pPr>
            <w:bookmarkStart w:id="8" w:name="PDF2_Recommendations_N_13"/>
            <w:bookmarkStart w:id="9" w:name="PDF2_NewItemText_N_13"/>
            <w:bookmarkEnd w:id="8"/>
            <w:bookmarkEnd w:id="9"/>
            <w:r w:rsidRPr="004F0030">
              <w:rPr>
                <w:rFonts w:asciiTheme="minorHAnsi" w:hAnsiTheme="minorHAnsi" w:cs="Arial"/>
              </w:rPr>
              <w:t>Who in Council made the recommendations for the three schools approved in the latest released budget?</w:t>
            </w:r>
          </w:p>
          <w:p w:rsidR="005325B0" w:rsidRPr="004F0030" w:rsidRDefault="005325B0" w:rsidP="000242BA">
            <w:pPr>
              <w:pStyle w:val="ListParagraph"/>
              <w:numPr>
                <w:ilvl w:val="0"/>
                <w:numId w:val="9"/>
              </w:numPr>
              <w:spacing w:after="120"/>
              <w:ind w:left="363" w:hanging="363"/>
              <w:contextualSpacing w:val="0"/>
              <w:rPr>
                <w:rFonts w:asciiTheme="minorHAnsi" w:hAnsiTheme="minorHAnsi"/>
              </w:rPr>
            </w:pPr>
            <w:r w:rsidRPr="004F0030">
              <w:rPr>
                <w:rFonts w:asciiTheme="minorHAnsi" w:hAnsiTheme="minorHAnsi"/>
              </w:rPr>
              <w:t>Could the new August 2016 census data change any plans for a Williams Landing School seeing the last census was in 2011 and was the basis for many plans in Williams Landing.</w:t>
            </w:r>
          </w:p>
        </w:tc>
      </w:tr>
      <w:tr w:rsidR="005325B0" w:rsidRPr="004F0030" w:rsidTr="005325B0">
        <w:trPr>
          <w:cantSplit/>
        </w:trPr>
        <w:tc>
          <w:tcPr>
            <w:tcW w:w="1432" w:type="dxa"/>
            <w:shd w:val="clear" w:color="auto" w:fill="auto"/>
          </w:tcPr>
          <w:p w:rsidR="005325B0" w:rsidRPr="004F0030" w:rsidRDefault="005325B0" w:rsidP="000242BA">
            <w:pPr>
              <w:rPr>
                <w:rFonts w:asciiTheme="minorHAnsi" w:hAnsiTheme="minorHAnsi"/>
                <w:b/>
                <w:lang w:val="en-AU"/>
              </w:rPr>
            </w:pPr>
            <w:r w:rsidRPr="004F0030">
              <w:rPr>
                <w:rFonts w:asciiTheme="minorHAnsi" w:hAnsiTheme="minorHAnsi" w:cs="Arial"/>
                <w:b/>
                <w:lang w:val="en-AU"/>
              </w:rPr>
              <w:t>Answer:</w:t>
            </w:r>
          </w:p>
        </w:tc>
        <w:tc>
          <w:tcPr>
            <w:tcW w:w="8551" w:type="dxa"/>
            <w:shd w:val="clear" w:color="auto" w:fill="auto"/>
          </w:tcPr>
          <w:p w:rsidR="005325B0" w:rsidRPr="004F0030" w:rsidRDefault="005325B0" w:rsidP="000242BA">
            <w:pPr>
              <w:pStyle w:val="ListParagraph"/>
              <w:numPr>
                <w:ilvl w:val="0"/>
                <w:numId w:val="10"/>
              </w:numPr>
              <w:tabs>
                <w:tab w:val="left" w:pos="364"/>
              </w:tabs>
              <w:spacing w:after="120"/>
              <w:contextualSpacing w:val="0"/>
              <w:rPr>
                <w:rFonts w:asciiTheme="minorHAnsi" w:hAnsiTheme="minorHAnsi" w:cs="Arial"/>
              </w:rPr>
            </w:pPr>
            <w:r w:rsidRPr="004F0030">
              <w:rPr>
                <w:rFonts w:asciiTheme="minorHAnsi" w:hAnsiTheme="minorHAnsi" w:cs="Arial"/>
              </w:rPr>
              <w:t>CEO, Kelly Grigsby, advised that a more detailed response will be provided in writing.  However, she stated that Council works very closely with the Department of Education around the planning of schools.  At times, the Department has a very different view about where schools need to be located, so Council is required to take on both a planning and advocacy role.  Overall, this is an important area of focus for Council and over the next 12 months, Council will be doing quite a lot of work in ensuring that the evidence base is up to date and that they continue to work effectively in partnership with government to meet community needs.</w:t>
            </w:r>
          </w:p>
          <w:p w:rsidR="005325B0" w:rsidRPr="004F0030" w:rsidRDefault="005325B0" w:rsidP="000242BA">
            <w:pPr>
              <w:pStyle w:val="ListParagraph"/>
              <w:numPr>
                <w:ilvl w:val="0"/>
                <w:numId w:val="10"/>
              </w:numPr>
              <w:tabs>
                <w:tab w:val="left" w:pos="364"/>
              </w:tabs>
              <w:spacing w:after="120"/>
              <w:contextualSpacing w:val="0"/>
              <w:rPr>
                <w:rFonts w:asciiTheme="minorHAnsi" w:hAnsiTheme="minorHAnsi"/>
              </w:rPr>
            </w:pPr>
            <w:r w:rsidRPr="004F0030">
              <w:rPr>
                <w:rFonts w:asciiTheme="minorHAnsi" w:hAnsiTheme="minorHAnsi"/>
              </w:rPr>
              <w:t>Acting Director Community Development, Jenny McMahon, stated that all of the data collected from the upcoming Census will provide new information that will be used to update Council figures and to engage with the Education Department about its planning for schools in the future.</w:t>
            </w:r>
          </w:p>
        </w:tc>
      </w:tr>
      <w:tr w:rsidR="005325B0" w:rsidRPr="004F0030" w:rsidTr="005325B0">
        <w:trPr>
          <w:cantSplit/>
        </w:trPr>
        <w:tc>
          <w:tcPr>
            <w:tcW w:w="1432" w:type="dxa"/>
            <w:shd w:val="clear" w:color="auto" w:fill="auto"/>
          </w:tcPr>
          <w:p w:rsidR="005325B0" w:rsidRPr="004F0030" w:rsidRDefault="005325B0" w:rsidP="000242BA">
            <w:pPr>
              <w:rPr>
                <w:rFonts w:asciiTheme="minorHAnsi" w:hAnsiTheme="minorHAnsi" w:cs="Arial"/>
                <w:b/>
                <w:lang w:val="en-AU"/>
              </w:rPr>
            </w:pPr>
            <w:r>
              <w:rPr>
                <w:rFonts w:asciiTheme="minorHAnsi" w:hAnsiTheme="minorHAnsi" w:cs="Arial"/>
                <w:b/>
                <w:lang w:val="en-AU"/>
              </w:rPr>
              <w:t>Additional Information:</w:t>
            </w:r>
          </w:p>
        </w:tc>
        <w:tc>
          <w:tcPr>
            <w:tcW w:w="8551" w:type="dxa"/>
            <w:shd w:val="clear" w:color="auto" w:fill="auto"/>
          </w:tcPr>
          <w:p w:rsidR="005325B0" w:rsidRPr="004F0030" w:rsidRDefault="00606869" w:rsidP="00500231">
            <w:pPr>
              <w:pStyle w:val="ListParagraph"/>
              <w:tabs>
                <w:tab w:val="left" w:pos="364"/>
              </w:tabs>
              <w:spacing w:after="120"/>
              <w:ind w:left="360"/>
              <w:contextualSpacing w:val="0"/>
              <w:rPr>
                <w:rFonts w:asciiTheme="minorHAnsi" w:hAnsiTheme="minorHAnsi" w:cs="Arial"/>
              </w:rPr>
            </w:pPr>
            <w:r>
              <w:rPr>
                <w:rFonts w:asciiTheme="minorHAnsi" w:hAnsiTheme="minorHAnsi" w:cs="Arial"/>
                <w:lang w:val="en-AU"/>
              </w:rPr>
              <w:t>As stated by the CEO, Council works closely with the Department of Education to provide current data about population, housing development</w:t>
            </w:r>
            <w:r w:rsidR="00841C4B">
              <w:rPr>
                <w:rFonts w:asciiTheme="minorHAnsi" w:hAnsiTheme="minorHAnsi" w:cs="Arial"/>
                <w:lang w:val="en-AU"/>
              </w:rPr>
              <w:t>, service data</w:t>
            </w:r>
            <w:r>
              <w:rPr>
                <w:rFonts w:asciiTheme="minorHAnsi" w:hAnsiTheme="minorHAnsi" w:cs="Arial"/>
                <w:lang w:val="en-AU"/>
              </w:rPr>
              <w:t xml:space="preserve"> and community need in order to influence state government decisions about investment in building schools in Wyndham. Given the continued rapid population growth, Council welcomes</w:t>
            </w:r>
            <w:r w:rsidR="005325B0">
              <w:rPr>
                <w:rFonts w:asciiTheme="minorHAnsi" w:hAnsiTheme="minorHAnsi" w:cs="Arial"/>
                <w:lang w:val="en-AU"/>
              </w:rPr>
              <w:t xml:space="preserve"> </w:t>
            </w:r>
            <w:r>
              <w:rPr>
                <w:rFonts w:asciiTheme="minorHAnsi" w:hAnsiTheme="minorHAnsi" w:cs="Arial"/>
                <w:lang w:val="en-AU"/>
              </w:rPr>
              <w:t xml:space="preserve">the </w:t>
            </w:r>
            <w:r w:rsidR="00500231">
              <w:rPr>
                <w:rFonts w:asciiTheme="minorHAnsi" w:hAnsiTheme="minorHAnsi" w:cs="Arial"/>
                <w:lang w:val="en-AU"/>
              </w:rPr>
              <w:t xml:space="preserve">budget </w:t>
            </w:r>
            <w:r>
              <w:rPr>
                <w:rFonts w:asciiTheme="minorHAnsi" w:hAnsiTheme="minorHAnsi" w:cs="Arial"/>
                <w:lang w:val="en-AU"/>
              </w:rPr>
              <w:t xml:space="preserve">announcements </w:t>
            </w:r>
            <w:r w:rsidR="00500231">
              <w:rPr>
                <w:rFonts w:asciiTheme="minorHAnsi" w:hAnsiTheme="minorHAnsi" w:cs="Arial"/>
                <w:lang w:val="en-AU"/>
              </w:rPr>
              <w:t>funding</w:t>
            </w:r>
            <w:r w:rsidR="001D4645">
              <w:rPr>
                <w:rFonts w:asciiTheme="minorHAnsi" w:hAnsiTheme="minorHAnsi" w:cs="Arial"/>
                <w:lang w:val="en-AU"/>
              </w:rPr>
              <w:t xml:space="preserve"> for</w:t>
            </w:r>
            <w:r>
              <w:rPr>
                <w:rFonts w:asciiTheme="minorHAnsi" w:hAnsiTheme="minorHAnsi" w:cs="Arial"/>
                <w:lang w:val="en-AU"/>
              </w:rPr>
              <w:t xml:space="preserve"> </w:t>
            </w:r>
            <w:r w:rsidR="00333E20">
              <w:rPr>
                <w:rFonts w:asciiTheme="minorHAnsi" w:hAnsiTheme="minorHAnsi" w:cs="Arial"/>
                <w:lang w:val="en-AU"/>
              </w:rPr>
              <w:t xml:space="preserve">purchase of land for Point Cook Senior Secondary </w:t>
            </w:r>
            <w:r w:rsidR="001D4645">
              <w:rPr>
                <w:rFonts w:asciiTheme="minorHAnsi" w:hAnsiTheme="minorHAnsi" w:cs="Arial"/>
                <w:lang w:val="en-AU"/>
              </w:rPr>
              <w:t xml:space="preserve">College and </w:t>
            </w:r>
            <w:r w:rsidR="00333E20">
              <w:rPr>
                <w:rFonts w:asciiTheme="minorHAnsi" w:hAnsiTheme="minorHAnsi" w:cs="Arial"/>
                <w:lang w:val="en-AU"/>
              </w:rPr>
              <w:t>Sanctuary Lakes South P-9</w:t>
            </w:r>
            <w:r w:rsidR="001D4645">
              <w:rPr>
                <w:rFonts w:asciiTheme="minorHAnsi" w:hAnsiTheme="minorHAnsi" w:cs="Arial"/>
                <w:lang w:val="en-AU"/>
              </w:rPr>
              <w:t>, construction of Tarneit West Primary School</w:t>
            </w:r>
            <w:r>
              <w:rPr>
                <w:rFonts w:asciiTheme="minorHAnsi" w:hAnsiTheme="minorHAnsi" w:cs="Arial"/>
                <w:lang w:val="en-AU"/>
              </w:rPr>
              <w:t xml:space="preserve"> and </w:t>
            </w:r>
            <w:r w:rsidR="001D4645">
              <w:rPr>
                <w:rFonts w:asciiTheme="minorHAnsi" w:hAnsiTheme="minorHAnsi" w:cs="Arial"/>
                <w:lang w:val="en-AU"/>
              </w:rPr>
              <w:t xml:space="preserve">development of </w:t>
            </w:r>
            <w:r w:rsidR="00F42600">
              <w:rPr>
                <w:rFonts w:asciiTheme="minorHAnsi" w:hAnsiTheme="minorHAnsi" w:cs="Arial"/>
                <w:lang w:val="en-AU"/>
              </w:rPr>
              <w:t>further stages of</w:t>
            </w:r>
            <w:r>
              <w:rPr>
                <w:rFonts w:asciiTheme="minorHAnsi" w:hAnsiTheme="minorHAnsi" w:cs="Arial"/>
                <w:lang w:val="en-AU"/>
              </w:rPr>
              <w:t xml:space="preserve"> Manor Lakes College</w:t>
            </w:r>
            <w:r w:rsidR="001D4645">
              <w:rPr>
                <w:rFonts w:asciiTheme="minorHAnsi" w:hAnsiTheme="minorHAnsi" w:cs="Arial"/>
                <w:lang w:val="en-AU"/>
              </w:rPr>
              <w:t xml:space="preserve"> and Tarneit Senior College.</w:t>
            </w:r>
            <w:r>
              <w:rPr>
                <w:rFonts w:asciiTheme="minorHAnsi" w:hAnsiTheme="minorHAnsi" w:cs="Arial"/>
                <w:lang w:val="en-AU"/>
              </w:rPr>
              <w:t xml:space="preserve"> </w:t>
            </w:r>
            <w:r w:rsidR="001D4645">
              <w:rPr>
                <w:rFonts w:asciiTheme="minorHAnsi" w:hAnsiTheme="minorHAnsi" w:cs="Arial"/>
                <w:lang w:val="en-AU"/>
              </w:rPr>
              <w:t xml:space="preserve"> Council will continue to share data with the Department of Education and seek to </w:t>
            </w:r>
            <w:r w:rsidR="00500231">
              <w:rPr>
                <w:rFonts w:asciiTheme="minorHAnsi" w:hAnsiTheme="minorHAnsi" w:cs="Arial"/>
                <w:lang w:val="en-AU"/>
              </w:rPr>
              <w:t>meet the education needs of children across all of Wyndham.</w:t>
            </w:r>
          </w:p>
        </w:tc>
      </w:tr>
    </w:tbl>
    <w:p w:rsidR="005325B0" w:rsidRPr="004F0030" w:rsidRDefault="005325B0" w:rsidP="005325B0">
      <w:pPr>
        <w:rPr>
          <w:rFonts w:asciiTheme="minorHAnsi" w:hAnsiTheme="minorHAnsi"/>
        </w:rPr>
      </w:pPr>
    </w:p>
    <w:p w:rsidR="005325B0" w:rsidRPr="004F0030" w:rsidRDefault="005325B0" w:rsidP="005325B0">
      <w:pPr>
        <w:rPr>
          <w:rFonts w:asciiTheme="minorHAnsi" w:hAnsiTheme="minorHAnsi"/>
        </w:rPr>
      </w:pPr>
    </w:p>
    <w:tbl>
      <w:tblPr>
        <w:tblW w:w="9983" w:type="dxa"/>
        <w:tblLayout w:type="fixed"/>
        <w:tblLook w:val="0000" w:firstRow="0" w:lastRow="0" w:firstColumn="0" w:lastColumn="0" w:noHBand="0" w:noVBand="0"/>
      </w:tblPr>
      <w:tblGrid>
        <w:gridCol w:w="1432"/>
        <w:gridCol w:w="8551"/>
      </w:tblGrid>
      <w:tr w:rsidR="00CA67A3" w:rsidRPr="004F0030" w:rsidTr="00250287">
        <w:tc>
          <w:tcPr>
            <w:tcW w:w="1432" w:type="dxa"/>
            <w:shd w:val="clear" w:color="auto" w:fill="auto"/>
          </w:tcPr>
          <w:p w:rsidR="00CA67A3" w:rsidRPr="004F0030" w:rsidRDefault="00CA67A3" w:rsidP="00250287">
            <w:pPr>
              <w:rPr>
                <w:rFonts w:asciiTheme="minorHAnsi" w:hAnsiTheme="minorHAnsi"/>
                <w:b/>
                <w:lang w:val="en-AU"/>
              </w:rPr>
            </w:pPr>
            <w:r w:rsidRPr="004F0030">
              <w:rPr>
                <w:rFonts w:asciiTheme="minorHAnsi" w:hAnsiTheme="minorHAnsi" w:cs="Arial"/>
                <w:b/>
                <w:lang w:val="en-AU"/>
              </w:rPr>
              <w:t>10.9</w:t>
            </w:r>
          </w:p>
        </w:tc>
        <w:tc>
          <w:tcPr>
            <w:tcW w:w="8551" w:type="dxa"/>
            <w:shd w:val="clear" w:color="auto" w:fill="auto"/>
          </w:tcPr>
          <w:p w:rsidR="00CA67A3" w:rsidRPr="004F0030" w:rsidRDefault="00CA67A3" w:rsidP="00250287">
            <w:pPr>
              <w:rPr>
                <w:rFonts w:asciiTheme="minorHAnsi" w:hAnsiTheme="minorHAnsi"/>
                <w:lang w:val="en-AU"/>
              </w:rPr>
            </w:pPr>
            <w:bookmarkStart w:id="10" w:name="PDF2_NewItem_N_14"/>
            <w:bookmarkEnd w:id="10"/>
            <w:r w:rsidRPr="004F0030">
              <w:rPr>
                <w:rFonts w:asciiTheme="minorHAnsi" w:hAnsiTheme="minorHAnsi" w:cs="Arial"/>
                <w:b/>
                <w:lang w:val="en-AU"/>
              </w:rPr>
              <w:t>Two questions were received from Alex Liu.</w:t>
            </w:r>
          </w:p>
        </w:tc>
      </w:tr>
      <w:tr w:rsidR="00CA67A3" w:rsidRPr="004F0030" w:rsidTr="00250287">
        <w:tc>
          <w:tcPr>
            <w:tcW w:w="1432" w:type="dxa"/>
            <w:shd w:val="clear" w:color="auto" w:fill="auto"/>
          </w:tcPr>
          <w:p w:rsidR="00CA67A3" w:rsidRPr="004F0030" w:rsidRDefault="00CA67A3" w:rsidP="00250287">
            <w:pPr>
              <w:rPr>
                <w:rFonts w:asciiTheme="minorHAnsi" w:hAnsiTheme="minorHAnsi"/>
                <w:b/>
                <w:lang w:val="en-AU"/>
              </w:rPr>
            </w:pPr>
            <w:r w:rsidRPr="004F0030">
              <w:rPr>
                <w:rFonts w:asciiTheme="minorHAnsi" w:hAnsiTheme="minorHAnsi" w:cs="Arial"/>
                <w:b/>
                <w:lang w:val="en-AU"/>
              </w:rPr>
              <w:t>Question:</w:t>
            </w:r>
          </w:p>
        </w:tc>
        <w:tc>
          <w:tcPr>
            <w:tcW w:w="8551" w:type="dxa"/>
            <w:shd w:val="clear" w:color="auto" w:fill="auto"/>
          </w:tcPr>
          <w:p w:rsidR="00CA67A3" w:rsidRPr="004F0030" w:rsidRDefault="00CA67A3" w:rsidP="00250287">
            <w:pPr>
              <w:pStyle w:val="ListParagraph"/>
              <w:numPr>
                <w:ilvl w:val="0"/>
                <w:numId w:val="11"/>
              </w:numPr>
              <w:spacing w:after="120"/>
              <w:ind w:left="357" w:hanging="357"/>
              <w:contextualSpacing w:val="0"/>
              <w:rPr>
                <w:rFonts w:asciiTheme="minorHAnsi" w:hAnsiTheme="minorHAnsi"/>
              </w:rPr>
            </w:pPr>
            <w:bookmarkStart w:id="11" w:name="PDF2_Recommendations_N_14"/>
            <w:bookmarkStart w:id="12" w:name="PDF2_NewItemText_N_14"/>
            <w:bookmarkEnd w:id="11"/>
            <w:bookmarkEnd w:id="12"/>
            <w:r w:rsidRPr="004F0030">
              <w:rPr>
                <w:rFonts w:asciiTheme="minorHAnsi" w:hAnsiTheme="minorHAnsi"/>
              </w:rPr>
              <w:t>There is a desperate need for school at Williams Landing, building a school should be on top of priority list. We have heard that two oval sport grounds planned on a very large space in middle of Williams Landing. Is it possible to convert or partially convert the sport ground to a school?</w:t>
            </w:r>
          </w:p>
          <w:p w:rsidR="00CA67A3" w:rsidRPr="004F0030" w:rsidRDefault="00CA67A3" w:rsidP="00250287">
            <w:pPr>
              <w:pStyle w:val="ListParagraph"/>
              <w:numPr>
                <w:ilvl w:val="0"/>
                <w:numId w:val="11"/>
              </w:numPr>
              <w:spacing w:after="120"/>
              <w:ind w:left="357" w:hanging="357"/>
              <w:contextualSpacing w:val="0"/>
              <w:rPr>
                <w:rFonts w:asciiTheme="minorHAnsi" w:hAnsiTheme="minorHAnsi"/>
              </w:rPr>
            </w:pPr>
            <w:r w:rsidRPr="004F0030">
              <w:rPr>
                <w:rFonts w:asciiTheme="minorHAnsi" w:hAnsiTheme="minorHAnsi"/>
              </w:rPr>
              <w:t>If majority of Williams Landing residents vote for school as number one priority, the city council will make the decision in line with the request of majority of residents? If the city council is not in possible to make the decision what the city council can do to help?</w:t>
            </w:r>
          </w:p>
        </w:tc>
      </w:tr>
      <w:tr w:rsidR="00CA67A3" w:rsidRPr="004F0030" w:rsidTr="00250287">
        <w:tc>
          <w:tcPr>
            <w:tcW w:w="1432" w:type="dxa"/>
            <w:shd w:val="clear" w:color="auto" w:fill="auto"/>
          </w:tcPr>
          <w:p w:rsidR="00CA67A3" w:rsidRPr="004F0030" w:rsidRDefault="00CA67A3" w:rsidP="00250287">
            <w:pPr>
              <w:rPr>
                <w:rFonts w:asciiTheme="minorHAnsi" w:hAnsiTheme="minorHAnsi"/>
                <w:b/>
                <w:lang w:val="en-AU"/>
              </w:rPr>
            </w:pPr>
            <w:r w:rsidRPr="004F0030">
              <w:rPr>
                <w:rFonts w:asciiTheme="minorHAnsi" w:hAnsiTheme="minorHAnsi" w:cs="Arial"/>
                <w:b/>
                <w:lang w:val="en-AU"/>
              </w:rPr>
              <w:t>Answer:</w:t>
            </w:r>
          </w:p>
        </w:tc>
        <w:tc>
          <w:tcPr>
            <w:tcW w:w="8551" w:type="dxa"/>
            <w:shd w:val="clear" w:color="auto" w:fill="auto"/>
          </w:tcPr>
          <w:p w:rsidR="00CA67A3" w:rsidRPr="004F0030" w:rsidRDefault="00CA67A3" w:rsidP="00250287">
            <w:pPr>
              <w:tabs>
                <w:tab w:val="left" w:pos="364"/>
              </w:tabs>
              <w:spacing w:after="120"/>
              <w:ind w:left="364" w:hanging="364"/>
              <w:rPr>
                <w:rFonts w:asciiTheme="minorHAnsi" w:hAnsiTheme="minorHAnsi" w:cs="Arial"/>
                <w:lang w:val="en-AU"/>
              </w:rPr>
            </w:pPr>
            <w:r w:rsidRPr="004F0030">
              <w:rPr>
                <w:rFonts w:asciiTheme="minorHAnsi" w:hAnsiTheme="minorHAnsi" w:cs="Arial"/>
                <w:lang w:val="en-AU"/>
              </w:rPr>
              <w:t xml:space="preserve">1. </w:t>
            </w:r>
            <w:r w:rsidRPr="004F0030">
              <w:rPr>
                <w:rFonts w:asciiTheme="minorHAnsi" w:hAnsiTheme="minorHAnsi" w:cs="Arial"/>
                <w:lang w:val="en-AU"/>
              </w:rPr>
              <w:tab/>
              <w:t xml:space="preserve">CEO, Kelly Grigsby, mentioned that this question was previously raised (refer to Questions 10.7) and taken on notice.  An answer will be provided.  </w:t>
            </w:r>
          </w:p>
          <w:p w:rsidR="00CA67A3" w:rsidRPr="004F0030" w:rsidRDefault="00CA67A3" w:rsidP="00250287">
            <w:pPr>
              <w:tabs>
                <w:tab w:val="left" w:pos="364"/>
              </w:tabs>
              <w:spacing w:after="120"/>
              <w:ind w:left="364" w:hanging="364"/>
              <w:rPr>
                <w:rFonts w:asciiTheme="minorHAnsi" w:hAnsiTheme="minorHAnsi"/>
                <w:lang w:val="en-AU"/>
              </w:rPr>
            </w:pPr>
            <w:r w:rsidRPr="004F0030">
              <w:rPr>
                <w:rFonts w:asciiTheme="minorHAnsi" w:hAnsiTheme="minorHAnsi"/>
                <w:lang w:val="en-AU"/>
              </w:rPr>
              <w:t xml:space="preserve">2. </w:t>
            </w:r>
            <w:r w:rsidRPr="004F0030">
              <w:rPr>
                <w:rFonts w:asciiTheme="minorHAnsi" w:hAnsiTheme="minorHAnsi"/>
                <w:lang w:val="en-AU"/>
              </w:rPr>
              <w:tab/>
              <w:t>CEO, Kelly Grigsby, mentioned that this question was answered in the previous question. Please refer to Question 10.8 (1).</w:t>
            </w:r>
          </w:p>
        </w:tc>
      </w:tr>
      <w:tr w:rsidR="00CA67A3" w:rsidRPr="004F0030" w:rsidTr="00250287">
        <w:tc>
          <w:tcPr>
            <w:tcW w:w="1432" w:type="dxa"/>
            <w:shd w:val="clear" w:color="auto" w:fill="auto"/>
          </w:tcPr>
          <w:p w:rsidR="00CA67A3" w:rsidRPr="004F0030" w:rsidRDefault="00CA67A3" w:rsidP="00250287">
            <w:pPr>
              <w:rPr>
                <w:rFonts w:asciiTheme="minorHAnsi" w:hAnsiTheme="minorHAnsi" w:cs="Arial"/>
                <w:b/>
                <w:lang w:val="en-AU"/>
              </w:rPr>
            </w:pPr>
            <w:r>
              <w:rPr>
                <w:rFonts w:asciiTheme="minorHAnsi" w:hAnsiTheme="minorHAnsi" w:cs="Arial"/>
                <w:b/>
                <w:lang w:val="en-AU"/>
              </w:rPr>
              <w:t>Additional Information:</w:t>
            </w:r>
          </w:p>
        </w:tc>
        <w:tc>
          <w:tcPr>
            <w:tcW w:w="8551" w:type="dxa"/>
            <w:shd w:val="clear" w:color="auto" w:fill="auto"/>
          </w:tcPr>
          <w:p w:rsidR="00CA67A3" w:rsidRPr="00CA67A3" w:rsidRDefault="00CA67A3" w:rsidP="00CA67A3">
            <w:pPr>
              <w:pStyle w:val="ListParagraph"/>
              <w:numPr>
                <w:ilvl w:val="0"/>
                <w:numId w:val="13"/>
              </w:numPr>
              <w:tabs>
                <w:tab w:val="left" w:pos="364"/>
              </w:tabs>
              <w:spacing w:after="120"/>
              <w:rPr>
                <w:rFonts w:asciiTheme="minorHAnsi" w:hAnsiTheme="minorHAnsi" w:cs="Arial"/>
                <w:lang w:val="en-AU"/>
              </w:rPr>
            </w:pPr>
            <w:r w:rsidRPr="00CA67A3">
              <w:rPr>
                <w:rFonts w:asciiTheme="minorHAnsi" w:hAnsiTheme="minorHAnsi" w:cs="Arial"/>
                <w:lang w:val="en-AU"/>
              </w:rPr>
              <w:t>Is it possible to convert or partially convert the sport ground to a school?</w:t>
            </w:r>
          </w:p>
          <w:p w:rsidR="00CA67A3" w:rsidRPr="00CA67A3" w:rsidRDefault="00CA67A3" w:rsidP="00CA67A3">
            <w:pPr>
              <w:tabs>
                <w:tab w:val="left" w:pos="364"/>
              </w:tabs>
              <w:spacing w:after="120"/>
              <w:ind w:left="360"/>
              <w:rPr>
                <w:rFonts w:asciiTheme="minorHAnsi" w:hAnsiTheme="minorHAnsi" w:cs="Arial"/>
                <w:lang w:val="en-AU"/>
              </w:rPr>
            </w:pPr>
            <w:r w:rsidRPr="00CA67A3">
              <w:rPr>
                <w:rFonts w:asciiTheme="minorHAnsi" w:hAnsiTheme="minorHAnsi" w:cs="Arial"/>
                <w:lang w:val="en-AU"/>
              </w:rPr>
              <w:t>Refer to 10.7 Additional Information</w:t>
            </w:r>
          </w:p>
        </w:tc>
      </w:tr>
    </w:tbl>
    <w:p w:rsidR="005325B0" w:rsidRDefault="005325B0" w:rsidP="00CA67A3">
      <w:pPr>
        <w:rPr>
          <w:rFonts w:asciiTheme="minorHAnsi" w:hAnsiTheme="minorHAnsi"/>
          <w:lang w:val="en-AU"/>
        </w:rPr>
      </w:pPr>
    </w:p>
    <w:p w:rsidR="005325B0" w:rsidRDefault="005325B0">
      <w:pPr>
        <w:spacing w:after="200" w:line="276" w:lineRule="auto"/>
        <w:rPr>
          <w:rFonts w:asciiTheme="minorHAnsi" w:hAnsiTheme="minorHAnsi"/>
          <w:lang w:val="en-AU"/>
        </w:rPr>
      </w:pPr>
      <w:r>
        <w:rPr>
          <w:rFonts w:asciiTheme="minorHAnsi" w:hAnsiTheme="minorHAnsi"/>
          <w:lang w:val="en-AU"/>
        </w:rPr>
        <w:br w:type="page"/>
      </w:r>
    </w:p>
    <w:p w:rsidR="00CA67A3" w:rsidRDefault="00CA67A3" w:rsidP="00CA67A3">
      <w:pPr>
        <w:rPr>
          <w:rFonts w:asciiTheme="minorHAnsi" w:hAnsiTheme="minorHAnsi"/>
          <w:lang w:val="en-AU"/>
        </w:rPr>
      </w:pPr>
    </w:p>
    <w:tbl>
      <w:tblPr>
        <w:tblW w:w="9983" w:type="dxa"/>
        <w:tblLayout w:type="fixed"/>
        <w:tblLook w:val="0000" w:firstRow="0" w:lastRow="0" w:firstColumn="0" w:lastColumn="0" w:noHBand="0" w:noVBand="0"/>
      </w:tblPr>
      <w:tblGrid>
        <w:gridCol w:w="1432"/>
        <w:gridCol w:w="8551"/>
      </w:tblGrid>
      <w:tr w:rsidR="004F0030" w:rsidRPr="004F0030" w:rsidTr="00CA67A3">
        <w:tc>
          <w:tcPr>
            <w:tcW w:w="1432" w:type="dxa"/>
            <w:shd w:val="clear" w:color="auto" w:fill="auto"/>
          </w:tcPr>
          <w:p w:rsidR="004F0030" w:rsidRPr="004F0030" w:rsidRDefault="004F0030" w:rsidP="004F0030">
            <w:pPr>
              <w:rPr>
                <w:rFonts w:asciiTheme="minorHAnsi" w:hAnsiTheme="minorHAnsi"/>
                <w:b/>
                <w:lang w:val="en-AU"/>
              </w:rPr>
            </w:pPr>
            <w:r w:rsidRPr="004F0030">
              <w:rPr>
                <w:rFonts w:asciiTheme="minorHAnsi" w:hAnsiTheme="minorHAnsi" w:cs="Arial"/>
                <w:b/>
                <w:lang w:val="en-AU"/>
              </w:rPr>
              <w:t>10.10</w:t>
            </w:r>
          </w:p>
        </w:tc>
        <w:tc>
          <w:tcPr>
            <w:tcW w:w="8551" w:type="dxa"/>
            <w:shd w:val="clear" w:color="auto" w:fill="auto"/>
          </w:tcPr>
          <w:p w:rsidR="004F0030" w:rsidRPr="004F0030" w:rsidRDefault="004F0030" w:rsidP="004F0030">
            <w:pPr>
              <w:rPr>
                <w:rFonts w:asciiTheme="minorHAnsi" w:hAnsiTheme="minorHAnsi"/>
                <w:lang w:val="en-AU"/>
              </w:rPr>
            </w:pPr>
            <w:bookmarkStart w:id="13" w:name="PDF2_NewItem_N_15"/>
            <w:bookmarkEnd w:id="13"/>
            <w:r w:rsidRPr="004F0030">
              <w:rPr>
                <w:rFonts w:asciiTheme="minorHAnsi" w:hAnsiTheme="minorHAnsi" w:cs="Arial"/>
                <w:b/>
                <w:lang w:val="en-AU"/>
              </w:rPr>
              <w:t>Questions were received from Aaron An.</w:t>
            </w:r>
          </w:p>
        </w:tc>
      </w:tr>
      <w:tr w:rsidR="004F0030" w:rsidRPr="004F0030" w:rsidTr="00CA67A3">
        <w:tc>
          <w:tcPr>
            <w:tcW w:w="1432" w:type="dxa"/>
            <w:shd w:val="clear" w:color="auto" w:fill="auto"/>
          </w:tcPr>
          <w:p w:rsidR="004F0030" w:rsidRPr="004F0030" w:rsidRDefault="004F0030" w:rsidP="004F0030">
            <w:pPr>
              <w:rPr>
                <w:rFonts w:asciiTheme="minorHAnsi" w:hAnsiTheme="minorHAnsi"/>
                <w:b/>
                <w:lang w:val="en-AU"/>
              </w:rPr>
            </w:pPr>
            <w:r w:rsidRPr="004F0030">
              <w:rPr>
                <w:rFonts w:asciiTheme="minorHAnsi" w:hAnsiTheme="minorHAnsi" w:cs="Arial"/>
                <w:b/>
                <w:lang w:val="en-AU"/>
              </w:rPr>
              <w:t>Question:</w:t>
            </w:r>
          </w:p>
        </w:tc>
        <w:tc>
          <w:tcPr>
            <w:tcW w:w="8551" w:type="dxa"/>
            <w:shd w:val="clear" w:color="auto" w:fill="auto"/>
          </w:tcPr>
          <w:p w:rsidR="004F0030" w:rsidRPr="004F0030" w:rsidRDefault="004F0030" w:rsidP="00A712C6">
            <w:pPr>
              <w:spacing w:after="120"/>
              <w:rPr>
                <w:rFonts w:asciiTheme="minorHAnsi" w:hAnsiTheme="minorHAnsi" w:cs="Arial"/>
                <w:lang w:val="en-AU"/>
              </w:rPr>
            </w:pPr>
            <w:bookmarkStart w:id="14" w:name="PDF2_Recommendations_N_15"/>
            <w:bookmarkStart w:id="15" w:name="PDF2_NewItemText_N_15"/>
            <w:bookmarkEnd w:id="14"/>
            <w:bookmarkEnd w:id="15"/>
            <w:r w:rsidRPr="004F0030">
              <w:rPr>
                <w:rFonts w:asciiTheme="minorHAnsi" w:hAnsiTheme="minorHAnsi" w:cs="Arial"/>
                <w:lang w:val="en-AU"/>
              </w:rPr>
              <w:t>Evidence show, even with one school, Williams Landing is still the most disadvantaged populated suburb for children’s education in the City of Wyndham. There are families forced to move out because there is no school in Williams Landing. The schools in surrounding suburbs does not solve the problem because:</w:t>
            </w:r>
          </w:p>
          <w:p w:rsidR="004F0030" w:rsidRPr="004F0030" w:rsidRDefault="004F0030" w:rsidP="004F0030">
            <w:pPr>
              <w:pStyle w:val="ListParagraph"/>
              <w:numPr>
                <w:ilvl w:val="0"/>
                <w:numId w:val="12"/>
              </w:numPr>
              <w:contextualSpacing w:val="0"/>
              <w:rPr>
                <w:rFonts w:asciiTheme="minorHAnsi" w:hAnsiTheme="minorHAnsi"/>
              </w:rPr>
            </w:pPr>
            <w:r w:rsidRPr="004F0030">
              <w:rPr>
                <w:rFonts w:asciiTheme="minorHAnsi" w:hAnsiTheme="minorHAnsi"/>
              </w:rPr>
              <w:t>Truganina South Primary – already under enrolment pressure;</w:t>
            </w:r>
          </w:p>
          <w:p w:rsidR="004F0030" w:rsidRPr="004F0030" w:rsidRDefault="004F0030" w:rsidP="00A712C6">
            <w:pPr>
              <w:pStyle w:val="ListParagraph"/>
              <w:numPr>
                <w:ilvl w:val="0"/>
                <w:numId w:val="12"/>
              </w:numPr>
              <w:spacing w:after="120"/>
              <w:contextualSpacing w:val="0"/>
              <w:rPr>
                <w:rFonts w:asciiTheme="minorHAnsi" w:hAnsiTheme="minorHAnsi"/>
              </w:rPr>
            </w:pPr>
            <w:proofErr w:type="spellStart"/>
            <w:r w:rsidRPr="004F0030">
              <w:rPr>
                <w:rFonts w:asciiTheme="minorHAnsi" w:hAnsiTheme="minorHAnsi"/>
              </w:rPr>
              <w:t>Laverton</w:t>
            </w:r>
            <w:proofErr w:type="spellEnd"/>
            <w:r w:rsidRPr="004F0030">
              <w:rPr>
                <w:rFonts w:asciiTheme="minorHAnsi" w:hAnsiTheme="minorHAnsi"/>
              </w:rPr>
              <w:t xml:space="preserve"> P12 – in a totally different suburb and city, separated by the RAAF base and not accessible to Williams Landing residents;</w:t>
            </w:r>
          </w:p>
          <w:p w:rsidR="004F0030" w:rsidRPr="004F0030" w:rsidRDefault="004F0030" w:rsidP="00A712C6">
            <w:pPr>
              <w:pStyle w:val="ListParagraph"/>
              <w:numPr>
                <w:ilvl w:val="0"/>
                <w:numId w:val="12"/>
              </w:numPr>
              <w:spacing w:after="120"/>
              <w:contextualSpacing w:val="0"/>
              <w:rPr>
                <w:rFonts w:asciiTheme="minorHAnsi" w:hAnsiTheme="minorHAnsi"/>
              </w:rPr>
            </w:pPr>
            <w:r w:rsidRPr="004F0030">
              <w:rPr>
                <w:rFonts w:asciiTheme="minorHAnsi" w:hAnsiTheme="minorHAnsi"/>
              </w:rPr>
              <w:t>Seabrook Primary and Truganina South Primary – will increase traffic and cause more traffic congestion in neighbouring suburbs;</w:t>
            </w:r>
          </w:p>
          <w:p w:rsidR="004F0030" w:rsidRPr="004F0030" w:rsidRDefault="004F0030" w:rsidP="00A712C6">
            <w:pPr>
              <w:pStyle w:val="ListParagraph"/>
              <w:numPr>
                <w:ilvl w:val="0"/>
                <w:numId w:val="12"/>
              </w:numPr>
              <w:spacing w:after="120"/>
              <w:contextualSpacing w:val="0"/>
              <w:rPr>
                <w:rFonts w:asciiTheme="minorHAnsi" w:hAnsiTheme="minorHAnsi"/>
              </w:rPr>
            </w:pPr>
            <w:r w:rsidRPr="004F0030">
              <w:rPr>
                <w:rFonts w:asciiTheme="minorHAnsi" w:hAnsiTheme="minorHAnsi"/>
              </w:rPr>
              <w:t>The school planned in Truganina East is far from Williams Landing, and it is in the middle of the Truganina community, thus will most likely only meet the needs for the Truganina community.</w:t>
            </w:r>
          </w:p>
          <w:p w:rsidR="004F0030" w:rsidRPr="004F0030" w:rsidRDefault="004F0030" w:rsidP="00A712C6">
            <w:pPr>
              <w:spacing w:after="120"/>
              <w:rPr>
                <w:rFonts w:asciiTheme="minorHAnsi" w:hAnsiTheme="minorHAnsi"/>
              </w:rPr>
            </w:pPr>
            <w:r w:rsidRPr="004F0030">
              <w:rPr>
                <w:rFonts w:asciiTheme="minorHAnsi" w:hAnsiTheme="minorHAnsi"/>
              </w:rPr>
              <w:t>Can the council explain why Williams Landing is not even on the school recommendation list to the state government? Based on what evidence? And it has been several months since I asked all Harrison Ward councillors about this question and still not getting the reply.</w:t>
            </w:r>
          </w:p>
        </w:tc>
      </w:tr>
      <w:tr w:rsidR="004F0030" w:rsidRPr="004F0030" w:rsidTr="00CA67A3">
        <w:tc>
          <w:tcPr>
            <w:tcW w:w="1432" w:type="dxa"/>
            <w:shd w:val="clear" w:color="auto" w:fill="auto"/>
          </w:tcPr>
          <w:p w:rsidR="004F0030" w:rsidRPr="004F0030" w:rsidRDefault="004F0030" w:rsidP="004F0030">
            <w:pPr>
              <w:rPr>
                <w:rFonts w:asciiTheme="minorHAnsi" w:hAnsiTheme="minorHAnsi"/>
                <w:b/>
                <w:lang w:val="en-AU"/>
              </w:rPr>
            </w:pPr>
            <w:r w:rsidRPr="004F0030">
              <w:rPr>
                <w:rFonts w:asciiTheme="minorHAnsi" w:hAnsiTheme="minorHAnsi" w:cs="Arial"/>
                <w:b/>
                <w:lang w:val="en-AU"/>
              </w:rPr>
              <w:t>Answer:</w:t>
            </w:r>
          </w:p>
        </w:tc>
        <w:tc>
          <w:tcPr>
            <w:tcW w:w="8551" w:type="dxa"/>
            <w:shd w:val="clear" w:color="auto" w:fill="auto"/>
          </w:tcPr>
          <w:p w:rsidR="004F0030" w:rsidRPr="004F0030" w:rsidRDefault="004F0030" w:rsidP="00A712C6">
            <w:pPr>
              <w:spacing w:after="120"/>
              <w:rPr>
                <w:rFonts w:asciiTheme="minorHAnsi" w:hAnsiTheme="minorHAnsi"/>
                <w:lang w:val="en-AU"/>
              </w:rPr>
            </w:pPr>
            <w:r w:rsidRPr="004F0030">
              <w:rPr>
                <w:rFonts w:asciiTheme="minorHAnsi" w:hAnsiTheme="minorHAnsi"/>
                <w:lang w:val="en-AU"/>
              </w:rPr>
              <w:t xml:space="preserve">CEO, Kelly Grigsby, advised that Mr </w:t>
            </w:r>
            <w:proofErr w:type="spellStart"/>
            <w:r w:rsidRPr="004F0030">
              <w:rPr>
                <w:rFonts w:asciiTheme="minorHAnsi" w:hAnsiTheme="minorHAnsi"/>
                <w:lang w:val="en-AU"/>
              </w:rPr>
              <w:t>An</w:t>
            </w:r>
            <w:proofErr w:type="spellEnd"/>
            <w:r w:rsidRPr="004F0030">
              <w:rPr>
                <w:rFonts w:asciiTheme="minorHAnsi" w:hAnsiTheme="minorHAnsi"/>
                <w:lang w:val="en-AU"/>
              </w:rPr>
              <w:t xml:space="preserve"> has received a number of written responses previously in relation to this issue, however, the question received will be taken on notice and a detailed reply will follow.</w:t>
            </w:r>
          </w:p>
        </w:tc>
      </w:tr>
      <w:tr w:rsidR="00CA67A3" w:rsidRPr="004F0030" w:rsidTr="00CA67A3">
        <w:tc>
          <w:tcPr>
            <w:tcW w:w="1432" w:type="dxa"/>
            <w:shd w:val="clear" w:color="auto" w:fill="auto"/>
          </w:tcPr>
          <w:p w:rsidR="00CA67A3" w:rsidRPr="004F0030" w:rsidRDefault="00CA67A3" w:rsidP="004F0030">
            <w:pPr>
              <w:rPr>
                <w:rFonts w:asciiTheme="minorHAnsi" w:hAnsiTheme="minorHAnsi" w:cs="Arial"/>
                <w:b/>
                <w:lang w:val="en-AU"/>
              </w:rPr>
            </w:pPr>
            <w:r>
              <w:rPr>
                <w:rFonts w:asciiTheme="minorHAnsi" w:hAnsiTheme="minorHAnsi" w:cs="Arial"/>
                <w:b/>
                <w:lang w:val="en-AU"/>
              </w:rPr>
              <w:t>Additional Information:</w:t>
            </w:r>
          </w:p>
        </w:tc>
        <w:tc>
          <w:tcPr>
            <w:tcW w:w="8551" w:type="dxa"/>
            <w:shd w:val="clear" w:color="auto" w:fill="auto"/>
          </w:tcPr>
          <w:p w:rsidR="002179D6" w:rsidRPr="002179D6" w:rsidRDefault="002179D6" w:rsidP="002179D6">
            <w:pPr>
              <w:spacing w:after="120"/>
              <w:rPr>
                <w:rFonts w:asciiTheme="minorHAnsi" w:hAnsiTheme="minorHAnsi" w:cs="Arial"/>
                <w:lang w:val="en-AU"/>
              </w:rPr>
            </w:pPr>
            <w:r>
              <w:rPr>
                <w:rFonts w:asciiTheme="minorHAnsi" w:hAnsiTheme="minorHAnsi" w:cs="Arial"/>
                <w:lang w:val="en-AU"/>
              </w:rPr>
              <w:t>D</w:t>
            </w:r>
            <w:r w:rsidRPr="002179D6">
              <w:rPr>
                <w:rFonts w:asciiTheme="minorHAnsi" w:hAnsiTheme="minorHAnsi" w:cs="Arial"/>
                <w:lang w:val="en-AU"/>
              </w:rPr>
              <w:t xml:space="preserve">ata from a range of sources </w:t>
            </w:r>
            <w:r>
              <w:rPr>
                <w:rFonts w:asciiTheme="minorHAnsi" w:hAnsiTheme="minorHAnsi" w:cs="Arial"/>
                <w:lang w:val="en-AU"/>
              </w:rPr>
              <w:t xml:space="preserve">is used </w:t>
            </w:r>
            <w:r w:rsidRPr="002179D6">
              <w:rPr>
                <w:rFonts w:asciiTheme="minorHAnsi" w:hAnsiTheme="minorHAnsi" w:cs="Arial"/>
                <w:lang w:val="en-AU"/>
              </w:rPr>
              <w:t xml:space="preserve">to determine priorities for social infrastructure across Wyndham.  This includes  Census data (due again this year), planning approval data, information from building permits, current demographic data through annual updates, State Government data, and any other data </w:t>
            </w:r>
            <w:r>
              <w:rPr>
                <w:rFonts w:asciiTheme="minorHAnsi" w:hAnsiTheme="minorHAnsi" w:cs="Arial"/>
                <w:lang w:val="en-AU"/>
              </w:rPr>
              <w:t>available</w:t>
            </w:r>
            <w:r w:rsidRPr="002179D6">
              <w:rPr>
                <w:rFonts w:asciiTheme="minorHAnsi" w:hAnsiTheme="minorHAnsi" w:cs="Arial"/>
                <w:lang w:val="en-AU"/>
              </w:rPr>
              <w:t xml:space="preserve">.  From this, </w:t>
            </w:r>
            <w:r>
              <w:rPr>
                <w:rFonts w:asciiTheme="minorHAnsi" w:hAnsiTheme="minorHAnsi" w:cs="Arial"/>
                <w:lang w:val="en-AU"/>
              </w:rPr>
              <w:t>Council and state government</w:t>
            </w:r>
            <w:r w:rsidRPr="002179D6">
              <w:rPr>
                <w:rFonts w:asciiTheme="minorHAnsi" w:hAnsiTheme="minorHAnsi" w:cs="Arial"/>
                <w:lang w:val="en-AU"/>
              </w:rPr>
              <w:t xml:space="preserve"> determine which facilities are most needed and in which areas. </w:t>
            </w:r>
            <w:r>
              <w:rPr>
                <w:rFonts w:asciiTheme="minorHAnsi" w:hAnsiTheme="minorHAnsi" w:cs="Arial"/>
                <w:lang w:val="en-AU"/>
              </w:rPr>
              <w:t>W</w:t>
            </w:r>
            <w:r w:rsidRPr="002179D6">
              <w:rPr>
                <w:rFonts w:asciiTheme="minorHAnsi" w:hAnsiTheme="minorHAnsi" w:cs="Arial"/>
                <w:lang w:val="en-AU"/>
              </w:rPr>
              <w:t xml:space="preserve">ith Wyndham’s </w:t>
            </w:r>
            <w:r>
              <w:rPr>
                <w:rFonts w:asciiTheme="minorHAnsi" w:hAnsiTheme="minorHAnsi" w:cs="Arial"/>
                <w:lang w:val="en-AU"/>
              </w:rPr>
              <w:t>rapid population</w:t>
            </w:r>
            <w:r w:rsidRPr="002179D6">
              <w:rPr>
                <w:rFonts w:asciiTheme="minorHAnsi" w:hAnsiTheme="minorHAnsi" w:cs="Arial"/>
                <w:lang w:val="en-AU"/>
              </w:rPr>
              <w:t xml:space="preserve"> growth, there is a great demand for infrastructure</w:t>
            </w:r>
            <w:r>
              <w:rPr>
                <w:rFonts w:asciiTheme="minorHAnsi" w:hAnsiTheme="minorHAnsi" w:cs="Arial"/>
                <w:lang w:val="en-AU"/>
              </w:rPr>
              <w:t xml:space="preserve"> – including schools - </w:t>
            </w:r>
            <w:r w:rsidRPr="002179D6">
              <w:rPr>
                <w:rFonts w:asciiTheme="minorHAnsi" w:hAnsiTheme="minorHAnsi" w:cs="Arial"/>
                <w:lang w:val="en-AU"/>
              </w:rPr>
              <w:t>across the entire municipality.</w:t>
            </w:r>
          </w:p>
          <w:p w:rsidR="002179D6" w:rsidRPr="002179D6" w:rsidRDefault="002179D6" w:rsidP="002179D6">
            <w:pPr>
              <w:spacing w:after="120"/>
              <w:rPr>
                <w:rFonts w:asciiTheme="minorHAnsi" w:hAnsiTheme="minorHAnsi" w:cs="Arial"/>
                <w:lang w:val="en-AU"/>
              </w:rPr>
            </w:pPr>
            <w:r>
              <w:rPr>
                <w:rFonts w:asciiTheme="minorHAnsi" w:hAnsiTheme="minorHAnsi" w:cs="Arial"/>
                <w:lang w:val="en-AU"/>
              </w:rPr>
              <w:t>In relation to schools, Council</w:t>
            </w:r>
            <w:r w:rsidRPr="002179D6">
              <w:rPr>
                <w:rFonts w:asciiTheme="minorHAnsi" w:hAnsiTheme="minorHAnsi" w:cs="Arial"/>
                <w:lang w:val="en-AU"/>
              </w:rPr>
              <w:t xml:space="preserve"> liaise</w:t>
            </w:r>
            <w:r>
              <w:rPr>
                <w:rFonts w:asciiTheme="minorHAnsi" w:hAnsiTheme="minorHAnsi" w:cs="Arial"/>
                <w:lang w:val="en-AU"/>
              </w:rPr>
              <w:t>s</w:t>
            </w:r>
            <w:r w:rsidRPr="002179D6">
              <w:rPr>
                <w:rFonts w:asciiTheme="minorHAnsi" w:hAnsiTheme="minorHAnsi" w:cs="Arial"/>
                <w:lang w:val="en-AU"/>
              </w:rPr>
              <w:t xml:space="preserve"> closely with the Department of Education and Training to determine priorities for Wyndham.  </w:t>
            </w:r>
            <w:r>
              <w:rPr>
                <w:rFonts w:asciiTheme="minorHAnsi" w:hAnsiTheme="minorHAnsi" w:cs="Arial"/>
                <w:lang w:val="en-AU"/>
              </w:rPr>
              <w:t>Council</w:t>
            </w:r>
            <w:r w:rsidRPr="002179D6">
              <w:rPr>
                <w:rFonts w:asciiTheme="minorHAnsi" w:hAnsiTheme="minorHAnsi" w:cs="Arial"/>
                <w:lang w:val="en-AU"/>
              </w:rPr>
              <w:t xml:space="preserve"> data indicate that there is a high need for schools in the Truganina, Point Cook and </w:t>
            </w:r>
            <w:proofErr w:type="spellStart"/>
            <w:r w:rsidRPr="002179D6">
              <w:rPr>
                <w:rFonts w:asciiTheme="minorHAnsi" w:hAnsiTheme="minorHAnsi" w:cs="Arial"/>
                <w:lang w:val="en-AU"/>
              </w:rPr>
              <w:t>Willams</w:t>
            </w:r>
            <w:proofErr w:type="spellEnd"/>
            <w:r w:rsidRPr="002179D6">
              <w:rPr>
                <w:rFonts w:asciiTheme="minorHAnsi" w:hAnsiTheme="minorHAnsi" w:cs="Arial"/>
                <w:lang w:val="en-AU"/>
              </w:rPr>
              <w:t xml:space="preserve"> Landing areas.  </w:t>
            </w:r>
            <w:r>
              <w:rPr>
                <w:rFonts w:asciiTheme="minorHAnsi" w:hAnsiTheme="minorHAnsi" w:cs="Arial"/>
                <w:lang w:val="en-AU"/>
              </w:rPr>
              <w:t>State government has advised that</w:t>
            </w:r>
            <w:r w:rsidRPr="002179D6">
              <w:rPr>
                <w:rFonts w:asciiTheme="minorHAnsi" w:hAnsiTheme="minorHAnsi" w:cs="Arial"/>
                <w:lang w:val="en-AU"/>
              </w:rPr>
              <w:t xml:space="preserve"> the government schooling needs for Williams Landing are planned to be met by schools provision in Truganina South and Truganina East, both of which are nearby to Williams Landing.</w:t>
            </w:r>
          </w:p>
          <w:p w:rsidR="002179D6" w:rsidRPr="002179D6" w:rsidRDefault="002179D6" w:rsidP="002179D6">
            <w:pPr>
              <w:spacing w:after="120"/>
              <w:rPr>
                <w:rFonts w:asciiTheme="minorHAnsi" w:hAnsiTheme="minorHAnsi" w:cs="Arial"/>
                <w:lang w:val="en-AU"/>
              </w:rPr>
            </w:pPr>
            <w:r w:rsidRPr="002179D6">
              <w:rPr>
                <w:rFonts w:asciiTheme="minorHAnsi" w:hAnsiTheme="minorHAnsi" w:cs="Arial"/>
                <w:lang w:val="en-AU"/>
              </w:rPr>
              <w:t xml:space="preserve">Council will continue to monitor data to ensure we understand the growth in Williams Landing and across the municipality.  </w:t>
            </w:r>
            <w:r>
              <w:rPr>
                <w:rFonts w:asciiTheme="minorHAnsi" w:hAnsiTheme="minorHAnsi" w:cs="Arial"/>
                <w:lang w:val="en-AU"/>
              </w:rPr>
              <w:t>I</w:t>
            </w:r>
            <w:r w:rsidRPr="002179D6">
              <w:rPr>
                <w:rFonts w:asciiTheme="minorHAnsi" w:hAnsiTheme="minorHAnsi" w:cs="Arial"/>
                <w:lang w:val="en-AU"/>
              </w:rPr>
              <w:t>f the data change</w:t>
            </w:r>
            <w:r>
              <w:rPr>
                <w:rFonts w:asciiTheme="minorHAnsi" w:hAnsiTheme="minorHAnsi" w:cs="Arial"/>
                <w:lang w:val="en-AU"/>
              </w:rPr>
              <w:t>s</w:t>
            </w:r>
            <w:r w:rsidRPr="002179D6">
              <w:rPr>
                <w:rFonts w:asciiTheme="minorHAnsi" w:hAnsiTheme="minorHAnsi" w:cs="Arial"/>
                <w:lang w:val="en-AU"/>
              </w:rPr>
              <w:t xml:space="preserve"> significantly</w:t>
            </w:r>
            <w:r>
              <w:rPr>
                <w:rFonts w:asciiTheme="minorHAnsi" w:hAnsiTheme="minorHAnsi" w:cs="Arial"/>
                <w:lang w:val="en-AU"/>
              </w:rPr>
              <w:t xml:space="preserve"> enough to </w:t>
            </w:r>
            <w:r w:rsidRPr="002179D6">
              <w:rPr>
                <w:rFonts w:asciiTheme="minorHAnsi" w:hAnsiTheme="minorHAnsi" w:cs="Arial"/>
                <w:lang w:val="en-AU"/>
              </w:rPr>
              <w:t>warrant a reprioritisation of school allocation, Council will advocate for this very strongly.</w:t>
            </w:r>
          </w:p>
          <w:p w:rsidR="00CA67A3" w:rsidRPr="004F0030" w:rsidRDefault="00CA67A3" w:rsidP="00A712C6">
            <w:pPr>
              <w:spacing w:after="120"/>
              <w:rPr>
                <w:rFonts w:asciiTheme="minorHAnsi" w:hAnsiTheme="minorHAnsi"/>
                <w:lang w:val="en-AU"/>
              </w:rPr>
            </w:pPr>
          </w:p>
        </w:tc>
      </w:tr>
    </w:tbl>
    <w:p w:rsidR="004F0030" w:rsidRPr="004F0030" w:rsidRDefault="004F0030" w:rsidP="00CA67A3">
      <w:pPr>
        <w:rPr>
          <w:rFonts w:asciiTheme="minorHAnsi" w:hAnsiTheme="minorHAnsi"/>
        </w:rPr>
      </w:pPr>
    </w:p>
    <w:sectPr w:rsidR="004F0030" w:rsidRPr="004F0030" w:rsidSect="00BC64C7">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3FD"/>
    <w:multiLevelType w:val="hybridMultilevel"/>
    <w:tmpl w:val="EFCE4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22005DC"/>
    <w:multiLevelType w:val="hybridMultilevel"/>
    <w:tmpl w:val="0082E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D7332E"/>
    <w:multiLevelType w:val="hybridMultilevel"/>
    <w:tmpl w:val="846E116A"/>
    <w:lvl w:ilvl="0" w:tplc="D390E59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404322"/>
    <w:multiLevelType w:val="hybridMultilevel"/>
    <w:tmpl w:val="B80AC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FF55A8"/>
    <w:multiLevelType w:val="hybridMultilevel"/>
    <w:tmpl w:val="ACB05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0D321BB"/>
    <w:multiLevelType w:val="hybridMultilevel"/>
    <w:tmpl w:val="831A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7306D1"/>
    <w:multiLevelType w:val="hybridMultilevel"/>
    <w:tmpl w:val="53E4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404183E"/>
    <w:multiLevelType w:val="hybridMultilevel"/>
    <w:tmpl w:val="CAD6F08A"/>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6D778F3"/>
    <w:multiLevelType w:val="hybridMultilevel"/>
    <w:tmpl w:val="10166B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86D2F83"/>
    <w:multiLevelType w:val="hybridMultilevel"/>
    <w:tmpl w:val="13F648F8"/>
    <w:lvl w:ilvl="0" w:tplc="3FD40AE0">
      <w:start w:val="1"/>
      <w:numFmt w:val="decimal"/>
      <w:lvlText w:val="%1."/>
      <w:lvlJc w:val="left"/>
      <w:pPr>
        <w:ind w:left="490" w:hanging="570"/>
      </w:pPr>
      <w:rPr>
        <w:rFonts w:hint="default"/>
      </w:rPr>
    </w:lvl>
    <w:lvl w:ilvl="1" w:tplc="0C090019" w:tentative="1">
      <w:start w:val="1"/>
      <w:numFmt w:val="lowerLetter"/>
      <w:lvlText w:val="%2."/>
      <w:lvlJc w:val="left"/>
      <w:pPr>
        <w:ind w:left="1000" w:hanging="360"/>
      </w:pPr>
    </w:lvl>
    <w:lvl w:ilvl="2" w:tplc="0C09001B" w:tentative="1">
      <w:start w:val="1"/>
      <w:numFmt w:val="lowerRoman"/>
      <w:lvlText w:val="%3."/>
      <w:lvlJc w:val="right"/>
      <w:pPr>
        <w:ind w:left="1720" w:hanging="180"/>
      </w:pPr>
    </w:lvl>
    <w:lvl w:ilvl="3" w:tplc="0C09000F" w:tentative="1">
      <w:start w:val="1"/>
      <w:numFmt w:val="decimal"/>
      <w:lvlText w:val="%4."/>
      <w:lvlJc w:val="left"/>
      <w:pPr>
        <w:ind w:left="2440" w:hanging="360"/>
      </w:pPr>
    </w:lvl>
    <w:lvl w:ilvl="4" w:tplc="0C090019" w:tentative="1">
      <w:start w:val="1"/>
      <w:numFmt w:val="lowerLetter"/>
      <w:lvlText w:val="%5."/>
      <w:lvlJc w:val="left"/>
      <w:pPr>
        <w:ind w:left="3160" w:hanging="360"/>
      </w:pPr>
    </w:lvl>
    <w:lvl w:ilvl="5" w:tplc="0C09001B" w:tentative="1">
      <w:start w:val="1"/>
      <w:numFmt w:val="lowerRoman"/>
      <w:lvlText w:val="%6."/>
      <w:lvlJc w:val="right"/>
      <w:pPr>
        <w:ind w:left="3880" w:hanging="180"/>
      </w:pPr>
    </w:lvl>
    <w:lvl w:ilvl="6" w:tplc="0C09000F" w:tentative="1">
      <w:start w:val="1"/>
      <w:numFmt w:val="decimal"/>
      <w:lvlText w:val="%7."/>
      <w:lvlJc w:val="left"/>
      <w:pPr>
        <w:ind w:left="4600" w:hanging="360"/>
      </w:pPr>
    </w:lvl>
    <w:lvl w:ilvl="7" w:tplc="0C090019" w:tentative="1">
      <w:start w:val="1"/>
      <w:numFmt w:val="lowerLetter"/>
      <w:lvlText w:val="%8."/>
      <w:lvlJc w:val="left"/>
      <w:pPr>
        <w:ind w:left="5320" w:hanging="360"/>
      </w:pPr>
    </w:lvl>
    <w:lvl w:ilvl="8" w:tplc="0C09001B" w:tentative="1">
      <w:start w:val="1"/>
      <w:numFmt w:val="lowerRoman"/>
      <w:lvlText w:val="%9."/>
      <w:lvlJc w:val="right"/>
      <w:pPr>
        <w:ind w:left="6040" w:hanging="180"/>
      </w:pPr>
    </w:lvl>
  </w:abstractNum>
  <w:abstractNum w:abstractNumId="10">
    <w:nsid w:val="4B9E4383"/>
    <w:multiLevelType w:val="hybridMultilevel"/>
    <w:tmpl w:val="BC1E6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03557C4"/>
    <w:multiLevelType w:val="hybridMultilevel"/>
    <w:tmpl w:val="692883EC"/>
    <w:lvl w:ilvl="0" w:tplc="D47E774E">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AB146A3"/>
    <w:multiLevelType w:val="hybridMultilevel"/>
    <w:tmpl w:val="03ECF1E8"/>
    <w:lvl w:ilvl="0" w:tplc="BF1C3E3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BA822FE"/>
    <w:multiLevelType w:val="hybridMultilevel"/>
    <w:tmpl w:val="7F5EA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5"/>
  </w:num>
  <w:num w:numId="5">
    <w:abstractNumId w:val="7"/>
  </w:num>
  <w:num w:numId="6">
    <w:abstractNumId w:val="10"/>
  </w:num>
  <w:num w:numId="7">
    <w:abstractNumId w:val="2"/>
  </w:num>
  <w:num w:numId="8">
    <w:abstractNumId w:val="9"/>
  </w:num>
  <w:num w:numId="9">
    <w:abstractNumId w:val="12"/>
  </w:num>
  <w:num w:numId="10">
    <w:abstractNumId w:val="4"/>
  </w:num>
  <w:num w:numId="11">
    <w:abstractNumId w:val="11"/>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57"/>
    <w:rsid w:val="00001808"/>
    <w:rsid w:val="001D4645"/>
    <w:rsid w:val="002179D6"/>
    <w:rsid w:val="00240779"/>
    <w:rsid w:val="00333E20"/>
    <w:rsid w:val="00335046"/>
    <w:rsid w:val="00406759"/>
    <w:rsid w:val="004F0030"/>
    <w:rsid w:val="00500231"/>
    <w:rsid w:val="00507B60"/>
    <w:rsid w:val="005325B0"/>
    <w:rsid w:val="00606869"/>
    <w:rsid w:val="00691B62"/>
    <w:rsid w:val="006B1911"/>
    <w:rsid w:val="007B3EFF"/>
    <w:rsid w:val="007E1E78"/>
    <w:rsid w:val="00841C4B"/>
    <w:rsid w:val="00862455"/>
    <w:rsid w:val="00A712C6"/>
    <w:rsid w:val="00BC64C7"/>
    <w:rsid w:val="00C02B11"/>
    <w:rsid w:val="00C14A9C"/>
    <w:rsid w:val="00C46A17"/>
    <w:rsid w:val="00C60946"/>
    <w:rsid w:val="00CA67A3"/>
    <w:rsid w:val="00D215A1"/>
    <w:rsid w:val="00F04E20"/>
    <w:rsid w:val="00F170CB"/>
    <w:rsid w:val="00F42600"/>
    <w:rsid w:val="00F86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5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957"/>
    <w:pPr>
      <w:ind w:left="720"/>
      <w:contextualSpacing/>
    </w:pPr>
  </w:style>
  <w:style w:type="character" w:customStyle="1" w:styleId="ListParagraphChar">
    <w:name w:val="List Paragraph Char"/>
    <w:basedOn w:val="DefaultParagraphFont"/>
    <w:link w:val="ListParagraph"/>
    <w:uiPriority w:val="34"/>
    <w:rsid w:val="00F86957"/>
    <w:rPr>
      <w:rFonts w:ascii="Arial" w:eastAsia="Times New Roman" w:hAnsi="Arial" w:cs="Times New Roman"/>
      <w:lang w:val="en-US"/>
    </w:rPr>
  </w:style>
  <w:style w:type="paragraph" w:styleId="BalloonText">
    <w:name w:val="Balloon Text"/>
    <w:basedOn w:val="Normal"/>
    <w:link w:val="BalloonTextChar"/>
    <w:uiPriority w:val="99"/>
    <w:semiHidden/>
    <w:unhideWhenUsed/>
    <w:rsid w:val="00F04E20"/>
    <w:rPr>
      <w:rFonts w:ascii="Tahoma" w:hAnsi="Tahoma" w:cs="Tahoma"/>
      <w:sz w:val="16"/>
      <w:szCs w:val="16"/>
    </w:rPr>
  </w:style>
  <w:style w:type="character" w:customStyle="1" w:styleId="BalloonTextChar">
    <w:name w:val="Balloon Text Char"/>
    <w:basedOn w:val="DefaultParagraphFont"/>
    <w:link w:val="BalloonText"/>
    <w:uiPriority w:val="99"/>
    <w:semiHidden/>
    <w:rsid w:val="00F04E2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5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957"/>
    <w:pPr>
      <w:ind w:left="720"/>
      <w:contextualSpacing/>
    </w:pPr>
  </w:style>
  <w:style w:type="character" w:customStyle="1" w:styleId="ListParagraphChar">
    <w:name w:val="List Paragraph Char"/>
    <w:basedOn w:val="DefaultParagraphFont"/>
    <w:link w:val="ListParagraph"/>
    <w:uiPriority w:val="34"/>
    <w:rsid w:val="00F86957"/>
    <w:rPr>
      <w:rFonts w:ascii="Arial" w:eastAsia="Times New Roman" w:hAnsi="Arial" w:cs="Times New Roman"/>
      <w:lang w:val="en-US"/>
    </w:rPr>
  </w:style>
  <w:style w:type="paragraph" w:styleId="BalloonText">
    <w:name w:val="Balloon Text"/>
    <w:basedOn w:val="Normal"/>
    <w:link w:val="BalloonTextChar"/>
    <w:uiPriority w:val="99"/>
    <w:semiHidden/>
    <w:unhideWhenUsed/>
    <w:rsid w:val="00F04E20"/>
    <w:rPr>
      <w:rFonts w:ascii="Tahoma" w:hAnsi="Tahoma" w:cs="Tahoma"/>
      <w:sz w:val="16"/>
      <w:szCs w:val="16"/>
    </w:rPr>
  </w:style>
  <w:style w:type="character" w:customStyle="1" w:styleId="BalloonTextChar">
    <w:name w:val="Balloon Text Char"/>
    <w:basedOn w:val="DefaultParagraphFont"/>
    <w:link w:val="BalloonText"/>
    <w:uiPriority w:val="99"/>
    <w:semiHidden/>
    <w:rsid w:val="00F04E2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0683">
      <w:bodyDiv w:val="1"/>
      <w:marLeft w:val="0"/>
      <w:marRight w:val="0"/>
      <w:marTop w:val="0"/>
      <w:marBottom w:val="0"/>
      <w:divBdr>
        <w:top w:val="none" w:sz="0" w:space="0" w:color="auto"/>
        <w:left w:val="none" w:sz="0" w:space="0" w:color="auto"/>
        <w:bottom w:val="none" w:sz="0" w:space="0" w:color="auto"/>
        <w:right w:val="none" w:sz="0" w:space="0" w:color="auto"/>
      </w:divBdr>
    </w:div>
    <w:div w:id="5024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838A-DE69-4811-A6AD-90878BA3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Noonan</dc:creator>
  <cp:lastModifiedBy>Tammy Williamson</cp:lastModifiedBy>
  <cp:revision>2</cp:revision>
  <cp:lastPrinted>2016-05-26T05:55:00Z</cp:lastPrinted>
  <dcterms:created xsi:type="dcterms:W3CDTF">2016-12-12T02:04:00Z</dcterms:created>
  <dcterms:modified xsi:type="dcterms:W3CDTF">2016-12-12T02:04:00Z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A1354390</vt:lpwstr>
  </property>
  <property fmtid="{D5CDD505-2E9C-101B-9397-08002B2CF9AE}" pid="4" name="Objective-Title">
    <vt:lpwstr>Ordinary Council Meeting 2016-05-23 - Response to Public Question - DRAFT</vt:lpwstr>
  </property>
  <property fmtid="{D5CDD505-2E9C-101B-9397-08002B2CF9AE}" pid="5" name="Objective-Comment">
    <vt:lpwstr/>
  </property>
  <property fmtid="{D5CDD505-2E9C-101B-9397-08002B2CF9AE}" pid="6" name="Objective-CreationStamp">
    <vt:filetime>2016-05-26T00:51:02Z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2016-12-12T01:30:54Z</vt:filetime>
  </property>
  <property fmtid="{D5CDD505-2E9C-101B-9397-08002B2CF9AE}" pid="10" name="Objective-ModificationStamp">
    <vt:filetime>2016-12-12T01:30:54Z</vt:filetime>
  </property>
  <property fmtid="{D5CDD505-2E9C-101B-9397-08002B2CF9AE}" pid="11" name="Objective-Owner">
    <vt:lpwstr>Sandra Noonan</vt:lpwstr>
  </property>
  <property fmtid="{D5CDD505-2E9C-101B-9397-08002B2CF9AE}" pid="12" name="Objective-Path">
    <vt:lpwstr>Objective Global Folder:Corporate Management:Meetings:Ordinary Council Meetings - 2016:</vt:lpwstr>
  </property>
  <property fmtid="{D5CDD505-2E9C-101B-9397-08002B2CF9AE}" pid="13" name="Objective-Parent">
    <vt:lpwstr>Ordinary Council Meetings - 2016</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qA252610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