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2EB" w:rsidRDefault="000542EB" w:rsidP="000542EB">
      <w:pPr>
        <w:pStyle w:val="CommentText"/>
      </w:pPr>
      <w:bookmarkStart w:id="0" w:name="_GoBack"/>
      <w:bookmarkEnd w:id="0"/>
    </w:p>
    <w:tbl>
      <w:tblPr>
        <w:tblW w:w="10065" w:type="dxa"/>
        <w:tblInd w:w="108" w:type="dxa"/>
        <w:tblBorders>
          <w:top w:val="nil"/>
          <w:left w:val="nil"/>
          <w:bottom w:val="nil"/>
          <w:right w:val="nil"/>
          <w:insideH w:val="nil"/>
          <w:insideV w:val="nil"/>
        </w:tblBorders>
        <w:tblLayout w:type="fixed"/>
        <w:tblLook w:val="00A0" w:firstRow="1" w:lastRow="0" w:firstColumn="1" w:lastColumn="0" w:noHBand="0" w:noVBand="0"/>
      </w:tblPr>
      <w:tblGrid>
        <w:gridCol w:w="2268"/>
        <w:gridCol w:w="5103"/>
        <w:gridCol w:w="2694"/>
      </w:tblGrid>
      <w:tr w:rsidR="000542EB" w:rsidTr="000542EB">
        <w:tc>
          <w:tcPr>
            <w:tcW w:w="2268" w:type="dxa"/>
          </w:tcPr>
          <w:p w:rsidR="000542EB" w:rsidRDefault="00D92E7E" w:rsidP="007E6C67">
            <w:pPr>
              <w:rPr>
                <w:sz w:val="20"/>
              </w:rPr>
            </w:pPr>
            <w:r>
              <w:rPr>
                <w:noProof/>
                <w:sz w:val="20"/>
              </w:rPr>
              <w:drawing>
                <wp:anchor distT="0" distB="0" distL="114300" distR="114300" simplePos="0" relativeHeight="251657728" behindDoc="1" locked="0" layoutInCell="1" allowOverlap="1">
                  <wp:simplePos x="0" y="0"/>
                  <wp:positionH relativeFrom="column">
                    <wp:posOffset>-46355</wp:posOffset>
                  </wp:positionH>
                  <wp:positionV relativeFrom="paragraph">
                    <wp:posOffset>113665</wp:posOffset>
                  </wp:positionV>
                  <wp:extent cx="1449070" cy="643255"/>
                  <wp:effectExtent l="0" t="0" r="0" b="4445"/>
                  <wp:wrapNone/>
                  <wp:docPr id="4" name="Picture 1" descr="Wyndham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logo CMYK MAS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70" cy="643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rsidR="000542EB" w:rsidRDefault="000542EB" w:rsidP="007E6C67">
            <w:pPr>
              <w:rPr>
                <w:sz w:val="20"/>
              </w:rPr>
            </w:pPr>
          </w:p>
          <w:p w:rsidR="000542EB" w:rsidRDefault="000542EB" w:rsidP="007E6C67">
            <w:pPr>
              <w:rPr>
                <w:sz w:val="20"/>
              </w:rPr>
            </w:pPr>
          </w:p>
          <w:p w:rsidR="000542EB" w:rsidRPr="000542EB" w:rsidRDefault="000542EB" w:rsidP="004E7E29">
            <w:pPr>
              <w:pStyle w:val="Heading1"/>
            </w:pPr>
            <w:r w:rsidRPr="000542EB">
              <w:t>DEMOLITION OR REMOVAL OF BUILDINGS</w:t>
            </w:r>
          </w:p>
          <w:p w:rsidR="000542EB" w:rsidRDefault="000542EB" w:rsidP="000542EB">
            <w:pPr>
              <w:jc w:val="center"/>
              <w:rPr>
                <w:sz w:val="20"/>
              </w:rPr>
            </w:pPr>
          </w:p>
        </w:tc>
        <w:tc>
          <w:tcPr>
            <w:tcW w:w="2694" w:type="dxa"/>
          </w:tcPr>
          <w:p w:rsidR="000542EB" w:rsidRDefault="000542EB" w:rsidP="007E6C67">
            <w:pPr>
              <w:jc w:val="right"/>
              <w:rPr>
                <w:b/>
                <w:sz w:val="28"/>
              </w:rPr>
            </w:pPr>
            <w:r>
              <w:rPr>
                <w:b/>
                <w:sz w:val="28"/>
              </w:rPr>
              <w:tab/>
            </w:r>
          </w:p>
          <w:p w:rsidR="000542EB" w:rsidRDefault="00D92E7E" w:rsidP="007E6C67">
            <w:pPr>
              <w:jc w:val="center"/>
              <w:rPr>
                <w:sz w:val="18"/>
              </w:rPr>
            </w:pPr>
            <w:r>
              <w:rPr>
                <w:noProof/>
                <w:sz w:val="18"/>
              </w:rPr>
              <w:drawing>
                <wp:inline distT="0" distB="0" distL="0" distR="0">
                  <wp:extent cx="1666875" cy="485775"/>
                  <wp:effectExtent l="0" t="0" r="9525" b="9525"/>
                  <wp:docPr id="1" name="Picture 1" descr="Wyndham Building Per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uilding Control &amp; Certification Services\FILES\Marketing\WBP logo 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p>
        </w:tc>
      </w:tr>
    </w:tbl>
    <w:p w:rsidR="000542EB" w:rsidRDefault="000542EB" w:rsidP="000542EB">
      <w:pPr>
        <w:pStyle w:val="Header"/>
      </w:pPr>
    </w:p>
    <w:p w:rsidR="00F67BFC" w:rsidRPr="00F67BFC" w:rsidRDefault="00F67BFC">
      <w:pPr>
        <w:rPr>
          <w:rFonts w:cs="Arial"/>
          <w:b/>
          <w:sz w:val="16"/>
          <w:szCs w:val="16"/>
          <w:u w:val="single"/>
        </w:rPr>
      </w:pPr>
    </w:p>
    <w:p w:rsidR="001317BB" w:rsidRPr="00F67BFC" w:rsidRDefault="001317BB">
      <w:pPr>
        <w:rPr>
          <w:rFonts w:cs="Arial"/>
          <w:szCs w:val="22"/>
        </w:rPr>
      </w:pPr>
      <w:r w:rsidRPr="00F67BFC">
        <w:rPr>
          <w:rFonts w:cs="Arial"/>
          <w:szCs w:val="22"/>
        </w:rPr>
        <w:t xml:space="preserve">The following documents and information </w:t>
      </w:r>
      <w:r w:rsidR="008205F5" w:rsidRPr="00F67BFC">
        <w:rPr>
          <w:rFonts w:cs="Arial"/>
          <w:szCs w:val="22"/>
        </w:rPr>
        <w:t>are</w:t>
      </w:r>
      <w:r w:rsidRPr="00F67BFC">
        <w:rPr>
          <w:rFonts w:cs="Arial"/>
          <w:szCs w:val="22"/>
        </w:rPr>
        <w:t xml:space="preserve"> to be submitted to enable the issue of</w:t>
      </w:r>
      <w:r w:rsidR="00C330D2" w:rsidRPr="00F67BFC">
        <w:rPr>
          <w:rFonts w:cs="Arial"/>
          <w:szCs w:val="22"/>
        </w:rPr>
        <w:t xml:space="preserve"> a building permit to demolish or remove a building:</w:t>
      </w:r>
    </w:p>
    <w:p w:rsidR="001317BB" w:rsidRPr="00F67BFC" w:rsidRDefault="001317BB">
      <w:pPr>
        <w:rPr>
          <w:rFonts w:cs="Arial"/>
          <w:szCs w:val="22"/>
        </w:rPr>
      </w:pPr>
    </w:p>
    <w:p w:rsidR="001317BB" w:rsidRPr="00F67BFC" w:rsidRDefault="001317BB">
      <w:pPr>
        <w:numPr>
          <w:ilvl w:val="0"/>
          <w:numId w:val="1"/>
        </w:numPr>
        <w:rPr>
          <w:rFonts w:cs="Arial"/>
          <w:szCs w:val="22"/>
        </w:rPr>
      </w:pPr>
      <w:r w:rsidRPr="00F67BFC">
        <w:rPr>
          <w:rFonts w:cs="Arial"/>
          <w:szCs w:val="22"/>
        </w:rPr>
        <w:t>Application for</w:t>
      </w:r>
      <w:r w:rsidR="00C330D2" w:rsidRPr="00F67BFC">
        <w:rPr>
          <w:rFonts w:cs="Arial"/>
          <w:szCs w:val="22"/>
        </w:rPr>
        <w:t>m for Building Permit to be completed and signed showing all building practitioners and relevant registration numbers, if applicable.</w:t>
      </w:r>
    </w:p>
    <w:p w:rsidR="00C330D2" w:rsidRPr="00F67BFC" w:rsidRDefault="00C330D2" w:rsidP="00C330D2">
      <w:pPr>
        <w:rPr>
          <w:rFonts w:cs="Arial"/>
          <w:szCs w:val="22"/>
        </w:rPr>
      </w:pPr>
    </w:p>
    <w:p w:rsidR="00C330D2" w:rsidRPr="00F67BFC" w:rsidRDefault="00C330D2" w:rsidP="00C330D2">
      <w:pPr>
        <w:numPr>
          <w:ilvl w:val="0"/>
          <w:numId w:val="2"/>
        </w:numPr>
        <w:rPr>
          <w:rFonts w:cs="Arial"/>
          <w:szCs w:val="22"/>
        </w:rPr>
      </w:pPr>
      <w:r w:rsidRPr="00F67BFC">
        <w:rPr>
          <w:rFonts w:cs="Arial"/>
          <w:szCs w:val="22"/>
        </w:rPr>
        <w:t>Copy of Title and Titles Offi</w:t>
      </w:r>
      <w:r w:rsidR="00B16334">
        <w:rPr>
          <w:rFonts w:cs="Arial"/>
          <w:szCs w:val="22"/>
        </w:rPr>
        <w:t>ce approved Plan of Subdivision, Covenants or Agreements.</w:t>
      </w:r>
      <w:r w:rsidRPr="00F67BFC">
        <w:rPr>
          <w:rFonts w:cs="Arial"/>
          <w:szCs w:val="22"/>
        </w:rPr>
        <w:br/>
      </w:r>
      <w:r w:rsidRPr="00F67BFC">
        <w:rPr>
          <w:rFonts w:cs="Arial"/>
          <w:b/>
          <w:szCs w:val="22"/>
        </w:rPr>
        <w:t>Note:</w:t>
      </w:r>
      <w:r w:rsidRPr="00F67BFC">
        <w:rPr>
          <w:rFonts w:cs="Arial"/>
          <w:szCs w:val="22"/>
        </w:rPr>
        <w:t xml:space="preserve"> </w:t>
      </w:r>
      <w:r w:rsidR="00B16334">
        <w:rPr>
          <w:rFonts w:cs="Arial"/>
          <w:szCs w:val="22"/>
        </w:rPr>
        <w:t xml:space="preserve">(On-line Covenants and Agreement are called “Instruments”) </w:t>
      </w:r>
      <w:r w:rsidRPr="00F67BFC">
        <w:rPr>
          <w:rFonts w:cs="Arial"/>
          <w:szCs w:val="22"/>
        </w:rPr>
        <w:t xml:space="preserve">For any enquiries re copy of title, contact Land Titles Office, 570 Bourke Street, Melbourne, Ph: </w:t>
      </w:r>
      <w:r w:rsidR="00C77ADA" w:rsidRPr="00F67BFC">
        <w:rPr>
          <w:rFonts w:cs="Arial"/>
        </w:rPr>
        <w:t>8636 2010</w:t>
      </w:r>
      <w:r w:rsidRPr="00F67BFC">
        <w:rPr>
          <w:rFonts w:cs="Arial"/>
          <w:szCs w:val="22"/>
        </w:rPr>
        <w:t xml:space="preserve"> – or website: </w:t>
      </w:r>
      <w:hyperlink r:id="rId10" w:history="1">
        <w:r w:rsidR="007D3D98" w:rsidRPr="00EA320C">
          <w:rPr>
            <w:rStyle w:val="Hyperlink"/>
            <w:rFonts w:cs="Arial"/>
            <w:szCs w:val="22"/>
          </w:rPr>
          <w:t>www.landata.vic.gov.au</w:t>
        </w:r>
      </w:hyperlink>
      <w:r w:rsidRPr="00F67BFC">
        <w:rPr>
          <w:rFonts w:cs="Arial"/>
          <w:szCs w:val="22"/>
        </w:rPr>
        <w:br/>
      </w:r>
    </w:p>
    <w:p w:rsidR="001317BB" w:rsidRPr="00F67BFC" w:rsidRDefault="00C330D2">
      <w:pPr>
        <w:numPr>
          <w:ilvl w:val="0"/>
          <w:numId w:val="3"/>
        </w:numPr>
        <w:rPr>
          <w:rFonts w:cs="Arial"/>
          <w:szCs w:val="22"/>
        </w:rPr>
      </w:pPr>
      <w:r w:rsidRPr="00F67BFC">
        <w:rPr>
          <w:rFonts w:cs="Arial"/>
          <w:szCs w:val="22"/>
        </w:rPr>
        <w:t>Covenant details and developers consent where appropriate.</w:t>
      </w:r>
      <w:r w:rsidRPr="00F67BFC">
        <w:rPr>
          <w:rFonts w:cs="Arial"/>
          <w:szCs w:val="22"/>
        </w:rPr>
        <w:br/>
      </w:r>
    </w:p>
    <w:p w:rsidR="001317BB" w:rsidRPr="00F67BFC" w:rsidRDefault="00C330D2">
      <w:pPr>
        <w:numPr>
          <w:ilvl w:val="0"/>
          <w:numId w:val="4"/>
        </w:numPr>
        <w:rPr>
          <w:rFonts w:cs="Arial"/>
          <w:szCs w:val="22"/>
        </w:rPr>
      </w:pPr>
      <w:r w:rsidRPr="00F67BFC">
        <w:rPr>
          <w:rFonts w:cs="Arial"/>
          <w:szCs w:val="22"/>
        </w:rPr>
        <w:t>Evidence of ownership as indicated on Title, Contract of Sale or Solicitors letter.</w:t>
      </w:r>
      <w:r w:rsidRPr="00F67BFC">
        <w:rPr>
          <w:rFonts w:cs="Arial"/>
          <w:szCs w:val="22"/>
        </w:rPr>
        <w:br/>
      </w:r>
    </w:p>
    <w:p w:rsidR="001317BB" w:rsidRPr="00F67BFC" w:rsidRDefault="00C330D2">
      <w:pPr>
        <w:numPr>
          <w:ilvl w:val="0"/>
          <w:numId w:val="5"/>
        </w:numPr>
        <w:rPr>
          <w:rFonts w:cs="Arial"/>
          <w:szCs w:val="22"/>
        </w:rPr>
      </w:pPr>
      <w:r w:rsidRPr="00F67BFC">
        <w:rPr>
          <w:rFonts w:cs="Arial"/>
          <w:szCs w:val="22"/>
        </w:rPr>
        <w:t>Owners written consent for the proposed demolition or removal.</w:t>
      </w:r>
      <w:r w:rsidRPr="00F67BFC">
        <w:rPr>
          <w:rFonts w:cs="Arial"/>
          <w:szCs w:val="22"/>
        </w:rPr>
        <w:br/>
      </w:r>
    </w:p>
    <w:p w:rsidR="001317BB" w:rsidRPr="00F67BFC" w:rsidRDefault="00C330D2">
      <w:pPr>
        <w:numPr>
          <w:ilvl w:val="0"/>
          <w:numId w:val="6"/>
        </w:numPr>
        <w:rPr>
          <w:rFonts w:cs="Arial"/>
          <w:szCs w:val="22"/>
        </w:rPr>
      </w:pPr>
      <w:r w:rsidRPr="00F67BFC">
        <w:rPr>
          <w:rFonts w:cs="Arial"/>
          <w:szCs w:val="22"/>
        </w:rPr>
        <w:t xml:space="preserve">Where </w:t>
      </w:r>
      <w:r w:rsidR="001317BB" w:rsidRPr="00F67BFC">
        <w:rPr>
          <w:rFonts w:cs="Arial"/>
          <w:szCs w:val="22"/>
        </w:rPr>
        <w:t>the project cost exceeds $12,000 and the works are to be carried out as an owner builder</w:t>
      </w:r>
      <w:r w:rsidR="008205F5" w:rsidRPr="00F67BFC">
        <w:rPr>
          <w:rFonts w:cs="Arial"/>
          <w:szCs w:val="22"/>
        </w:rPr>
        <w:t xml:space="preserve">, </w:t>
      </w:r>
      <w:r w:rsidR="001317BB" w:rsidRPr="00F67BFC">
        <w:rPr>
          <w:rFonts w:cs="Arial"/>
          <w:szCs w:val="22"/>
        </w:rPr>
        <w:t>a certificate of consent from the Building Practitioners Board is required</w:t>
      </w:r>
      <w:r w:rsidR="003E280A" w:rsidRPr="00F67BFC">
        <w:rPr>
          <w:rFonts w:cs="Arial"/>
          <w:szCs w:val="22"/>
        </w:rPr>
        <w:t xml:space="preserve">. (For further information you can contact the Building Practitioners </w:t>
      </w:r>
      <w:r w:rsidR="00D45E59" w:rsidRPr="00F67BFC">
        <w:rPr>
          <w:rFonts w:cs="Arial"/>
          <w:szCs w:val="22"/>
        </w:rPr>
        <w:t>Board</w:t>
      </w:r>
      <w:r w:rsidR="003E280A" w:rsidRPr="00F67BFC">
        <w:rPr>
          <w:rFonts w:cs="Arial"/>
          <w:szCs w:val="22"/>
        </w:rPr>
        <w:t xml:space="preserve"> on 9285 6400).</w:t>
      </w:r>
      <w:r w:rsidR="003E280A" w:rsidRPr="00F67BFC">
        <w:rPr>
          <w:rFonts w:cs="Arial"/>
          <w:szCs w:val="22"/>
        </w:rPr>
        <w:br/>
      </w:r>
    </w:p>
    <w:p w:rsidR="001317BB" w:rsidRDefault="000A20F3" w:rsidP="003E280A">
      <w:pPr>
        <w:numPr>
          <w:ilvl w:val="0"/>
          <w:numId w:val="6"/>
        </w:numPr>
        <w:rPr>
          <w:rFonts w:cs="Arial"/>
          <w:szCs w:val="22"/>
        </w:rPr>
      </w:pPr>
      <w:r>
        <w:rPr>
          <w:rFonts w:cs="Arial"/>
          <w:szCs w:val="22"/>
        </w:rPr>
        <w:t>Where a builder is to be engaged to demolish or remove a home, they must be suitably registered with the Building Practitioners Board and carry an appropriate public liability insurance policy.</w:t>
      </w:r>
    </w:p>
    <w:p w:rsidR="000A20F3" w:rsidRPr="00F67BFC" w:rsidRDefault="000A20F3" w:rsidP="000A20F3">
      <w:pPr>
        <w:ind w:left="283"/>
        <w:rPr>
          <w:rFonts w:cs="Arial"/>
          <w:szCs w:val="22"/>
        </w:rPr>
      </w:pPr>
    </w:p>
    <w:p w:rsidR="001317BB" w:rsidRPr="00F67BFC" w:rsidRDefault="003E280A">
      <w:pPr>
        <w:numPr>
          <w:ilvl w:val="0"/>
          <w:numId w:val="7"/>
        </w:numPr>
        <w:rPr>
          <w:rFonts w:cs="Arial"/>
          <w:szCs w:val="22"/>
        </w:rPr>
      </w:pPr>
      <w:r w:rsidRPr="00F67BFC">
        <w:rPr>
          <w:rFonts w:cs="Arial"/>
          <w:szCs w:val="22"/>
        </w:rPr>
        <w:t>Copy of town planning permit and endorsed plans where applicable.</w:t>
      </w:r>
      <w:r w:rsidRPr="00F67BFC">
        <w:rPr>
          <w:rFonts w:cs="Arial"/>
          <w:szCs w:val="22"/>
        </w:rPr>
        <w:br/>
      </w:r>
    </w:p>
    <w:p w:rsidR="003E280A" w:rsidRPr="00F67BFC" w:rsidRDefault="003E280A">
      <w:pPr>
        <w:numPr>
          <w:ilvl w:val="0"/>
          <w:numId w:val="7"/>
        </w:numPr>
        <w:rPr>
          <w:rFonts w:cs="Arial"/>
          <w:szCs w:val="22"/>
        </w:rPr>
      </w:pPr>
      <w:r w:rsidRPr="00F67BFC">
        <w:rPr>
          <w:rFonts w:cs="Arial"/>
          <w:szCs w:val="22"/>
        </w:rPr>
        <w:t xml:space="preserve">Form </w:t>
      </w:r>
      <w:r w:rsidR="00B16334">
        <w:rPr>
          <w:rFonts w:cs="Arial"/>
          <w:szCs w:val="22"/>
        </w:rPr>
        <w:t>29</w:t>
      </w:r>
      <w:r w:rsidRPr="00F67BFC">
        <w:rPr>
          <w:rFonts w:cs="Arial"/>
          <w:szCs w:val="22"/>
        </w:rPr>
        <w:t>B from the relevant Council’s Town Planning department.</w:t>
      </w:r>
      <w:r w:rsidRPr="00F67BFC">
        <w:rPr>
          <w:rFonts w:cs="Arial"/>
          <w:szCs w:val="22"/>
        </w:rPr>
        <w:br/>
      </w:r>
    </w:p>
    <w:p w:rsidR="003E280A" w:rsidRPr="00F67BFC" w:rsidRDefault="003E280A" w:rsidP="008205F5">
      <w:pPr>
        <w:ind w:left="284" w:hanging="284"/>
        <w:rPr>
          <w:rFonts w:cs="Arial"/>
          <w:szCs w:val="22"/>
        </w:rPr>
      </w:pPr>
      <w:r w:rsidRPr="00F67BFC">
        <w:rPr>
          <w:rFonts w:cs="Arial"/>
          <w:szCs w:val="22"/>
        </w:rPr>
        <w:t>10. Fees to be pa</w:t>
      </w:r>
      <w:r w:rsidR="00D45E59" w:rsidRPr="00F67BFC">
        <w:rPr>
          <w:rFonts w:cs="Arial"/>
          <w:szCs w:val="22"/>
        </w:rPr>
        <w:t>id at lodgement of the application.</w:t>
      </w:r>
      <w:r w:rsidR="008205F5" w:rsidRPr="00F67BFC">
        <w:rPr>
          <w:rFonts w:cs="Arial"/>
          <w:szCs w:val="22"/>
        </w:rPr>
        <w:t xml:space="preserve">  Note that a bond or bank guarantee may be payable for the demolition or removal of a building, not exceeding the lesser of:</w:t>
      </w:r>
      <w:r w:rsidR="008205F5" w:rsidRPr="00F67BFC">
        <w:rPr>
          <w:rFonts w:cs="Arial"/>
          <w:szCs w:val="22"/>
        </w:rPr>
        <w:br/>
        <w:t>a)</w:t>
      </w:r>
      <w:r w:rsidR="008205F5" w:rsidRPr="00F67BFC">
        <w:rPr>
          <w:rFonts w:cs="Arial"/>
          <w:szCs w:val="22"/>
        </w:rPr>
        <w:tab/>
        <w:t>the estimated cost of carrying out the work authorised by the building permit; or</w:t>
      </w:r>
      <w:r w:rsidR="008205F5" w:rsidRPr="00F67BFC">
        <w:rPr>
          <w:rFonts w:cs="Arial"/>
          <w:szCs w:val="22"/>
        </w:rPr>
        <w:br/>
        <w:t>b)</w:t>
      </w:r>
      <w:r w:rsidR="008205F5" w:rsidRPr="00F67BFC">
        <w:rPr>
          <w:rFonts w:cs="Arial"/>
          <w:szCs w:val="22"/>
        </w:rPr>
        <w:tab/>
        <w:t>$100 for every 1m</w:t>
      </w:r>
      <w:r w:rsidR="008205F5" w:rsidRPr="00F67BFC">
        <w:rPr>
          <w:rFonts w:cs="Arial"/>
          <w:szCs w:val="22"/>
          <w:vertAlign w:val="superscript"/>
        </w:rPr>
        <w:t>2</w:t>
      </w:r>
      <w:r w:rsidR="008205F5" w:rsidRPr="00F67BFC">
        <w:rPr>
          <w:rFonts w:cs="Arial"/>
          <w:szCs w:val="22"/>
        </w:rPr>
        <w:t xml:space="preserve"> of floor area of the building.</w:t>
      </w:r>
      <w:r w:rsidR="008205F5" w:rsidRPr="00F67BFC">
        <w:rPr>
          <w:rFonts w:cs="Arial"/>
          <w:szCs w:val="22"/>
        </w:rPr>
        <w:br/>
      </w:r>
    </w:p>
    <w:p w:rsidR="003E280A" w:rsidRPr="00F67BFC" w:rsidRDefault="003E280A" w:rsidP="003E280A">
      <w:pPr>
        <w:rPr>
          <w:rFonts w:cs="Arial"/>
          <w:szCs w:val="22"/>
        </w:rPr>
      </w:pPr>
      <w:r w:rsidRPr="00F67BFC">
        <w:rPr>
          <w:rFonts w:cs="Arial"/>
          <w:szCs w:val="22"/>
        </w:rPr>
        <w:t>11. Three (3) copies of the following documents:</w:t>
      </w:r>
    </w:p>
    <w:p w:rsidR="001317BB" w:rsidRPr="00F67BFC" w:rsidRDefault="001317BB" w:rsidP="000542EB">
      <w:pPr>
        <w:ind w:left="1134" w:hanging="567"/>
        <w:rPr>
          <w:rFonts w:cs="Arial"/>
          <w:szCs w:val="22"/>
        </w:rPr>
      </w:pPr>
      <w:r w:rsidRPr="00F67BFC">
        <w:rPr>
          <w:rFonts w:cs="Arial"/>
          <w:szCs w:val="22"/>
        </w:rPr>
        <w:t>(a)</w:t>
      </w:r>
      <w:r w:rsidRPr="00F67BFC">
        <w:rPr>
          <w:rFonts w:cs="Arial"/>
          <w:szCs w:val="22"/>
        </w:rPr>
        <w:tab/>
        <w:t>an outline and a description of the building or part of the building to be demolished or removed; and</w:t>
      </w:r>
    </w:p>
    <w:p w:rsidR="001317BB" w:rsidRPr="00F67BFC" w:rsidRDefault="001317BB" w:rsidP="000542EB">
      <w:pPr>
        <w:ind w:left="1134" w:hanging="567"/>
        <w:rPr>
          <w:rFonts w:cs="Arial"/>
          <w:szCs w:val="22"/>
        </w:rPr>
      </w:pPr>
    </w:p>
    <w:p w:rsidR="001317BB" w:rsidRPr="00F67BFC" w:rsidRDefault="001317BB" w:rsidP="000542EB">
      <w:pPr>
        <w:ind w:left="1134" w:hanging="567"/>
        <w:rPr>
          <w:rFonts w:cs="Arial"/>
          <w:szCs w:val="22"/>
        </w:rPr>
      </w:pPr>
      <w:r w:rsidRPr="00F67BFC">
        <w:rPr>
          <w:rFonts w:cs="Arial"/>
          <w:szCs w:val="22"/>
        </w:rPr>
        <w:t>(b)</w:t>
      </w:r>
      <w:r w:rsidRPr="00F67BFC">
        <w:rPr>
          <w:rFonts w:cs="Arial"/>
          <w:szCs w:val="22"/>
        </w:rPr>
        <w:tab/>
        <w:t>an allotment plan showing the location of the building in relation to the boundaries of the allotment and adjoining buildings, other buildings on the allotment, and streets, footpaths or crossings adjoining the allotment; and</w:t>
      </w:r>
    </w:p>
    <w:p w:rsidR="001317BB" w:rsidRPr="00F67BFC" w:rsidRDefault="001317BB" w:rsidP="000542EB">
      <w:pPr>
        <w:ind w:left="1134" w:hanging="567"/>
        <w:rPr>
          <w:rFonts w:cs="Arial"/>
          <w:szCs w:val="22"/>
        </w:rPr>
      </w:pPr>
    </w:p>
    <w:p w:rsidR="001317BB" w:rsidRPr="00F67BFC" w:rsidRDefault="001317BB" w:rsidP="000542EB">
      <w:pPr>
        <w:ind w:left="1134" w:hanging="567"/>
        <w:rPr>
          <w:rFonts w:cs="Arial"/>
          <w:szCs w:val="22"/>
        </w:rPr>
      </w:pPr>
      <w:r w:rsidRPr="00F67BFC">
        <w:rPr>
          <w:rFonts w:cs="Arial"/>
          <w:szCs w:val="22"/>
        </w:rPr>
        <w:t>(c)</w:t>
      </w:r>
      <w:r w:rsidRPr="00F67BFC">
        <w:rPr>
          <w:rFonts w:cs="Arial"/>
          <w:szCs w:val="22"/>
        </w:rPr>
        <w:tab/>
        <w:t>if a part only of the building is to be demolished or removed, computations or other information to show that the remainder of the building will comply with the provisions of the Regulations either as it remains after the proposed demolition or removal takes place or after other works are undertaken; and</w:t>
      </w:r>
    </w:p>
    <w:p w:rsidR="001317BB" w:rsidRPr="00F67BFC" w:rsidRDefault="001317BB" w:rsidP="000542EB">
      <w:pPr>
        <w:ind w:left="1134" w:hanging="567"/>
        <w:rPr>
          <w:rFonts w:cs="Arial"/>
          <w:szCs w:val="22"/>
        </w:rPr>
      </w:pPr>
    </w:p>
    <w:p w:rsidR="001317BB" w:rsidRPr="00F67BFC" w:rsidRDefault="001317BB" w:rsidP="000542EB">
      <w:pPr>
        <w:ind w:left="1134" w:hanging="567"/>
        <w:rPr>
          <w:rFonts w:cs="Arial"/>
          <w:szCs w:val="22"/>
        </w:rPr>
      </w:pPr>
      <w:r w:rsidRPr="00F67BFC">
        <w:rPr>
          <w:rFonts w:cs="Arial"/>
          <w:szCs w:val="22"/>
        </w:rPr>
        <w:t>(d)</w:t>
      </w:r>
      <w:r w:rsidRPr="00F67BFC">
        <w:rPr>
          <w:rFonts w:cs="Arial"/>
          <w:szCs w:val="22"/>
        </w:rPr>
        <w:tab/>
        <w:t>information showing the position and description of hoardings, allotment boundaries, barricades, temporary crossings, protective awnings and outriggers; and</w:t>
      </w:r>
    </w:p>
    <w:p w:rsidR="001317BB" w:rsidRPr="00F67BFC" w:rsidRDefault="001317BB">
      <w:pPr>
        <w:ind w:left="720" w:hanging="720"/>
        <w:rPr>
          <w:rFonts w:cs="Arial"/>
          <w:szCs w:val="22"/>
        </w:rPr>
      </w:pPr>
    </w:p>
    <w:p w:rsidR="001317BB" w:rsidRPr="00F67BFC" w:rsidRDefault="001317BB" w:rsidP="000542EB">
      <w:pPr>
        <w:ind w:left="1287" w:hanging="720"/>
        <w:rPr>
          <w:rFonts w:cs="Arial"/>
          <w:szCs w:val="22"/>
        </w:rPr>
      </w:pPr>
      <w:r w:rsidRPr="00F67BFC">
        <w:rPr>
          <w:rFonts w:cs="Arial"/>
          <w:szCs w:val="22"/>
        </w:rPr>
        <w:t>(e)</w:t>
      </w:r>
      <w:r w:rsidRPr="00F67BFC">
        <w:rPr>
          <w:rFonts w:cs="Arial"/>
          <w:szCs w:val="22"/>
        </w:rPr>
        <w:tab/>
        <w:t>a written description of the demolition or removal procedure; and</w:t>
      </w:r>
    </w:p>
    <w:p w:rsidR="001317BB" w:rsidRPr="00F67BFC" w:rsidRDefault="001317BB" w:rsidP="000542EB">
      <w:pPr>
        <w:ind w:left="1287" w:hanging="720"/>
        <w:rPr>
          <w:rFonts w:cs="Arial"/>
          <w:szCs w:val="22"/>
        </w:rPr>
      </w:pPr>
    </w:p>
    <w:p w:rsidR="00250E6D" w:rsidRDefault="001317BB" w:rsidP="000542EB">
      <w:pPr>
        <w:ind w:left="1287" w:hanging="720"/>
        <w:rPr>
          <w:rFonts w:cs="Arial"/>
          <w:szCs w:val="22"/>
        </w:rPr>
      </w:pPr>
      <w:r w:rsidRPr="00F67BFC">
        <w:rPr>
          <w:rFonts w:cs="Arial"/>
          <w:szCs w:val="22"/>
        </w:rPr>
        <w:lastRenderedPageBreak/>
        <w:t>(f)</w:t>
      </w:r>
      <w:r w:rsidRPr="00F67BFC">
        <w:rPr>
          <w:rFonts w:cs="Arial"/>
          <w:szCs w:val="22"/>
        </w:rPr>
        <w:tab/>
        <w:t>evidence that the demolisher has the necessary knowledge, experience, equipment and storage facilities to properly conduct the demolition operations.</w:t>
      </w:r>
    </w:p>
    <w:p w:rsidR="00F67BFC" w:rsidRPr="00F67BFC" w:rsidRDefault="00F67BFC">
      <w:pPr>
        <w:ind w:left="720" w:hanging="720"/>
        <w:rPr>
          <w:rFonts w:cs="Arial"/>
          <w:szCs w:val="22"/>
        </w:rPr>
      </w:pPr>
    </w:p>
    <w:p w:rsidR="003E280A" w:rsidRPr="00F67BFC" w:rsidRDefault="003E280A" w:rsidP="003E280A">
      <w:pPr>
        <w:rPr>
          <w:rFonts w:cs="Arial"/>
          <w:szCs w:val="22"/>
          <w:u w:val="single"/>
        </w:rPr>
      </w:pPr>
      <w:r w:rsidRPr="00F67BFC">
        <w:rPr>
          <w:rFonts w:cs="Arial"/>
          <w:szCs w:val="22"/>
          <w:u w:val="single"/>
        </w:rPr>
        <w:t>The above document list is a basic guide only and in some cases additional information may be required.</w:t>
      </w:r>
    </w:p>
    <w:p w:rsidR="001317BB" w:rsidRPr="00F67BFC" w:rsidRDefault="001317BB">
      <w:pPr>
        <w:ind w:left="720" w:hanging="720"/>
        <w:rPr>
          <w:rFonts w:cs="Arial"/>
          <w:szCs w:val="22"/>
        </w:rPr>
      </w:pPr>
      <w:r w:rsidRPr="00F67BFC">
        <w:rPr>
          <w:rFonts w:cs="Arial"/>
          <w:szCs w:val="22"/>
          <w:u w:val="single"/>
        </w:rPr>
        <w:t>Services</w:t>
      </w:r>
    </w:p>
    <w:p w:rsidR="001317BB" w:rsidRPr="00F67BFC" w:rsidRDefault="001317BB">
      <w:pPr>
        <w:rPr>
          <w:rFonts w:cs="Arial"/>
          <w:szCs w:val="22"/>
        </w:rPr>
      </w:pPr>
      <w:r w:rsidRPr="00F67BFC">
        <w:rPr>
          <w:rFonts w:cs="Arial"/>
          <w:szCs w:val="22"/>
        </w:rPr>
        <w:t>The following relevant authorities should be contacted in respect to the disconnection of services prior to the commencement of demolition works:-</w:t>
      </w:r>
    </w:p>
    <w:p w:rsidR="001317BB" w:rsidRPr="00F67BFC" w:rsidRDefault="001317BB">
      <w:pPr>
        <w:numPr>
          <w:ilvl w:val="0"/>
          <w:numId w:val="8"/>
        </w:numPr>
        <w:rPr>
          <w:rFonts w:cs="Arial"/>
          <w:szCs w:val="22"/>
        </w:rPr>
      </w:pPr>
      <w:r w:rsidRPr="00F67BFC">
        <w:rPr>
          <w:rFonts w:cs="Arial"/>
          <w:szCs w:val="22"/>
        </w:rPr>
        <w:t>Power Authority</w:t>
      </w:r>
    </w:p>
    <w:p w:rsidR="001317BB" w:rsidRPr="00F67BFC" w:rsidRDefault="001317BB">
      <w:pPr>
        <w:numPr>
          <w:ilvl w:val="0"/>
          <w:numId w:val="8"/>
        </w:numPr>
        <w:rPr>
          <w:rFonts w:cs="Arial"/>
          <w:szCs w:val="22"/>
        </w:rPr>
      </w:pPr>
      <w:r w:rsidRPr="00F67BFC">
        <w:rPr>
          <w:rFonts w:cs="Arial"/>
          <w:szCs w:val="22"/>
        </w:rPr>
        <w:t>Sewer Authority</w:t>
      </w:r>
    </w:p>
    <w:p w:rsidR="001317BB" w:rsidRPr="00F67BFC" w:rsidRDefault="001317BB">
      <w:pPr>
        <w:numPr>
          <w:ilvl w:val="0"/>
          <w:numId w:val="8"/>
        </w:numPr>
        <w:rPr>
          <w:rFonts w:cs="Arial"/>
          <w:szCs w:val="22"/>
        </w:rPr>
      </w:pPr>
      <w:r w:rsidRPr="00F67BFC">
        <w:rPr>
          <w:rFonts w:cs="Arial"/>
          <w:szCs w:val="22"/>
        </w:rPr>
        <w:t>Drainage Authority</w:t>
      </w:r>
    </w:p>
    <w:p w:rsidR="001317BB" w:rsidRPr="00F67BFC" w:rsidRDefault="001317BB">
      <w:pPr>
        <w:numPr>
          <w:ilvl w:val="0"/>
          <w:numId w:val="8"/>
        </w:numPr>
        <w:rPr>
          <w:rFonts w:cs="Arial"/>
          <w:szCs w:val="22"/>
        </w:rPr>
      </w:pPr>
      <w:r w:rsidRPr="00F67BFC">
        <w:rPr>
          <w:rFonts w:cs="Arial"/>
          <w:szCs w:val="22"/>
        </w:rPr>
        <w:t>Gas Authority</w:t>
      </w:r>
    </w:p>
    <w:p w:rsidR="001317BB" w:rsidRDefault="001317BB">
      <w:pPr>
        <w:rPr>
          <w:rFonts w:cs="Arial"/>
          <w:szCs w:val="22"/>
        </w:rPr>
      </w:pPr>
      <w:r w:rsidRPr="00F67BFC">
        <w:rPr>
          <w:rFonts w:cs="Arial"/>
          <w:szCs w:val="22"/>
        </w:rPr>
        <w:t>Council’s Legislative Services Department should be contacted for all necessary parking space and loading bay requirements.</w:t>
      </w:r>
    </w:p>
    <w:p w:rsidR="00B16334" w:rsidRDefault="00B16334">
      <w:pPr>
        <w:rPr>
          <w:rFonts w:cs="Arial"/>
          <w:szCs w:val="22"/>
        </w:rPr>
      </w:pPr>
    </w:p>
    <w:p w:rsidR="00B16334" w:rsidRPr="00F67BFC" w:rsidRDefault="00B16334">
      <w:pPr>
        <w:rPr>
          <w:rFonts w:cs="Arial"/>
          <w:szCs w:val="22"/>
        </w:rPr>
      </w:pPr>
      <w:r>
        <w:rPr>
          <w:rFonts w:cs="Arial"/>
          <w:szCs w:val="22"/>
        </w:rPr>
        <w:t>If you have any queries contact the Building Services Department on 9742 0718.</w:t>
      </w:r>
    </w:p>
    <w:p w:rsidR="001317BB" w:rsidRPr="00F67BFC" w:rsidRDefault="001317BB">
      <w:pPr>
        <w:rPr>
          <w:rFonts w:cs="Arial"/>
          <w:szCs w:val="22"/>
        </w:rPr>
      </w:pPr>
    </w:p>
    <w:p w:rsidR="001317BB" w:rsidRPr="000542EB" w:rsidRDefault="001317BB">
      <w:pPr>
        <w:rPr>
          <w:rFonts w:ascii="Calibri" w:hAnsi="Calibri" w:cs="Arial"/>
          <w:color w:val="C00000"/>
          <w:sz w:val="36"/>
          <w:szCs w:val="22"/>
        </w:rPr>
      </w:pPr>
      <w:r w:rsidRPr="000542EB">
        <w:rPr>
          <w:rFonts w:ascii="Calibri" w:hAnsi="Calibri" w:cs="Arial"/>
          <w:b/>
          <w:color w:val="C00000"/>
          <w:sz w:val="36"/>
          <w:szCs w:val="22"/>
        </w:rPr>
        <w:t>Precautions</w:t>
      </w:r>
      <w:r w:rsidR="000542EB">
        <w:rPr>
          <w:rFonts w:ascii="Calibri" w:hAnsi="Calibri" w:cs="Arial"/>
          <w:b/>
          <w:color w:val="C00000"/>
          <w:sz w:val="36"/>
          <w:szCs w:val="22"/>
        </w:rPr>
        <w:t>:</w:t>
      </w:r>
    </w:p>
    <w:p w:rsidR="001317BB" w:rsidRDefault="001317BB" w:rsidP="00F67BFC">
      <w:pPr>
        <w:numPr>
          <w:ilvl w:val="0"/>
          <w:numId w:val="8"/>
        </w:numPr>
        <w:spacing w:before="120"/>
        <w:rPr>
          <w:rFonts w:cs="Arial"/>
          <w:szCs w:val="22"/>
        </w:rPr>
      </w:pPr>
      <w:r w:rsidRPr="00F67BFC">
        <w:rPr>
          <w:rFonts w:cs="Arial"/>
          <w:szCs w:val="22"/>
        </w:rPr>
        <w:t>before demolition is commenced and duri</w:t>
      </w:r>
      <w:r w:rsidR="00AE178D" w:rsidRPr="00F67BFC">
        <w:rPr>
          <w:rFonts w:cs="Arial"/>
          <w:szCs w:val="22"/>
        </w:rPr>
        <w:t xml:space="preserve">ng the progress of such work </w:t>
      </w:r>
      <w:r w:rsidRPr="00F67BFC">
        <w:rPr>
          <w:rFonts w:cs="Arial"/>
          <w:szCs w:val="22"/>
        </w:rPr>
        <w:t>all electric cables or apparatus which are liable to be a source of danger,</w:t>
      </w:r>
      <w:r w:rsidR="00AE178D" w:rsidRPr="00F67BFC">
        <w:rPr>
          <w:rFonts w:cs="Arial"/>
          <w:szCs w:val="22"/>
        </w:rPr>
        <w:t xml:space="preserve"> </w:t>
      </w:r>
      <w:r w:rsidRPr="00F67BFC">
        <w:rPr>
          <w:rFonts w:cs="Arial"/>
          <w:szCs w:val="22"/>
        </w:rPr>
        <w:t>other than a cable or apparatus used for the demolition works shall be</w:t>
      </w:r>
      <w:r w:rsidR="00AE178D" w:rsidRPr="00F67BFC">
        <w:rPr>
          <w:rFonts w:cs="Arial"/>
          <w:szCs w:val="22"/>
        </w:rPr>
        <w:t xml:space="preserve"> </w:t>
      </w:r>
      <w:r w:rsidRPr="00F67BFC">
        <w:rPr>
          <w:rFonts w:cs="Arial"/>
          <w:szCs w:val="22"/>
        </w:rPr>
        <w:t>disconnected.</w:t>
      </w:r>
      <w:r w:rsidR="00F67BFC">
        <w:rPr>
          <w:rFonts w:cs="Arial"/>
          <w:szCs w:val="22"/>
        </w:rPr>
        <w:t xml:space="preserve"> </w:t>
      </w:r>
    </w:p>
    <w:p w:rsidR="001317BB" w:rsidRPr="00F67BFC" w:rsidRDefault="001317BB" w:rsidP="00F67BFC">
      <w:pPr>
        <w:numPr>
          <w:ilvl w:val="0"/>
          <w:numId w:val="8"/>
        </w:numPr>
        <w:spacing w:before="120"/>
        <w:rPr>
          <w:rFonts w:cs="Arial"/>
          <w:szCs w:val="22"/>
        </w:rPr>
      </w:pPr>
      <w:r w:rsidRPr="00F67BFC">
        <w:rPr>
          <w:rFonts w:cs="Arial"/>
          <w:szCs w:val="22"/>
        </w:rPr>
        <w:t>during the progress of demolition the work shall be under the continuous</w:t>
      </w:r>
      <w:r w:rsidR="00AE178D" w:rsidRPr="00F67BFC">
        <w:rPr>
          <w:rFonts w:cs="Arial"/>
          <w:szCs w:val="22"/>
        </w:rPr>
        <w:t xml:space="preserve"> </w:t>
      </w:r>
      <w:r w:rsidRPr="00F67BFC">
        <w:rPr>
          <w:rFonts w:cs="Arial"/>
          <w:szCs w:val="22"/>
        </w:rPr>
        <w:t>supervision of the demolisher or of an experienced foreman unless otherwise</w:t>
      </w:r>
      <w:r w:rsidR="00AE178D" w:rsidRPr="00F67BFC">
        <w:rPr>
          <w:rFonts w:cs="Arial"/>
          <w:szCs w:val="22"/>
        </w:rPr>
        <w:t xml:space="preserve"> </w:t>
      </w:r>
      <w:r w:rsidRPr="00F67BFC">
        <w:rPr>
          <w:rFonts w:cs="Arial"/>
          <w:szCs w:val="22"/>
        </w:rPr>
        <w:t>expressly approved demolition shall be executed storey by storey commencing</w:t>
      </w:r>
      <w:r w:rsidR="00AE178D" w:rsidRPr="00F67BFC">
        <w:rPr>
          <w:rFonts w:cs="Arial"/>
          <w:szCs w:val="22"/>
        </w:rPr>
        <w:t xml:space="preserve"> </w:t>
      </w:r>
      <w:r w:rsidRPr="00F67BFC">
        <w:rPr>
          <w:rFonts w:cs="Arial"/>
          <w:szCs w:val="22"/>
        </w:rPr>
        <w:t>at the roof and working downward all practicable precautions shall be taken</w:t>
      </w:r>
      <w:r w:rsidR="00AE178D" w:rsidRPr="00F67BFC">
        <w:rPr>
          <w:rFonts w:cs="Arial"/>
          <w:szCs w:val="22"/>
        </w:rPr>
        <w:t xml:space="preserve"> </w:t>
      </w:r>
      <w:r w:rsidRPr="00F67BFC">
        <w:rPr>
          <w:rFonts w:cs="Arial"/>
          <w:szCs w:val="22"/>
        </w:rPr>
        <w:t>to avoid danger from collapse of building when any part of a framed or partly</w:t>
      </w:r>
      <w:r w:rsidR="00AE178D" w:rsidRPr="00F67BFC">
        <w:rPr>
          <w:rFonts w:cs="Arial"/>
          <w:szCs w:val="22"/>
        </w:rPr>
        <w:t xml:space="preserve"> </w:t>
      </w:r>
      <w:r w:rsidRPr="00F67BFC">
        <w:rPr>
          <w:rFonts w:cs="Arial"/>
          <w:szCs w:val="22"/>
        </w:rPr>
        <w:t>framed building is removed.</w:t>
      </w:r>
      <w:r w:rsidR="00F67BFC">
        <w:rPr>
          <w:rFonts w:cs="Arial"/>
          <w:szCs w:val="22"/>
        </w:rPr>
        <w:t xml:space="preserve"> </w:t>
      </w:r>
    </w:p>
    <w:p w:rsidR="001317BB" w:rsidRPr="00F67BFC" w:rsidRDefault="001317BB" w:rsidP="00F67BFC">
      <w:pPr>
        <w:numPr>
          <w:ilvl w:val="0"/>
          <w:numId w:val="8"/>
        </w:numPr>
        <w:spacing w:before="120"/>
        <w:ind w:left="284" w:hanging="284"/>
        <w:rPr>
          <w:rFonts w:cs="Arial"/>
          <w:szCs w:val="22"/>
        </w:rPr>
      </w:pPr>
      <w:r w:rsidRPr="00F67BFC">
        <w:rPr>
          <w:rFonts w:cs="Arial"/>
          <w:szCs w:val="22"/>
        </w:rPr>
        <w:t>demolished material shall not be allowed to remain on any floor or structure</w:t>
      </w:r>
      <w:r w:rsidR="00AE178D" w:rsidRPr="00F67BFC">
        <w:rPr>
          <w:rFonts w:cs="Arial"/>
          <w:szCs w:val="22"/>
        </w:rPr>
        <w:t xml:space="preserve"> </w:t>
      </w:r>
      <w:r w:rsidRPr="00F67BFC">
        <w:rPr>
          <w:rFonts w:cs="Arial"/>
          <w:szCs w:val="22"/>
        </w:rPr>
        <w:t>if the weight of the material exceeds the safe carrying capacity of the floor or structure and such material shall be so piled or stacked that it will not</w:t>
      </w:r>
      <w:r w:rsidR="00AE178D" w:rsidRPr="00F67BFC">
        <w:rPr>
          <w:rFonts w:cs="Arial"/>
          <w:szCs w:val="22"/>
        </w:rPr>
        <w:t xml:space="preserve"> </w:t>
      </w:r>
      <w:r w:rsidRPr="00F67BFC">
        <w:rPr>
          <w:rFonts w:cs="Arial"/>
          <w:szCs w:val="22"/>
        </w:rPr>
        <w:t>endanger workmen or other persons, and shall be removed as soon as practicable from the site unless otherwise authorised by the Building</w:t>
      </w:r>
      <w:r w:rsidR="00AE178D" w:rsidRPr="00F67BFC">
        <w:rPr>
          <w:rFonts w:cs="Arial"/>
          <w:szCs w:val="22"/>
        </w:rPr>
        <w:t xml:space="preserve"> </w:t>
      </w:r>
      <w:r w:rsidRPr="00F67BFC">
        <w:rPr>
          <w:rFonts w:cs="Arial"/>
          <w:szCs w:val="22"/>
        </w:rPr>
        <w:t>Surveyor.</w:t>
      </w:r>
      <w:r w:rsidR="00F67BFC">
        <w:rPr>
          <w:rFonts w:cs="Arial"/>
          <w:szCs w:val="22"/>
        </w:rPr>
        <w:t xml:space="preserve"> </w:t>
      </w:r>
    </w:p>
    <w:p w:rsidR="001317BB" w:rsidRPr="00F67BFC" w:rsidRDefault="001317BB" w:rsidP="00F67BFC">
      <w:pPr>
        <w:numPr>
          <w:ilvl w:val="0"/>
          <w:numId w:val="8"/>
        </w:numPr>
        <w:spacing w:before="120"/>
        <w:rPr>
          <w:rFonts w:cs="Arial"/>
          <w:szCs w:val="22"/>
        </w:rPr>
      </w:pPr>
      <w:r w:rsidRPr="00F67BFC">
        <w:rPr>
          <w:rFonts w:cs="Arial"/>
          <w:szCs w:val="22"/>
        </w:rPr>
        <w:t>dust creating material, unless thoroughly dampened shall not be thrown or dropped from the building but shall be lowered by hoisting apparatus or</w:t>
      </w:r>
      <w:r w:rsidR="00AE178D" w:rsidRPr="00F67BFC">
        <w:rPr>
          <w:rFonts w:cs="Arial"/>
          <w:szCs w:val="22"/>
        </w:rPr>
        <w:t xml:space="preserve"> </w:t>
      </w:r>
      <w:r w:rsidRPr="00F67BFC">
        <w:rPr>
          <w:rFonts w:cs="Arial"/>
          <w:szCs w:val="22"/>
        </w:rPr>
        <w:t>removed by material chutes.</w:t>
      </w:r>
      <w:r w:rsidR="00F67BFC">
        <w:rPr>
          <w:rFonts w:cs="Arial"/>
          <w:szCs w:val="22"/>
        </w:rPr>
        <w:t xml:space="preserve"> </w:t>
      </w:r>
    </w:p>
    <w:p w:rsidR="001317BB" w:rsidRPr="00F67BFC" w:rsidRDefault="001317BB" w:rsidP="00F67BFC">
      <w:pPr>
        <w:numPr>
          <w:ilvl w:val="0"/>
          <w:numId w:val="8"/>
        </w:numPr>
        <w:spacing w:before="120"/>
        <w:rPr>
          <w:rFonts w:cs="Arial"/>
          <w:szCs w:val="22"/>
        </w:rPr>
      </w:pPr>
      <w:r w:rsidRPr="00F67BFC">
        <w:rPr>
          <w:rFonts w:cs="Arial"/>
          <w:szCs w:val="22"/>
        </w:rPr>
        <w:t>chutes shall be completely enclosed and a danger sign shall be placed at the</w:t>
      </w:r>
      <w:r w:rsidR="00AE178D" w:rsidRPr="00F67BFC">
        <w:rPr>
          <w:rFonts w:cs="Arial"/>
          <w:szCs w:val="22"/>
        </w:rPr>
        <w:t xml:space="preserve"> </w:t>
      </w:r>
      <w:r w:rsidRPr="00F67BFC">
        <w:rPr>
          <w:rFonts w:cs="Arial"/>
          <w:szCs w:val="22"/>
        </w:rPr>
        <w:t>discharge end of every chute.</w:t>
      </w:r>
      <w:r w:rsidR="00F67BFC">
        <w:rPr>
          <w:rFonts w:cs="Arial"/>
          <w:szCs w:val="22"/>
        </w:rPr>
        <w:t xml:space="preserve"> </w:t>
      </w:r>
    </w:p>
    <w:p w:rsidR="001317BB" w:rsidRPr="00F67BFC" w:rsidRDefault="001317BB" w:rsidP="00F67BFC">
      <w:pPr>
        <w:numPr>
          <w:ilvl w:val="0"/>
          <w:numId w:val="8"/>
        </w:numPr>
        <w:spacing w:before="120"/>
        <w:rPr>
          <w:rFonts w:cs="Arial"/>
          <w:szCs w:val="22"/>
        </w:rPr>
      </w:pPr>
      <w:r w:rsidRPr="00F67BFC">
        <w:rPr>
          <w:rFonts w:cs="Arial"/>
          <w:szCs w:val="22"/>
        </w:rPr>
        <w:t>no part of any external wall on or within 6 metres of a street alignment shall be</w:t>
      </w:r>
      <w:r w:rsidR="00AE178D" w:rsidRPr="00F67BFC">
        <w:rPr>
          <w:rFonts w:cs="Arial"/>
          <w:szCs w:val="22"/>
        </w:rPr>
        <w:t xml:space="preserve"> </w:t>
      </w:r>
      <w:r w:rsidRPr="00F67BFC">
        <w:rPr>
          <w:rFonts w:cs="Arial"/>
          <w:szCs w:val="22"/>
        </w:rPr>
        <w:t>pulled down except during such hours as the Building Surveyor may direct.</w:t>
      </w:r>
    </w:p>
    <w:p w:rsidR="001317BB" w:rsidRPr="00F67BFC" w:rsidRDefault="001317BB" w:rsidP="00F67BFC">
      <w:pPr>
        <w:numPr>
          <w:ilvl w:val="0"/>
          <w:numId w:val="8"/>
        </w:numPr>
        <w:spacing w:before="120"/>
        <w:rPr>
          <w:rFonts w:cs="Arial"/>
          <w:szCs w:val="22"/>
        </w:rPr>
      </w:pPr>
      <w:r w:rsidRPr="00F67BFC">
        <w:rPr>
          <w:rFonts w:cs="Arial"/>
          <w:szCs w:val="22"/>
        </w:rPr>
        <w:t>no wall, chimney or other structure or part of a structure shall be left unattended or unsupported in such a condition that it may collapse due to wind or vibration</w:t>
      </w:r>
      <w:r w:rsidR="00AE178D" w:rsidRPr="00F67BFC">
        <w:rPr>
          <w:rFonts w:cs="Arial"/>
          <w:szCs w:val="22"/>
        </w:rPr>
        <w:t xml:space="preserve"> </w:t>
      </w:r>
      <w:r w:rsidRPr="00F67BFC">
        <w:rPr>
          <w:rFonts w:cs="Arial"/>
          <w:szCs w:val="22"/>
        </w:rPr>
        <w:t>or otherwise become dangerous.</w:t>
      </w:r>
      <w:r w:rsidRPr="00F67BFC">
        <w:rPr>
          <w:rFonts w:cs="Arial"/>
          <w:szCs w:val="22"/>
        </w:rPr>
        <w:br/>
        <w:t>protective outriggers shall be installed where necessary to guard against danger</w:t>
      </w:r>
      <w:r w:rsidR="00AE178D" w:rsidRPr="00F67BFC">
        <w:rPr>
          <w:rFonts w:cs="Arial"/>
          <w:szCs w:val="22"/>
        </w:rPr>
        <w:t xml:space="preserve"> </w:t>
      </w:r>
      <w:r w:rsidRPr="00F67BFC">
        <w:rPr>
          <w:rFonts w:cs="Arial"/>
          <w:szCs w:val="22"/>
        </w:rPr>
        <w:t>to life or property or when required by the Building Surveyor.</w:t>
      </w:r>
    </w:p>
    <w:p w:rsidR="001317BB" w:rsidRPr="00F67BFC" w:rsidRDefault="001317BB">
      <w:pPr>
        <w:rPr>
          <w:rFonts w:cs="Arial"/>
          <w:sz w:val="16"/>
          <w:szCs w:val="16"/>
        </w:rPr>
      </w:pPr>
    </w:p>
    <w:p w:rsidR="001317BB" w:rsidRPr="00F67BFC" w:rsidRDefault="001317BB">
      <w:pPr>
        <w:rPr>
          <w:rFonts w:cs="Arial"/>
          <w:szCs w:val="22"/>
        </w:rPr>
      </w:pPr>
      <w:r w:rsidRPr="00F67BFC">
        <w:rPr>
          <w:rFonts w:cs="Arial"/>
          <w:szCs w:val="22"/>
        </w:rPr>
        <w:t>Where asbestos or materials containing asbestos are involved in the Demolition Works only VTHC Recognised Asbestos Removalists can remove the material.</w:t>
      </w:r>
    </w:p>
    <w:p w:rsidR="001317BB" w:rsidRPr="00F67BFC" w:rsidRDefault="001317BB">
      <w:pPr>
        <w:rPr>
          <w:rFonts w:cs="Arial"/>
          <w:sz w:val="16"/>
          <w:szCs w:val="16"/>
        </w:rPr>
      </w:pPr>
    </w:p>
    <w:p w:rsidR="001317BB" w:rsidRPr="000542EB" w:rsidRDefault="001317BB">
      <w:pPr>
        <w:rPr>
          <w:rFonts w:ascii="Calibri" w:hAnsi="Calibri" w:cs="Arial"/>
          <w:b/>
          <w:color w:val="C00000"/>
          <w:sz w:val="36"/>
          <w:szCs w:val="22"/>
        </w:rPr>
      </w:pPr>
      <w:r w:rsidRPr="000542EB">
        <w:rPr>
          <w:rFonts w:ascii="Calibri" w:hAnsi="Calibri" w:cs="Arial"/>
          <w:b/>
          <w:color w:val="C00000"/>
          <w:sz w:val="36"/>
          <w:szCs w:val="22"/>
        </w:rPr>
        <w:t>Special Notes:</w:t>
      </w:r>
    </w:p>
    <w:p w:rsidR="001317BB" w:rsidRPr="00F67BFC" w:rsidRDefault="001317BB">
      <w:pPr>
        <w:rPr>
          <w:rFonts w:cs="Arial"/>
          <w:sz w:val="16"/>
          <w:szCs w:val="16"/>
        </w:rPr>
      </w:pPr>
    </w:p>
    <w:p w:rsidR="001317BB" w:rsidRPr="00F67BFC" w:rsidRDefault="001317BB">
      <w:pPr>
        <w:rPr>
          <w:rFonts w:cs="Arial"/>
          <w:szCs w:val="22"/>
        </w:rPr>
      </w:pPr>
      <w:r w:rsidRPr="00F67BFC">
        <w:rPr>
          <w:rFonts w:cs="Arial"/>
          <w:szCs w:val="22"/>
        </w:rPr>
        <w:t xml:space="preserve">Pursuant to the Ministers Guideline No. </w:t>
      </w:r>
      <w:r w:rsidR="008205F5" w:rsidRPr="00F67BFC">
        <w:rPr>
          <w:rFonts w:cs="Arial"/>
          <w:szCs w:val="22"/>
        </w:rPr>
        <w:t>M.G. 09</w:t>
      </w:r>
      <w:r w:rsidRPr="00F67BFC">
        <w:rPr>
          <w:rFonts w:cs="Arial"/>
          <w:szCs w:val="22"/>
        </w:rPr>
        <w:t xml:space="preserve"> and Section 188 (1) (c) of the Building Act 1993, the relevant building surveyor must not issue a building permit for the demolition or removal of a building under Section 24 of the Building Act 1993 unless:-</w:t>
      </w:r>
    </w:p>
    <w:p w:rsidR="001317BB" w:rsidRPr="00F67BFC" w:rsidRDefault="001317BB">
      <w:pPr>
        <w:rPr>
          <w:rFonts w:cs="Arial"/>
          <w:sz w:val="16"/>
          <w:szCs w:val="16"/>
        </w:rPr>
      </w:pPr>
    </w:p>
    <w:p w:rsidR="001317BB" w:rsidRPr="00F67BFC" w:rsidRDefault="001317BB">
      <w:pPr>
        <w:ind w:left="720" w:hanging="720"/>
        <w:rPr>
          <w:rFonts w:cs="Arial"/>
          <w:szCs w:val="22"/>
        </w:rPr>
      </w:pPr>
      <w:r w:rsidRPr="00F67BFC">
        <w:rPr>
          <w:rFonts w:cs="Arial"/>
          <w:szCs w:val="22"/>
        </w:rPr>
        <w:tab/>
        <w:t>the person nominated as the builder on the application for a building permit is a registered building practitioner in the appropriate category or class having regard to section 176(7) of the Act.</w:t>
      </w:r>
    </w:p>
    <w:p w:rsidR="001317BB" w:rsidRPr="00F67BFC" w:rsidRDefault="001317BB">
      <w:pPr>
        <w:ind w:left="720" w:hanging="720"/>
        <w:rPr>
          <w:rFonts w:cs="Arial"/>
          <w:sz w:val="16"/>
          <w:szCs w:val="16"/>
        </w:rPr>
      </w:pPr>
    </w:p>
    <w:p w:rsidR="001317BB" w:rsidRPr="00F67BFC" w:rsidRDefault="001317BB">
      <w:pPr>
        <w:rPr>
          <w:rFonts w:cs="Arial"/>
          <w:szCs w:val="22"/>
        </w:rPr>
      </w:pPr>
      <w:r w:rsidRPr="00F67BFC">
        <w:rPr>
          <w:rFonts w:cs="Arial"/>
          <w:szCs w:val="22"/>
        </w:rPr>
        <w:t xml:space="preserve">If the owner is nominated as the builder it is the owner who must demonstrate that he or she has the necessary knowledge, experience, equipment and storage facilities to properly conduct the demolition operations as required by Regulation </w:t>
      </w:r>
      <w:r w:rsidR="008205F5" w:rsidRPr="00F67BFC">
        <w:rPr>
          <w:rFonts w:cs="Arial"/>
          <w:szCs w:val="22"/>
        </w:rPr>
        <w:t>304</w:t>
      </w:r>
      <w:r w:rsidRPr="00F67BFC">
        <w:rPr>
          <w:rFonts w:cs="Arial"/>
          <w:szCs w:val="22"/>
        </w:rPr>
        <w:t xml:space="preserve"> of the Building Regulations </w:t>
      </w:r>
      <w:r w:rsidR="008205F5" w:rsidRPr="00F67BFC">
        <w:rPr>
          <w:rFonts w:cs="Arial"/>
          <w:szCs w:val="22"/>
        </w:rPr>
        <w:t>2006</w:t>
      </w:r>
      <w:r w:rsidRPr="00F67BFC">
        <w:rPr>
          <w:rFonts w:cs="Arial"/>
          <w:szCs w:val="22"/>
        </w:rPr>
        <w:t>.  It will be expected in these circumstances that it will be rare for a building permit to demolish a building to be issued to an owner builder.</w:t>
      </w:r>
    </w:p>
    <w:p w:rsidR="006706F2" w:rsidRPr="000542EB" w:rsidRDefault="006706F2">
      <w:pPr>
        <w:rPr>
          <w:rFonts w:ascii="Calibri" w:hAnsi="Calibri" w:cs="Arial"/>
          <w:b/>
          <w:color w:val="C00000"/>
          <w:sz w:val="36"/>
          <w:szCs w:val="22"/>
        </w:rPr>
      </w:pPr>
      <w:r w:rsidRPr="00F67BFC">
        <w:rPr>
          <w:rFonts w:cs="Arial"/>
          <w:sz w:val="20"/>
        </w:rPr>
        <w:br w:type="page"/>
      </w:r>
      <w:r w:rsidRPr="000542EB">
        <w:rPr>
          <w:rFonts w:ascii="Calibri" w:hAnsi="Calibri" w:cs="Arial"/>
          <w:b/>
          <w:color w:val="C00000"/>
          <w:sz w:val="36"/>
          <w:szCs w:val="22"/>
        </w:rPr>
        <w:lastRenderedPageBreak/>
        <w:t>FORM A</w:t>
      </w:r>
      <w:r w:rsidR="00593A4B" w:rsidRPr="000542EB">
        <w:rPr>
          <w:rFonts w:ascii="Calibri" w:hAnsi="Calibri" w:cs="Arial"/>
          <w:b/>
          <w:color w:val="C00000"/>
          <w:sz w:val="36"/>
          <w:szCs w:val="22"/>
        </w:rPr>
        <w:tab/>
      </w:r>
      <w:r w:rsidR="00593A4B" w:rsidRPr="000542EB">
        <w:rPr>
          <w:rFonts w:ascii="Calibri" w:hAnsi="Calibri" w:cs="Arial"/>
          <w:b/>
          <w:color w:val="C00000"/>
          <w:sz w:val="36"/>
          <w:szCs w:val="22"/>
        </w:rPr>
        <w:tab/>
      </w:r>
      <w:r w:rsidR="00593A4B" w:rsidRPr="000542EB">
        <w:rPr>
          <w:rFonts w:ascii="Calibri" w:hAnsi="Calibri" w:cs="Arial"/>
          <w:b/>
          <w:color w:val="C00000"/>
          <w:sz w:val="36"/>
          <w:szCs w:val="22"/>
        </w:rPr>
        <w:tab/>
      </w:r>
      <w:r w:rsidR="00593A4B" w:rsidRPr="000542EB">
        <w:rPr>
          <w:rFonts w:ascii="Calibri" w:hAnsi="Calibri" w:cs="Arial"/>
          <w:b/>
          <w:color w:val="C00000"/>
          <w:sz w:val="36"/>
          <w:szCs w:val="22"/>
        </w:rPr>
        <w:tab/>
      </w:r>
      <w:r w:rsidR="00593A4B" w:rsidRPr="000542EB">
        <w:rPr>
          <w:rFonts w:ascii="Calibri" w:hAnsi="Calibri" w:cs="Arial"/>
          <w:b/>
          <w:color w:val="C00000"/>
          <w:sz w:val="36"/>
          <w:szCs w:val="22"/>
        </w:rPr>
        <w:tab/>
      </w:r>
      <w:r w:rsidR="00F67BFC" w:rsidRPr="000542EB">
        <w:rPr>
          <w:rFonts w:ascii="Calibri" w:hAnsi="Calibri" w:cs="Arial"/>
          <w:b/>
          <w:color w:val="C00000"/>
          <w:sz w:val="36"/>
          <w:szCs w:val="22"/>
        </w:rPr>
        <w:tab/>
      </w:r>
      <w:r w:rsidR="00593A4B" w:rsidRPr="000542EB">
        <w:rPr>
          <w:rFonts w:ascii="Calibri" w:hAnsi="Calibri" w:cs="Arial"/>
          <w:b/>
          <w:color w:val="C00000"/>
          <w:sz w:val="36"/>
          <w:szCs w:val="22"/>
        </w:rPr>
        <w:tab/>
      </w:r>
      <w:r w:rsidR="00593A4B" w:rsidRPr="000542EB">
        <w:rPr>
          <w:rFonts w:ascii="Calibri" w:hAnsi="Calibri" w:cs="Arial"/>
          <w:b/>
          <w:color w:val="C00000"/>
          <w:sz w:val="36"/>
          <w:szCs w:val="22"/>
        </w:rPr>
        <w:tab/>
      </w:r>
      <w:r w:rsidR="00593A4B" w:rsidRPr="000542EB">
        <w:rPr>
          <w:rFonts w:ascii="Calibri" w:hAnsi="Calibri" w:cs="Arial"/>
          <w:b/>
          <w:color w:val="C00000"/>
          <w:sz w:val="36"/>
          <w:szCs w:val="22"/>
        </w:rPr>
        <w:tab/>
      </w:r>
      <w:r w:rsidR="00593A4B" w:rsidRPr="000542EB">
        <w:rPr>
          <w:rFonts w:ascii="Calibri" w:hAnsi="Calibri" w:cs="Arial"/>
          <w:b/>
          <w:color w:val="C00000"/>
          <w:sz w:val="36"/>
          <w:szCs w:val="22"/>
        </w:rPr>
        <w:tab/>
        <w:t>Fee: $</w:t>
      </w:r>
      <w:r w:rsidR="00B16334">
        <w:rPr>
          <w:rFonts w:ascii="Calibri" w:hAnsi="Calibri" w:cs="Arial"/>
          <w:b/>
          <w:color w:val="C00000"/>
          <w:sz w:val="36"/>
          <w:szCs w:val="22"/>
        </w:rPr>
        <w:t>6</w:t>
      </w:r>
      <w:r w:rsidR="004D5365">
        <w:rPr>
          <w:rFonts w:ascii="Calibri" w:hAnsi="Calibri" w:cs="Arial"/>
          <w:b/>
          <w:color w:val="C00000"/>
          <w:sz w:val="36"/>
          <w:szCs w:val="22"/>
        </w:rPr>
        <w:t>4</w:t>
      </w:r>
      <w:r w:rsidR="00593A4B" w:rsidRPr="000542EB">
        <w:rPr>
          <w:rFonts w:ascii="Calibri" w:hAnsi="Calibri" w:cs="Arial"/>
          <w:b/>
          <w:color w:val="C00000"/>
          <w:sz w:val="36"/>
          <w:szCs w:val="22"/>
        </w:rPr>
        <w:t>.</w:t>
      </w:r>
      <w:r w:rsidR="004D5365">
        <w:rPr>
          <w:rFonts w:ascii="Calibri" w:hAnsi="Calibri" w:cs="Arial"/>
          <w:b/>
          <w:color w:val="C00000"/>
          <w:sz w:val="36"/>
          <w:szCs w:val="22"/>
        </w:rPr>
        <w:t>10</w:t>
      </w:r>
    </w:p>
    <w:p w:rsidR="006706F2" w:rsidRPr="00F67BFC" w:rsidRDefault="006706F2">
      <w:pPr>
        <w:rPr>
          <w:rFonts w:cs="Arial"/>
          <w:b/>
        </w:rPr>
      </w:pPr>
    </w:p>
    <w:p w:rsidR="006706F2" w:rsidRPr="00F67BFC" w:rsidRDefault="006706F2">
      <w:pPr>
        <w:rPr>
          <w:rFonts w:cs="Arial"/>
          <w:b/>
        </w:rPr>
      </w:pPr>
      <w:r w:rsidRPr="00F67BFC">
        <w:rPr>
          <w:rFonts w:cs="Arial"/>
          <w:b/>
        </w:rPr>
        <w:t xml:space="preserve">Request under section 29A of the </w:t>
      </w:r>
      <w:r w:rsidRPr="00F67BFC">
        <w:rPr>
          <w:rFonts w:cs="Arial"/>
          <w:b/>
          <w:i/>
        </w:rPr>
        <w:t>Building Act 1993</w:t>
      </w:r>
      <w:r w:rsidRPr="00F67BFC">
        <w:rPr>
          <w:rFonts w:cs="Arial"/>
          <w:b/>
        </w:rPr>
        <w:t xml:space="preserve"> for report and consent on proposed demolition</w:t>
      </w:r>
      <w:r w:rsidR="00D45E59" w:rsidRPr="00F67BFC">
        <w:rPr>
          <w:rFonts w:cs="Arial"/>
          <w:b/>
          <w:szCs w:val="22"/>
          <w:vertAlign w:val="superscript"/>
        </w:rPr>
        <w:t>1</w:t>
      </w:r>
      <w:r w:rsidRPr="00F67BFC">
        <w:rPr>
          <w:rFonts w:cs="Arial"/>
          <w:b/>
        </w:rPr>
        <w:t>.</w:t>
      </w:r>
    </w:p>
    <w:p w:rsidR="006706F2" w:rsidRPr="00F67BFC" w:rsidRDefault="006706F2">
      <w:pPr>
        <w:rPr>
          <w:rFonts w:cs="Arial"/>
          <w:b/>
        </w:rPr>
      </w:pPr>
    </w:p>
    <w:p w:rsidR="006706F2" w:rsidRPr="00F67BFC" w:rsidRDefault="006706F2">
      <w:pPr>
        <w:rPr>
          <w:rFonts w:cs="Arial"/>
          <w:u w:val="single"/>
        </w:rPr>
      </w:pPr>
      <w:r w:rsidRPr="00F67BFC">
        <w:rPr>
          <w:rFonts w:cs="Arial"/>
          <w:b/>
        </w:rPr>
        <w:t>To:</w:t>
      </w:r>
      <w:r w:rsidRPr="00F67BFC">
        <w:rPr>
          <w:rFonts w:cs="Arial"/>
        </w:rPr>
        <w:tab/>
      </w:r>
      <w:r w:rsidR="00D63890" w:rsidRPr="00F67BFC">
        <w:rPr>
          <w:rFonts w:cs="Arial"/>
        </w:rPr>
        <w:tab/>
      </w:r>
      <w:r w:rsidR="00D63890" w:rsidRPr="00F67BFC">
        <w:rPr>
          <w:rFonts w:cs="Arial"/>
        </w:rPr>
        <w:tab/>
      </w:r>
      <w:r w:rsidR="00D63890" w:rsidRPr="00F67BFC">
        <w:rPr>
          <w:rFonts w:cs="Arial"/>
          <w:u w:val="single"/>
        </w:rPr>
        <w:tab/>
      </w:r>
      <w:r w:rsidR="00D63890" w:rsidRPr="00F67BFC">
        <w:rPr>
          <w:rFonts w:cs="Arial"/>
          <w:u w:val="single"/>
        </w:rPr>
        <w:tab/>
      </w:r>
      <w:r w:rsidR="00D63890" w:rsidRPr="00F67BFC">
        <w:rPr>
          <w:rFonts w:cs="Arial"/>
          <w:u w:val="single"/>
        </w:rPr>
        <w:tab/>
      </w:r>
      <w:r w:rsidR="00D63890" w:rsidRPr="00F67BFC">
        <w:rPr>
          <w:rFonts w:cs="Arial"/>
          <w:u w:val="single"/>
        </w:rPr>
        <w:tab/>
      </w:r>
      <w:r w:rsidR="00D63890" w:rsidRPr="00F67BFC">
        <w:rPr>
          <w:rFonts w:cs="Arial"/>
          <w:u w:val="single"/>
        </w:rPr>
        <w:tab/>
      </w:r>
      <w:r w:rsidR="00D63890" w:rsidRPr="00F67BFC">
        <w:rPr>
          <w:rFonts w:cs="Arial"/>
          <w:u w:val="single"/>
        </w:rPr>
        <w:tab/>
      </w:r>
      <w:r w:rsidR="00D63890" w:rsidRPr="00F67BFC">
        <w:rPr>
          <w:rFonts w:cs="Arial"/>
          <w:u w:val="single"/>
        </w:rPr>
        <w:tab/>
      </w:r>
      <w:r w:rsidR="00D63890" w:rsidRPr="00F67BFC">
        <w:rPr>
          <w:rFonts w:cs="Arial"/>
          <w:u w:val="single"/>
        </w:rPr>
        <w:tab/>
      </w:r>
      <w:r w:rsidR="00D63890" w:rsidRPr="00F67BFC">
        <w:rPr>
          <w:rFonts w:cs="Arial"/>
          <w:u w:val="single"/>
        </w:rPr>
        <w:tab/>
      </w:r>
      <w:r w:rsidR="00D63890" w:rsidRPr="00F67BFC">
        <w:rPr>
          <w:rFonts w:cs="Arial"/>
          <w:u w:val="single"/>
        </w:rPr>
        <w:tab/>
      </w:r>
      <w:r w:rsidR="00D63890" w:rsidRPr="00F67BFC">
        <w:rPr>
          <w:rFonts w:cs="Arial"/>
          <w:u w:val="single"/>
        </w:rPr>
        <w:tab/>
      </w:r>
    </w:p>
    <w:p w:rsidR="006706F2" w:rsidRPr="00F67BFC" w:rsidRDefault="006706F2">
      <w:pPr>
        <w:rPr>
          <w:rFonts w:cs="Arial"/>
          <w:i/>
        </w:rPr>
      </w:pPr>
      <w:r w:rsidRPr="00F67BFC">
        <w:rPr>
          <w:rFonts w:cs="Arial"/>
        </w:rPr>
        <w:tab/>
      </w:r>
      <w:r w:rsidR="00D63890" w:rsidRPr="00F67BFC">
        <w:rPr>
          <w:rFonts w:cs="Arial"/>
        </w:rPr>
        <w:tab/>
      </w:r>
      <w:r w:rsidR="00D63890" w:rsidRPr="00F67BFC">
        <w:rPr>
          <w:rFonts w:cs="Arial"/>
        </w:rPr>
        <w:tab/>
      </w:r>
      <w:r w:rsidRPr="00F67BFC">
        <w:rPr>
          <w:rFonts w:cs="Arial"/>
        </w:rPr>
        <w:t>(</w:t>
      </w:r>
      <w:r w:rsidRPr="00F67BFC">
        <w:rPr>
          <w:rFonts w:cs="Arial"/>
          <w:i/>
        </w:rPr>
        <w:t>Relevant responsible authority)</w:t>
      </w:r>
    </w:p>
    <w:p w:rsidR="00A034C1" w:rsidRPr="00F67BFC" w:rsidRDefault="00A034C1">
      <w:pPr>
        <w:rPr>
          <w:rFonts w:cs="Arial"/>
          <w:b/>
        </w:rPr>
      </w:pPr>
    </w:p>
    <w:p w:rsidR="00084527" w:rsidRPr="00F67BFC" w:rsidRDefault="006706F2">
      <w:pPr>
        <w:rPr>
          <w:rFonts w:cs="Arial"/>
        </w:rPr>
      </w:pPr>
      <w:r w:rsidRPr="00F67BFC">
        <w:rPr>
          <w:rFonts w:cs="Arial"/>
          <w:b/>
        </w:rPr>
        <w:t>From:</w:t>
      </w:r>
      <w:r w:rsidRPr="00F67BFC">
        <w:rPr>
          <w:rFonts w:cs="Arial"/>
        </w:rPr>
        <w:tab/>
      </w:r>
    </w:p>
    <w:p w:rsidR="006706F2" w:rsidRPr="00F67BFC" w:rsidRDefault="00084527">
      <w:pPr>
        <w:rPr>
          <w:rFonts w:cs="Arial"/>
        </w:rPr>
      </w:pPr>
      <w:r w:rsidRPr="00F67BFC">
        <w:rPr>
          <w:rFonts w:cs="Arial"/>
        </w:rPr>
        <w:tab/>
        <w:t>Name:</w:t>
      </w:r>
      <w:r w:rsidR="00D63890" w:rsidRPr="00F67BFC">
        <w:rPr>
          <w:rFonts w:cs="Arial"/>
        </w:rPr>
        <w:tab/>
      </w:r>
      <w:r w:rsidR="00D63890" w:rsidRPr="00F67BFC">
        <w:rPr>
          <w:rFonts w:cs="Arial"/>
        </w:rPr>
        <w:tab/>
      </w:r>
      <w:r w:rsidR="006706F2" w:rsidRPr="00F67BFC">
        <w:rPr>
          <w:rFonts w:cs="Arial"/>
          <w:u w:val="single"/>
        </w:rPr>
        <w:tab/>
      </w:r>
      <w:r w:rsidR="006706F2" w:rsidRPr="00F67BFC">
        <w:rPr>
          <w:rFonts w:cs="Arial"/>
          <w:u w:val="single"/>
        </w:rPr>
        <w:tab/>
      </w:r>
      <w:r w:rsidR="006706F2" w:rsidRPr="00F67BFC">
        <w:rPr>
          <w:rFonts w:cs="Arial"/>
          <w:u w:val="single"/>
        </w:rPr>
        <w:tab/>
      </w:r>
      <w:r w:rsidR="006706F2" w:rsidRPr="00F67BFC">
        <w:rPr>
          <w:rFonts w:cs="Arial"/>
          <w:u w:val="single"/>
        </w:rPr>
        <w:tab/>
      </w:r>
      <w:r w:rsidR="006706F2" w:rsidRPr="00F67BFC">
        <w:rPr>
          <w:rFonts w:cs="Arial"/>
          <w:u w:val="single"/>
        </w:rPr>
        <w:tab/>
      </w:r>
      <w:r w:rsidR="006706F2" w:rsidRPr="00F67BFC">
        <w:rPr>
          <w:rFonts w:cs="Arial"/>
          <w:u w:val="single"/>
        </w:rPr>
        <w:tab/>
      </w:r>
      <w:r w:rsidR="006706F2" w:rsidRPr="00F67BFC">
        <w:rPr>
          <w:rFonts w:cs="Arial"/>
          <w:u w:val="single"/>
        </w:rPr>
        <w:tab/>
      </w:r>
      <w:r w:rsidR="006706F2" w:rsidRPr="00F67BFC">
        <w:rPr>
          <w:rFonts w:cs="Arial"/>
          <w:u w:val="single"/>
        </w:rPr>
        <w:tab/>
      </w:r>
      <w:r w:rsidR="006706F2" w:rsidRPr="00F67BFC">
        <w:rPr>
          <w:rFonts w:cs="Arial"/>
          <w:u w:val="single"/>
        </w:rPr>
        <w:tab/>
      </w:r>
      <w:r w:rsidR="006706F2" w:rsidRPr="00F67BFC">
        <w:rPr>
          <w:rFonts w:cs="Arial"/>
          <w:u w:val="single"/>
        </w:rPr>
        <w:tab/>
      </w:r>
    </w:p>
    <w:p w:rsidR="006706F2" w:rsidRPr="00F67BFC" w:rsidRDefault="00D45E59" w:rsidP="00A034C1">
      <w:pPr>
        <w:tabs>
          <w:tab w:val="left" w:pos="720"/>
          <w:tab w:val="left" w:pos="1440"/>
          <w:tab w:val="left" w:pos="2160"/>
          <w:tab w:val="left" w:pos="2880"/>
          <w:tab w:val="left" w:pos="3600"/>
          <w:tab w:val="left" w:pos="4320"/>
          <w:tab w:val="left" w:pos="5040"/>
          <w:tab w:val="left" w:pos="5760"/>
          <w:tab w:val="left" w:pos="6480"/>
          <w:tab w:val="left" w:pos="7200"/>
          <w:tab w:val="left" w:pos="8859"/>
        </w:tabs>
        <w:rPr>
          <w:rFonts w:cs="Arial"/>
        </w:rPr>
      </w:pPr>
      <w:r w:rsidRPr="00F67BFC">
        <w:rPr>
          <w:rFonts w:cs="Arial"/>
        </w:rPr>
        <w:tab/>
      </w:r>
      <w:r w:rsidR="006706F2" w:rsidRPr="00F67BFC">
        <w:rPr>
          <w:rFonts w:cs="Arial"/>
        </w:rPr>
        <w:tab/>
      </w:r>
      <w:r w:rsidR="00D63890" w:rsidRPr="00F67BFC">
        <w:rPr>
          <w:rFonts w:cs="Arial"/>
        </w:rPr>
        <w:tab/>
      </w:r>
    </w:p>
    <w:p w:rsidR="00D63890" w:rsidRPr="00F67BFC" w:rsidRDefault="00D63890">
      <w:pPr>
        <w:rPr>
          <w:rFonts w:cs="Arial"/>
          <w:u w:val="single"/>
        </w:rPr>
      </w:pPr>
      <w:r w:rsidRPr="00F67BFC">
        <w:rPr>
          <w:rFonts w:cs="Arial"/>
        </w:rPr>
        <w:tab/>
        <w:t>Address:</w:t>
      </w:r>
      <w:r w:rsidRPr="00F67BFC">
        <w:rPr>
          <w:rFonts w:cs="Arial"/>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p>
    <w:p w:rsidR="00D63890" w:rsidRPr="00F67BFC" w:rsidRDefault="00D63890">
      <w:pPr>
        <w:rPr>
          <w:rFonts w:cs="Arial"/>
          <w:u w:val="single"/>
        </w:rPr>
      </w:pPr>
    </w:p>
    <w:p w:rsidR="00D63890" w:rsidRPr="00F67BFC" w:rsidRDefault="00D63890">
      <w:pPr>
        <w:rPr>
          <w:rFonts w:cs="Arial"/>
        </w:rPr>
      </w:pPr>
      <w:r w:rsidRPr="00F67BFC">
        <w:rPr>
          <w:rFonts w:cs="Arial"/>
        </w:rPr>
        <w:tab/>
      </w:r>
      <w:r w:rsidRPr="00F67BFC">
        <w:rPr>
          <w:rFonts w:cs="Arial"/>
        </w:rPr>
        <w:tab/>
      </w:r>
      <w:r w:rsidRPr="00F67BFC">
        <w:rPr>
          <w:rFonts w:cs="Arial"/>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p>
    <w:p w:rsidR="00D63890" w:rsidRPr="00F67BFC" w:rsidRDefault="00D63890">
      <w:pPr>
        <w:rPr>
          <w:rFonts w:cs="Arial"/>
        </w:rPr>
      </w:pPr>
    </w:p>
    <w:p w:rsidR="00D63890" w:rsidRPr="00F67BFC" w:rsidRDefault="00D63890">
      <w:pPr>
        <w:rPr>
          <w:rFonts w:cs="Arial"/>
        </w:rPr>
      </w:pPr>
      <w:r w:rsidRPr="00F67BFC">
        <w:rPr>
          <w:rFonts w:cs="Arial"/>
        </w:rPr>
        <w:tab/>
        <w:t>Telephone:</w:t>
      </w:r>
      <w:r w:rsidRPr="00F67BFC">
        <w:rPr>
          <w:rFonts w:cs="Arial"/>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t>Facsimile:</w:t>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p>
    <w:p w:rsidR="00D63890" w:rsidRPr="00F67BFC" w:rsidRDefault="00D63890">
      <w:pPr>
        <w:rPr>
          <w:rFonts w:cs="Arial"/>
        </w:rPr>
      </w:pPr>
    </w:p>
    <w:p w:rsidR="00084527" w:rsidRPr="00F67BFC" w:rsidRDefault="00D63890">
      <w:pPr>
        <w:rPr>
          <w:rFonts w:cs="Arial"/>
          <w:u w:val="single"/>
        </w:rPr>
      </w:pPr>
      <w:r w:rsidRPr="00F67BFC">
        <w:rPr>
          <w:rFonts w:cs="Arial"/>
        </w:rPr>
        <w:tab/>
        <w:t>Email:</w:t>
      </w:r>
      <w:r w:rsidRPr="00F67BFC">
        <w:rPr>
          <w:rFonts w:cs="Arial"/>
        </w:rPr>
        <w:tab/>
      </w:r>
      <w:r w:rsidRPr="00F67BFC">
        <w:rPr>
          <w:rFonts w:cs="Arial"/>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p>
    <w:p w:rsidR="00084527" w:rsidRPr="00F67BFC" w:rsidRDefault="00084527">
      <w:pPr>
        <w:rPr>
          <w:rFonts w:cs="Arial"/>
          <w:u w:val="single"/>
        </w:rPr>
      </w:pPr>
    </w:p>
    <w:p w:rsidR="00317057" w:rsidRPr="00F67BFC" w:rsidRDefault="00317057" w:rsidP="00317057">
      <w:pPr>
        <w:rPr>
          <w:rFonts w:cs="Arial"/>
          <w:u w:val="single"/>
        </w:rPr>
      </w:pPr>
      <w:r w:rsidRPr="00F67BFC">
        <w:rPr>
          <w:rFonts w:cs="Arial"/>
        </w:rPr>
        <w:t>Building Surveyor:</w:t>
      </w:r>
      <w:r w:rsidR="00084527" w:rsidRPr="00F67BFC">
        <w:rPr>
          <w:rFonts w:cs="Arial"/>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t>Reg. No:</w:t>
      </w:r>
      <w:r w:rsidRPr="00F67BFC">
        <w:rPr>
          <w:rFonts w:cs="Arial"/>
          <w:u w:val="single"/>
        </w:rPr>
        <w:tab/>
      </w:r>
      <w:r w:rsidRPr="00F67BFC">
        <w:rPr>
          <w:rFonts w:cs="Arial"/>
          <w:u w:val="single"/>
        </w:rPr>
        <w:tab/>
      </w:r>
      <w:r w:rsidRPr="00F67BFC">
        <w:rPr>
          <w:rFonts w:cs="Arial"/>
          <w:u w:val="single"/>
        </w:rPr>
        <w:tab/>
      </w:r>
    </w:p>
    <w:p w:rsidR="00084527" w:rsidRPr="00F67BFC" w:rsidRDefault="00317057" w:rsidP="00317057">
      <w:pPr>
        <w:ind w:left="1440" w:firstLine="720"/>
        <w:rPr>
          <w:rFonts w:cs="Arial"/>
        </w:rPr>
      </w:pPr>
      <w:r w:rsidRPr="00F67BFC">
        <w:rPr>
          <w:rFonts w:cs="Arial"/>
        </w:rPr>
        <w:t>(I</w:t>
      </w:r>
      <w:r w:rsidR="00084527" w:rsidRPr="00F67BFC">
        <w:rPr>
          <w:rFonts w:cs="Arial"/>
        </w:rPr>
        <w:t>f applicable)</w:t>
      </w:r>
    </w:p>
    <w:p w:rsidR="00084527" w:rsidRPr="00F67BFC" w:rsidRDefault="00084527">
      <w:pPr>
        <w:rPr>
          <w:rFonts w:cs="Arial"/>
        </w:rPr>
      </w:pPr>
    </w:p>
    <w:p w:rsidR="00D63890" w:rsidRPr="00F67BFC" w:rsidRDefault="00D63890">
      <w:pPr>
        <w:rPr>
          <w:rFonts w:cs="Arial"/>
        </w:rPr>
      </w:pPr>
      <w:r w:rsidRPr="00F67BFC">
        <w:rPr>
          <w:rFonts w:cs="Arial"/>
          <w:b/>
        </w:rPr>
        <w:t>Property address:</w:t>
      </w:r>
      <w:r w:rsidRPr="00F67BFC">
        <w:rPr>
          <w:rFonts w:cs="Arial"/>
          <w:b/>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p>
    <w:p w:rsidR="00D63890" w:rsidRPr="00F67BFC" w:rsidRDefault="00D63890">
      <w:pPr>
        <w:rPr>
          <w:rFonts w:cs="Arial"/>
        </w:rPr>
      </w:pPr>
    </w:p>
    <w:p w:rsidR="00D63890" w:rsidRPr="00F67BFC" w:rsidRDefault="00D63890">
      <w:pPr>
        <w:rPr>
          <w:rFonts w:cs="Arial"/>
          <w:u w:val="single"/>
        </w:rPr>
      </w:pPr>
      <w:r w:rsidRPr="00F67BFC">
        <w:rPr>
          <w:rFonts w:cs="Arial"/>
          <w:b/>
        </w:rPr>
        <w:t>Proposal:</w:t>
      </w:r>
      <w:r w:rsidRPr="00F67BFC">
        <w:rPr>
          <w:rFonts w:cs="Arial"/>
          <w:b/>
        </w:rPr>
        <w:tab/>
      </w:r>
      <w:r w:rsidRPr="00F67BFC">
        <w:rPr>
          <w:rFonts w:cs="Arial"/>
          <w:b/>
        </w:rPr>
        <w:tab/>
      </w:r>
      <w:r w:rsidRPr="00F67BFC">
        <w:rPr>
          <w:rFonts w:cs="Arial"/>
          <w:b/>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p>
    <w:p w:rsidR="00D63890" w:rsidRPr="00F67BFC" w:rsidRDefault="00D63890">
      <w:pPr>
        <w:rPr>
          <w:rFonts w:cs="Arial"/>
          <w:u w:val="single"/>
        </w:rPr>
      </w:pPr>
    </w:p>
    <w:p w:rsidR="00D63890" w:rsidRPr="00F67BFC" w:rsidRDefault="00D63890">
      <w:pPr>
        <w:rPr>
          <w:rFonts w:cs="Arial"/>
        </w:rPr>
      </w:pPr>
      <w:r w:rsidRPr="00F67BFC">
        <w:rPr>
          <w:rFonts w:cs="Arial"/>
        </w:rPr>
        <w:tab/>
      </w:r>
      <w:r w:rsidRPr="00F67BFC">
        <w:rPr>
          <w:rFonts w:cs="Arial"/>
        </w:rPr>
        <w:tab/>
      </w:r>
      <w:r w:rsidRPr="00F67BFC">
        <w:rPr>
          <w:rFonts w:cs="Arial"/>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p>
    <w:p w:rsidR="00D63890" w:rsidRPr="00F67BFC" w:rsidRDefault="00D63890">
      <w:pPr>
        <w:rPr>
          <w:rFonts w:cs="Arial"/>
          <w:i/>
        </w:rPr>
      </w:pPr>
      <w:r w:rsidRPr="00F67BFC">
        <w:rPr>
          <w:rFonts w:cs="Arial"/>
        </w:rPr>
        <w:tab/>
      </w:r>
      <w:r w:rsidRPr="00F67BFC">
        <w:rPr>
          <w:rFonts w:cs="Arial"/>
        </w:rPr>
        <w:tab/>
      </w:r>
      <w:r w:rsidRPr="00F67BFC">
        <w:rPr>
          <w:rFonts w:cs="Arial"/>
        </w:rPr>
        <w:tab/>
      </w:r>
      <w:r w:rsidRPr="00F67BFC">
        <w:rPr>
          <w:rFonts w:cs="Arial"/>
          <w:i/>
        </w:rPr>
        <w:t>(Brief written description of proposal to be provided)</w:t>
      </w:r>
    </w:p>
    <w:p w:rsidR="00D63890" w:rsidRPr="00F67BFC" w:rsidRDefault="00D63890">
      <w:pPr>
        <w:rPr>
          <w:rFonts w:cs="Arial"/>
          <w:i/>
        </w:rPr>
      </w:pPr>
      <w:r w:rsidRPr="00F67BFC">
        <w:rPr>
          <w:rFonts w:cs="Arial"/>
          <w:i/>
        </w:rPr>
        <w:tab/>
      </w:r>
      <w:r w:rsidRPr="00F67BFC">
        <w:rPr>
          <w:rFonts w:cs="Arial"/>
          <w:i/>
        </w:rPr>
        <w:tab/>
      </w:r>
      <w:r w:rsidRPr="00F67BFC">
        <w:rPr>
          <w:rFonts w:cs="Arial"/>
          <w:i/>
        </w:rPr>
        <w:tab/>
        <w:t>(Copy of application and plans must be attached)</w:t>
      </w:r>
    </w:p>
    <w:p w:rsidR="00D63890" w:rsidRPr="00F67BFC" w:rsidRDefault="00D63890">
      <w:pPr>
        <w:rPr>
          <w:rFonts w:cs="Arial"/>
          <w:i/>
        </w:rPr>
      </w:pPr>
    </w:p>
    <w:p w:rsidR="00D63890" w:rsidRPr="00F67BFC" w:rsidRDefault="00D63890">
      <w:pPr>
        <w:rPr>
          <w:rFonts w:cs="Arial"/>
          <w:u w:val="single"/>
        </w:rPr>
      </w:pPr>
      <w:r w:rsidRPr="00F67BFC">
        <w:rPr>
          <w:rFonts w:cs="Arial"/>
          <w:b/>
        </w:rPr>
        <w:t>Building permit application reference No:</w:t>
      </w:r>
      <w:r w:rsidRPr="00F67BFC">
        <w:rPr>
          <w:rFonts w:cs="Arial"/>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p>
    <w:p w:rsidR="00D63890" w:rsidRPr="00F67BFC" w:rsidRDefault="00D63890">
      <w:pPr>
        <w:rPr>
          <w:rFonts w:cs="Arial"/>
          <w:u w:val="single"/>
        </w:rPr>
      </w:pPr>
    </w:p>
    <w:p w:rsidR="00D63890" w:rsidRPr="00F67BFC" w:rsidRDefault="00D63890">
      <w:pPr>
        <w:rPr>
          <w:rFonts w:cs="Arial"/>
          <w:b/>
          <w:i/>
        </w:rPr>
      </w:pPr>
      <w:r w:rsidRPr="00F67BFC">
        <w:rPr>
          <w:rFonts w:cs="Arial"/>
          <w:b/>
        </w:rPr>
        <w:t xml:space="preserve">The attached application for building permit is referred in accordance with section 29A of the </w:t>
      </w:r>
      <w:r w:rsidRPr="00F67BFC">
        <w:rPr>
          <w:rFonts w:cs="Arial"/>
          <w:b/>
          <w:i/>
        </w:rPr>
        <w:t xml:space="preserve">Building Act 1993 </w:t>
      </w:r>
      <w:r w:rsidRPr="00F67BFC">
        <w:rPr>
          <w:rFonts w:cs="Arial"/>
          <w:b/>
        </w:rPr>
        <w:t>for report and consent</w:t>
      </w:r>
      <w:r w:rsidRPr="00F67BFC">
        <w:rPr>
          <w:rFonts w:cs="Arial"/>
          <w:b/>
          <w:i/>
        </w:rPr>
        <w:t>.</w:t>
      </w:r>
    </w:p>
    <w:p w:rsidR="00D63890" w:rsidRPr="00F67BFC" w:rsidRDefault="00D63890">
      <w:pPr>
        <w:rPr>
          <w:rFonts w:cs="Arial"/>
          <w:b/>
          <w:i/>
        </w:rPr>
      </w:pPr>
    </w:p>
    <w:p w:rsidR="00D63890" w:rsidRPr="00F67BFC" w:rsidRDefault="00D63890">
      <w:pPr>
        <w:rPr>
          <w:rFonts w:cs="Arial"/>
          <w:b/>
        </w:rPr>
      </w:pPr>
      <w:r w:rsidRPr="00F67BFC">
        <w:rPr>
          <w:rFonts w:cs="Arial"/>
          <w:b/>
        </w:rPr>
        <w:t>A:</w:t>
      </w:r>
      <w:r w:rsidRPr="00F67BFC">
        <w:rPr>
          <w:rFonts w:cs="Arial"/>
          <w:b/>
        </w:rPr>
        <w:tab/>
        <w:t>THE CONSENT OF THE RELEVANT RESPONSIBLE AUTHORITY IS REQUIRED BECAUSE:</w:t>
      </w:r>
    </w:p>
    <w:p w:rsidR="00D63890" w:rsidRPr="00F67BFC" w:rsidRDefault="00D63890">
      <w:pPr>
        <w:rPr>
          <w:rFonts w:cs="Arial"/>
          <w:b/>
        </w:rPr>
      </w:pPr>
    </w:p>
    <w:p w:rsidR="00D63890" w:rsidRPr="00F67BFC" w:rsidRDefault="00D63890">
      <w:pPr>
        <w:rPr>
          <w:rFonts w:cs="Arial"/>
        </w:rPr>
      </w:pPr>
      <w:r w:rsidRPr="00F67BFC">
        <w:rPr>
          <w:rFonts w:cs="Arial"/>
        </w:rPr>
        <w:t>(a)</w:t>
      </w:r>
      <w:r w:rsidRPr="00F67BFC">
        <w:rPr>
          <w:rFonts w:cs="Arial"/>
        </w:rPr>
        <w:tab/>
        <w:t>The proposed demolition meets the 50 per cent volume test under section 29A(1)(a) of the Act</w:t>
      </w:r>
    </w:p>
    <w:p w:rsidR="00D63890" w:rsidRPr="00F67BFC" w:rsidRDefault="00D63890">
      <w:pPr>
        <w:rPr>
          <w:rFonts w:cs="Arial"/>
        </w:rPr>
      </w:pPr>
    </w:p>
    <w:p w:rsidR="00D63890" w:rsidRPr="00F67BFC" w:rsidRDefault="00D63890">
      <w:pPr>
        <w:rPr>
          <w:rFonts w:cs="Arial"/>
          <w:b/>
        </w:rPr>
      </w:pPr>
      <w:r w:rsidRPr="00F67BFC">
        <w:rPr>
          <w:rFonts w:cs="Arial"/>
        </w:rPr>
        <w:tab/>
      </w:r>
      <w:r w:rsidRPr="00F67BFC">
        <w:rPr>
          <w:rFonts w:cs="Arial"/>
          <w:b/>
        </w:rPr>
        <w:t>Yes/No</w:t>
      </w:r>
    </w:p>
    <w:p w:rsidR="00D63890" w:rsidRPr="00F67BFC" w:rsidRDefault="00D63890">
      <w:pPr>
        <w:rPr>
          <w:rFonts w:cs="Arial"/>
          <w:b/>
        </w:rPr>
      </w:pPr>
    </w:p>
    <w:p w:rsidR="00D63890" w:rsidRPr="00F67BFC" w:rsidRDefault="00D63890">
      <w:pPr>
        <w:rPr>
          <w:rFonts w:cs="Arial"/>
          <w:b/>
        </w:rPr>
      </w:pPr>
      <w:r w:rsidRPr="00F67BFC">
        <w:rPr>
          <w:rFonts w:cs="Arial"/>
          <w:b/>
        </w:rPr>
        <w:t>AND/OR</w:t>
      </w:r>
    </w:p>
    <w:p w:rsidR="00D63890" w:rsidRPr="00F67BFC" w:rsidRDefault="00D63890">
      <w:pPr>
        <w:rPr>
          <w:rFonts w:cs="Arial"/>
          <w:b/>
        </w:rPr>
      </w:pPr>
    </w:p>
    <w:p w:rsidR="00D63890" w:rsidRPr="00F67BFC" w:rsidRDefault="00D63890">
      <w:pPr>
        <w:rPr>
          <w:rFonts w:cs="Arial"/>
        </w:rPr>
      </w:pPr>
      <w:r w:rsidRPr="00F67BFC">
        <w:rPr>
          <w:rFonts w:cs="Arial"/>
        </w:rPr>
        <w:t>(b)</w:t>
      </w:r>
      <w:r w:rsidRPr="00F67BFC">
        <w:rPr>
          <w:rFonts w:cs="Arial"/>
        </w:rPr>
        <w:tab/>
        <w:t>The proposed demolition meets the façade test under section 29A(1)(b) of the Act</w:t>
      </w:r>
    </w:p>
    <w:p w:rsidR="00D63890" w:rsidRPr="00F67BFC" w:rsidRDefault="00D63890">
      <w:pPr>
        <w:rPr>
          <w:rFonts w:cs="Arial"/>
        </w:rPr>
      </w:pPr>
    </w:p>
    <w:p w:rsidR="00D63890" w:rsidRPr="00F67BFC" w:rsidRDefault="00D63890">
      <w:pPr>
        <w:rPr>
          <w:rFonts w:cs="Arial"/>
          <w:b/>
        </w:rPr>
      </w:pPr>
      <w:r w:rsidRPr="00F67BFC">
        <w:rPr>
          <w:rFonts w:cs="Arial"/>
        </w:rPr>
        <w:tab/>
      </w:r>
      <w:r w:rsidRPr="00F67BFC">
        <w:rPr>
          <w:rFonts w:cs="Arial"/>
          <w:b/>
        </w:rPr>
        <w:t>Yes/No</w:t>
      </w:r>
    </w:p>
    <w:p w:rsidR="00D63890" w:rsidRPr="00F67BFC" w:rsidRDefault="00D63890">
      <w:pPr>
        <w:rPr>
          <w:rFonts w:cs="Arial"/>
          <w:b/>
        </w:rPr>
      </w:pPr>
    </w:p>
    <w:p w:rsidR="00D63890" w:rsidRPr="00F67BFC" w:rsidRDefault="00D63890">
      <w:pPr>
        <w:rPr>
          <w:rFonts w:cs="Arial"/>
          <w:b/>
        </w:rPr>
      </w:pPr>
      <w:r w:rsidRPr="00F67BFC">
        <w:rPr>
          <w:rFonts w:cs="Arial"/>
          <w:b/>
        </w:rPr>
        <w:t>B:</w:t>
      </w:r>
      <w:r w:rsidRPr="00F67BFC">
        <w:rPr>
          <w:rFonts w:cs="Arial"/>
          <w:b/>
        </w:rPr>
        <w:tab/>
        <w:t>RELEVANT PLANNING PERMIT:</w:t>
      </w:r>
    </w:p>
    <w:p w:rsidR="00D63890" w:rsidRPr="00F67BFC" w:rsidRDefault="00D63890">
      <w:pPr>
        <w:rPr>
          <w:rFonts w:cs="Arial"/>
          <w:b/>
        </w:rPr>
      </w:pPr>
    </w:p>
    <w:p w:rsidR="00D63890" w:rsidRPr="00F67BFC" w:rsidRDefault="00D63890">
      <w:pPr>
        <w:rPr>
          <w:rFonts w:cs="Arial"/>
        </w:rPr>
      </w:pPr>
      <w:r w:rsidRPr="00F67BFC">
        <w:rPr>
          <w:rFonts w:cs="Arial"/>
        </w:rPr>
        <w:t xml:space="preserve">Planning permit number </w:t>
      </w:r>
      <w:r w:rsidRPr="00F67BFC">
        <w:rPr>
          <w:rFonts w:cs="Arial"/>
          <w:u w:val="single"/>
        </w:rPr>
        <w:tab/>
      </w:r>
      <w:r w:rsidRPr="00F67BFC">
        <w:rPr>
          <w:rFonts w:cs="Arial"/>
          <w:u w:val="single"/>
        </w:rPr>
        <w:tab/>
      </w:r>
      <w:r w:rsidRPr="00F67BFC">
        <w:rPr>
          <w:rFonts w:cs="Arial"/>
          <w:u w:val="single"/>
        </w:rPr>
        <w:tab/>
      </w:r>
      <w:r w:rsidRPr="00F67BFC">
        <w:rPr>
          <w:rFonts w:cs="Arial"/>
        </w:rPr>
        <w:t xml:space="preserve"> has been obtained for the p</w:t>
      </w:r>
      <w:r w:rsidR="00250E6D" w:rsidRPr="00F67BFC">
        <w:rPr>
          <w:rFonts w:cs="Arial"/>
        </w:rPr>
        <w:t>r</w:t>
      </w:r>
      <w:r w:rsidRPr="00F67BFC">
        <w:rPr>
          <w:rFonts w:cs="Arial"/>
        </w:rPr>
        <w:t>oposed demolition.*</w:t>
      </w:r>
    </w:p>
    <w:p w:rsidR="00D63890" w:rsidRPr="00F67BFC" w:rsidRDefault="00D63890">
      <w:pPr>
        <w:rPr>
          <w:rFonts w:cs="Arial"/>
        </w:rPr>
      </w:pPr>
      <w:r w:rsidRPr="00F67BFC">
        <w:rPr>
          <w:rFonts w:cs="Arial"/>
        </w:rPr>
        <w:t>(</w:t>
      </w:r>
      <w:r w:rsidRPr="00F67BFC">
        <w:rPr>
          <w:rFonts w:cs="Arial"/>
          <w:i/>
        </w:rPr>
        <w:t>*</w:t>
      </w:r>
      <w:r w:rsidR="00250E6D" w:rsidRPr="00F67BFC">
        <w:rPr>
          <w:rFonts w:cs="Arial"/>
          <w:i/>
        </w:rPr>
        <w:t>Delete if not relevant)</w:t>
      </w:r>
    </w:p>
    <w:p w:rsidR="00250E6D" w:rsidRPr="00F67BFC" w:rsidRDefault="00250E6D">
      <w:pPr>
        <w:rPr>
          <w:rFonts w:cs="Arial"/>
        </w:rPr>
      </w:pPr>
    </w:p>
    <w:p w:rsidR="00250E6D" w:rsidRPr="00F67BFC" w:rsidRDefault="00250E6D">
      <w:pPr>
        <w:rPr>
          <w:rFonts w:cs="Arial"/>
          <w:u w:val="single"/>
        </w:rPr>
      </w:pPr>
      <w:r w:rsidRPr="00F67BFC">
        <w:rPr>
          <w:rFonts w:cs="Arial"/>
        </w:rPr>
        <w:t>Signed:</w:t>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p>
    <w:p w:rsidR="00250E6D" w:rsidRPr="00F67BFC" w:rsidRDefault="00250E6D">
      <w:pPr>
        <w:rPr>
          <w:rFonts w:cs="Arial"/>
          <w:u w:val="single"/>
        </w:rPr>
      </w:pPr>
    </w:p>
    <w:p w:rsidR="00250E6D" w:rsidRPr="00F67BFC" w:rsidRDefault="00250E6D">
      <w:pPr>
        <w:rPr>
          <w:rFonts w:cs="Arial"/>
          <w:u w:val="single"/>
        </w:rPr>
      </w:pPr>
      <w:r w:rsidRPr="00F67BFC">
        <w:rPr>
          <w:rFonts w:cs="Arial"/>
        </w:rPr>
        <w:t>Dated:</w:t>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r w:rsidRPr="00F67BFC">
        <w:rPr>
          <w:rFonts w:cs="Arial"/>
          <w:u w:val="single"/>
        </w:rPr>
        <w:tab/>
      </w:r>
    </w:p>
    <w:p w:rsidR="00D45E59" w:rsidRPr="00F67BFC" w:rsidRDefault="00D45E59">
      <w:pPr>
        <w:rPr>
          <w:rFonts w:cs="Arial"/>
          <w:u w:val="single"/>
        </w:rPr>
      </w:pPr>
    </w:p>
    <w:p w:rsidR="00D45E59" w:rsidRPr="00F67BFC" w:rsidRDefault="00D45E59" w:rsidP="009C0EAD">
      <w:pPr>
        <w:numPr>
          <w:ilvl w:val="0"/>
          <w:numId w:val="10"/>
        </w:numPr>
        <w:tabs>
          <w:tab w:val="clear" w:pos="720"/>
          <w:tab w:val="num" w:pos="284"/>
        </w:tabs>
        <w:ind w:left="284" w:hanging="284"/>
        <w:rPr>
          <w:rFonts w:cs="Arial"/>
          <w:i/>
          <w:sz w:val="16"/>
          <w:szCs w:val="16"/>
        </w:rPr>
      </w:pPr>
      <w:r w:rsidRPr="00F67BFC">
        <w:rPr>
          <w:rFonts w:cs="Arial"/>
          <w:sz w:val="16"/>
          <w:szCs w:val="16"/>
        </w:rPr>
        <w:t xml:space="preserve">A separate request for report and consent to the Executive Director, Heritage Victoria, is required for an application to demolish or alter a building which is on a register established under the </w:t>
      </w:r>
      <w:r w:rsidRPr="00F67BFC">
        <w:rPr>
          <w:rFonts w:cs="Arial"/>
          <w:i/>
          <w:sz w:val="16"/>
          <w:szCs w:val="16"/>
        </w:rPr>
        <w:t>Heritage Act 1995.</w:t>
      </w:r>
    </w:p>
    <w:p w:rsidR="009C0EAD" w:rsidRPr="00F67BFC" w:rsidRDefault="009C0EAD" w:rsidP="009C0EAD">
      <w:pPr>
        <w:tabs>
          <w:tab w:val="left" w:pos="284"/>
        </w:tabs>
        <w:rPr>
          <w:rFonts w:cs="Arial"/>
          <w:sz w:val="16"/>
          <w:szCs w:val="16"/>
        </w:rPr>
      </w:pPr>
    </w:p>
    <w:p w:rsidR="009C0EAD" w:rsidRPr="000542EB" w:rsidRDefault="00F67BFC" w:rsidP="00423D82">
      <w:pPr>
        <w:tabs>
          <w:tab w:val="left" w:pos="284"/>
        </w:tabs>
        <w:jc w:val="center"/>
        <w:rPr>
          <w:rFonts w:ascii="Calibri" w:hAnsi="Calibri" w:cs="Arial"/>
          <w:b/>
          <w:color w:val="808080"/>
          <w:sz w:val="40"/>
          <w:szCs w:val="24"/>
        </w:rPr>
      </w:pPr>
      <w:r>
        <w:rPr>
          <w:rFonts w:cs="Arial"/>
          <w:b/>
          <w:sz w:val="24"/>
          <w:szCs w:val="24"/>
          <w:u w:val="single"/>
        </w:rPr>
        <w:br w:type="page"/>
      </w:r>
      <w:r w:rsidR="00423D82" w:rsidRPr="000542EB">
        <w:rPr>
          <w:rFonts w:ascii="Calibri" w:hAnsi="Calibri" w:cs="Arial"/>
          <w:b/>
          <w:color w:val="808080"/>
          <w:sz w:val="40"/>
          <w:szCs w:val="24"/>
        </w:rPr>
        <w:t>INFORMATION TO ACCOMPANY AN APPLICATION</w:t>
      </w:r>
    </w:p>
    <w:p w:rsidR="009C0EAD" w:rsidRPr="000542EB" w:rsidRDefault="009C0EAD" w:rsidP="009C0EAD">
      <w:pPr>
        <w:jc w:val="center"/>
        <w:rPr>
          <w:rFonts w:ascii="Calibri" w:hAnsi="Calibri" w:cs="Arial"/>
          <w:b/>
          <w:color w:val="808080"/>
          <w:sz w:val="40"/>
        </w:rPr>
      </w:pPr>
      <w:r w:rsidRPr="000542EB">
        <w:rPr>
          <w:rFonts w:ascii="Calibri" w:hAnsi="Calibri" w:cs="Arial"/>
          <w:b/>
          <w:color w:val="808080"/>
          <w:sz w:val="40"/>
        </w:rPr>
        <w:t>FOR A PERMIT TO DEMOLISH OR REMOVE</w:t>
      </w:r>
      <w:r w:rsidR="000542EB">
        <w:rPr>
          <w:rFonts w:ascii="Calibri" w:hAnsi="Calibri" w:cs="Arial"/>
          <w:b/>
          <w:color w:val="808080"/>
          <w:sz w:val="40"/>
        </w:rPr>
        <w:t xml:space="preserve"> </w:t>
      </w:r>
      <w:r w:rsidRPr="000542EB">
        <w:rPr>
          <w:rFonts w:ascii="Calibri" w:hAnsi="Calibri" w:cs="Arial"/>
          <w:b/>
          <w:color w:val="808080"/>
          <w:sz w:val="40"/>
        </w:rPr>
        <w:t>A BUILDING OR BUILDINGS</w:t>
      </w:r>
    </w:p>
    <w:p w:rsidR="009C0EAD" w:rsidRPr="00F67BFC" w:rsidRDefault="009C0EAD" w:rsidP="009C0EAD">
      <w:pPr>
        <w:rPr>
          <w:rFonts w:cs="Arial"/>
        </w:rPr>
      </w:pPr>
    </w:p>
    <w:p w:rsidR="009C0EAD" w:rsidRPr="00F67BFC" w:rsidRDefault="009C0EAD" w:rsidP="009C0EAD">
      <w:pPr>
        <w:rPr>
          <w:rFonts w:cs="Arial"/>
        </w:rPr>
      </w:pPr>
    </w:p>
    <w:p w:rsidR="009C0EAD" w:rsidRPr="000542EB" w:rsidRDefault="009C0EAD" w:rsidP="009C0EAD">
      <w:pPr>
        <w:rPr>
          <w:rFonts w:cs="Arial"/>
          <w:b/>
          <w:color w:val="C00000"/>
        </w:rPr>
      </w:pPr>
      <w:r w:rsidRPr="000542EB">
        <w:rPr>
          <w:rFonts w:cs="Arial"/>
          <w:b/>
          <w:color w:val="C00000"/>
        </w:rPr>
        <w:t>1.</w:t>
      </w:r>
      <w:r w:rsidRPr="000542EB">
        <w:rPr>
          <w:rFonts w:cs="Arial"/>
          <w:b/>
          <w:color w:val="C00000"/>
        </w:rPr>
        <w:tab/>
        <w:t>LOCATION OF JOB:</w:t>
      </w:r>
    </w:p>
    <w:p w:rsidR="009C0EAD" w:rsidRPr="00F67BFC" w:rsidRDefault="009C0EAD" w:rsidP="009C0EAD">
      <w:pPr>
        <w:rPr>
          <w:rFonts w:cs="Arial"/>
          <w:b/>
        </w:rPr>
      </w:pPr>
    </w:p>
    <w:p w:rsidR="009C0EAD" w:rsidRPr="00F67BFC" w:rsidRDefault="009C0EAD" w:rsidP="009C0EAD">
      <w:pPr>
        <w:rPr>
          <w:rFonts w:cs="Arial"/>
        </w:rPr>
      </w:pPr>
      <w:r w:rsidRPr="00F67BFC">
        <w:rPr>
          <w:rFonts w:cs="Arial"/>
          <w:b/>
        </w:rPr>
        <w:tab/>
      </w:r>
      <w:r w:rsidRPr="00F67BFC">
        <w:rPr>
          <w:rFonts w:cs="Arial"/>
        </w:rPr>
        <w:t>LOT NO:.........</w:t>
      </w:r>
      <w:r w:rsidR="000542EB">
        <w:rPr>
          <w:rFonts w:cs="Arial"/>
        </w:rPr>
        <w:t>.</w:t>
      </w:r>
      <w:r w:rsidRPr="00F67BFC">
        <w:rPr>
          <w:rFonts w:cs="Arial"/>
        </w:rPr>
        <w:t>.</w:t>
      </w:r>
      <w:r w:rsidR="000542EB">
        <w:rPr>
          <w:rFonts w:cs="Arial"/>
        </w:rPr>
        <w:t>.</w:t>
      </w:r>
      <w:r w:rsidRPr="00F67BFC">
        <w:rPr>
          <w:rFonts w:cs="Arial"/>
        </w:rPr>
        <w:t>...........</w:t>
      </w:r>
      <w:r w:rsidR="000542EB">
        <w:rPr>
          <w:rFonts w:cs="Arial"/>
        </w:rPr>
        <w:t xml:space="preserve"> STREET NO:................</w:t>
      </w:r>
      <w:r w:rsidRPr="00F67BFC">
        <w:rPr>
          <w:rFonts w:cs="Arial"/>
        </w:rPr>
        <w:t>...................................................................</w:t>
      </w:r>
    </w:p>
    <w:p w:rsidR="009C0EAD" w:rsidRPr="00F67BFC" w:rsidRDefault="009C0EAD" w:rsidP="009C0EAD">
      <w:pPr>
        <w:rPr>
          <w:rFonts w:cs="Arial"/>
        </w:rPr>
      </w:pPr>
    </w:p>
    <w:p w:rsidR="009C0EAD" w:rsidRPr="00F67BFC" w:rsidRDefault="009C0EAD" w:rsidP="009C0EAD">
      <w:pPr>
        <w:rPr>
          <w:rFonts w:cs="Arial"/>
        </w:rPr>
      </w:pPr>
      <w:r w:rsidRPr="00F67BFC">
        <w:rPr>
          <w:rFonts w:cs="Arial"/>
        </w:rPr>
        <w:tab/>
        <w:t>SUBURB: .......................................................</w:t>
      </w:r>
    </w:p>
    <w:p w:rsidR="009C0EAD" w:rsidRPr="00F67BFC" w:rsidRDefault="009C0EAD" w:rsidP="009C0EAD">
      <w:pPr>
        <w:rPr>
          <w:rFonts w:cs="Arial"/>
          <w:b/>
        </w:rPr>
      </w:pPr>
    </w:p>
    <w:p w:rsidR="009C0EAD" w:rsidRPr="000542EB" w:rsidRDefault="009C0EAD" w:rsidP="009C0EAD">
      <w:pPr>
        <w:rPr>
          <w:rFonts w:cs="Arial"/>
          <w:b/>
          <w:color w:val="C00000"/>
        </w:rPr>
      </w:pPr>
      <w:r w:rsidRPr="000542EB">
        <w:rPr>
          <w:rFonts w:cs="Arial"/>
          <w:b/>
          <w:color w:val="C00000"/>
        </w:rPr>
        <w:t>2.</w:t>
      </w:r>
      <w:r w:rsidRPr="000542EB">
        <w:rPr>
          <w:rFonts w:cs="Arial"/>
          <w:b/>
          <w:color w:val="C00000"/>
        </w:rPr>
        <w:tab/>
        <w:t>SUPERVISION:</w:t>
      </w:r>
    </w:p>
    <w:p w:rsidR="009C0EAD" w:rsidRPr="00F67BFC" w:rsidRDefault="009C0EAD" w:rsidP="009C0EAD">
      <w:pPr>
        <w:rPr>
          <w:rFonts w:cs="Arial"/>
          <w:b/>
        </w:rPr>
      </w:pPr>
    </w:p>
    <w:p w:rsidR="009C0EAD" w:rsidRPr="00F67BFC" w:rsidRDefault="009C0EAD" w:rsidP="009C0EAD">
      <w:pPr>
        <w:rPr>
          <w:rFonts w:cs="Arial"/>
          <w:b/>
        </w:rPr>
      </w:pPr>
      <w:r w:rsidRPr="00F67BFC">
        <w:rPr>
          <w:rFonts w:cs="Arial"/>
          <w:b/>
        </w:rPr>
        <w:tab/>
      </w:r>
      <w:r w:rsidRPr="00F67BFC">
        <w:rPr>
          <w:rFonts w:cs="Arial"/>
        </w:rPr>
        <w:t>I or my experienced foreman .............................................................................(name of foreman)</w:t>
      </w:r>
      <w:r w:rsidRPr="00F67BFC">
        <w:rPr>
          <w:rFonts w:cs="Arial"/>
          <w:b/>
        </w:rPr>
        <w:tab/>
      </w:r>
    </w:p>
    <w:p w:rsidR="009C0EAD" w:rsidRPr="00F67BFC" w:rsidRDefault="009C0EAD" w:rsidP="009C0EAD">
      <w:pPr>
        <w:rPr>
          <w:rFonts w:cs="Arial"/>
        </w:rPr>
      </w:pPr>
      <w:r w:rsidRPr="00F67BFC">
        <w:rPr>
          <w:rFonts w:cs="Arial"/>
          <w:b/>
        </w:rPr>
        <w:tab/>
      </w:r>
      <w:r w:rsidRPr="00F67BFC">
        <w:rPr>
          <w:rFonts w:cs="Arial"/>
        </w:rPr>
        <w:t xml:space="preserve">will continually supervise the progress of demolition </w:t>
      </w:r>
      <w:r w:rsidR="00BC79CE" w:rsidRPr="00F67BFC">
        <w:rPr>
          <w:rFonts w:cs="Arial"/>
        </w:rPr>
        <w:t xml:space="preserve">or removal </w:t>
      </w:r>
      <w:r w:rsidRPr="00F67BFC">
        <w:rPr>
          <w:rFonts w:cs="Arial"/>
        </w:rPr>
        <w:t>works.</w:t>
      </w:r>
    </w:p>
    <w:p w:rsidR="009C0EAD" w:rsidRPr="00F67BFC" w:rsidRDefault="009C0EAD" w:rsidP="009C0EAD">
      <w:pPr>
        <w:rPr>
          <w:rFonts w:cs="Arial"/>
        </w:rPr>
      </w:pPr>
    </w:p>
    <w:p w:rsidR="009C0EAD" w:rsidRPr="000542EB" w:rsidRDefault="009C0EAD" w:rsidP="009C0EAD">
      <w:pPr>
        <w:rPr>
          <w:rFonts w:cs="Arial"/>
          <w:b/>
          <w:color w:val="C00000"/>
        </w:rPr>
      </w:pPr>
      <w:r w:rsidRPr="000542EB">
        <w:rPr>
          <w:rFonts w:cs="Arial"/>
          <w:b/>
          <w:color w:val="C00000"/>
        </w:rPr>
        <w:t>3.</w:t>
      </w:r>
      <w:r w:rsidRPr="000542EB">
        <w:rPr>
          <w:rFonts w:cs="Arial"/>
          <w:b/>
          <w:color w:val="C00000"/>
        </w:rPr>
        <w:tab/>
        <w:t>PROTECTION OF ADJOINING PROPERTY AND PUBLIC</w:t>
      </w:r>
    </w:p>
    <w:p w:rsidR="000542EB" w:rsidRDefault="000542EB" w:rsidP="009C0EAD">
      <w:pPr>
        <w:ind w:left="720" w:hanging="720"/>
        <w:rPr>
          <w:rFonts w:cs="Arial"/>
          <w:b/>
        </w:rPr>
      </w:pPr>
    </w:p>
    <w:p w:rsidR="009C0EAD" w:rsidRPr="00F67BFC" w:rsidRDefault="009C0EAD" w:rsidP="009C0EAD">
      <w:pPr>
        <w:ind w:left="720" w:hanging="720"/>
        <w:rPr>
          <w:rFonts w:cs="Arial"/>
        </w:rPr>
      </w:pPr>
      <w:r w:rsidRPr="00F67BFC">
        <w:rPr>
          <w:rFonts w:cs="Arial"/>
          <w:b/>
        </w:rPr>
        <w:tab/>
      </w:r>
      <w:r w:rsidRPr="00F67BFC">
        <w:rPr>
          <w:rFonts w:cs="Arial"/>
        </w:rPr>
        <w:t>The following precautions shall be taken to ensure the safety of adjoining property and the public using the street.</w:t>
      </w:r>
    </w:p>
    <w:p w:rsidR="009C0EAD" w:rsidRPr="00F67BFC" w:rsidRDefault="009C0EAD" w:rsidP="009C0EAD">
      <w:pPr>
        <w:ind w:left="720" w:hanging="720"/>
        <w:rPr>
          <w:rFonts w:cs="Arial"/>
        </w:rPr>
      </w:pPr>
    </w:p>
    <w:p w:rsidR="009C0EAD" w:rsidRPr="00F67BFC" w:rsidRDefault="009C0EAD" w:rsidP="009C0EAD">
      <w:pPr>
        <w:ind w:left="720" w:hanging="720"/>
        <w:rPr>
          <w:rFonts w:cs="Arial"/>
        </w:rPr>
      </w:pPr>
      <w:r w:rsidRPr="00F67BFC">
        <w:rPr>
          <w:rFonts w:cs="Arial"/>
        </w:rPr>
        <w:tab/>
        <w:t>........................................................................................................................................................</w:t>
      </w:r>
    </w:p>
    <w:p w:rsidR="009C0EAD" w:rsidRPr="00F67BFC" w:rsidRDefault="009C0EAD" w:rsidP="009C0EAD">
      <w:pPr>
        <w:ind w:left="720" w:hanging="720"/>
        <w:rPr>
          <w:rFonts w:cs="Arial"/>
        </w:rPr>
      </w:pPr>
      <w:r w:rsidRPr="00F67BFC">
        <w:rPr>
          <w:rFonts w:cs="Arial"/>
        </w:rPr>
        <w:tab/>
      </w:r>
    </w:p>
    <w:p w:rsidR="009C0EAD" w:rsidRPr="00F67BFC" w:rsidRDefault="009C0EAD" w:rsidP="009C0EAD">
      <w:pPr>
        <w:ind w:left="720" w:hanging="720"/>
        <w:rPr>
          <w:rFonts w:cs="Arial"/>
        </w:rPr>
      </w:pPr>
      <w:r w:rsidRPr="00F67BFC">
        <w:rPr>
          <w:rFonts w:cs="Arial"/>
        </w:rPr>
        <w:tab/>
        <w:t>.........................................................................................................................................................</w:t>
      </w:r>
    </w:p>
    <w:p w:rsidR="009C0EAD" w:rsidRPr="00F67BFC" w:rsidRDefault="009C0EAD" w:rsidP="009C0EAD">
      <w:pPr>
        <w:ind w:left="720" w:hanging="720"/>
        <w:rPr>
          <w:rFonts w:cs="Arial"/>
        </w:rPr>
      </w:pPr>
    </w:p>
    <w:p w:rsidR="009C0EAD" w:rsidRPr="00F67BFC" w:rsidRDefault="009C0EAD" w:rsidP="009C0EAD">
      <w:pPr>
        <w:ind w:left="720" w:hanging="720"/>
        <w:rPr>
          <w:rFonts w:cs="Arial"/>
        </w:rPr>
      </w:pPr>
      <w:r w:rsidRPr="00F67BFC">
        <w:rPr>
          <w:rFonts w:cs="Arial"/>
        </w:rPr>
        <w:tab/>
        <w:t>.........................................................................................................................................................</w:t>
      </w:r>
    </w:p>
    <w:p w:rsidR="009C0EAD" w:rsidRPr="00F67BFC" w:rsidRDefault="009C0EAD" w:rsidP="009C0EAD">
      <w:pPr>
        <w:ind w:left="720" w:hanging="720"/>
        <w:rPr>
          <w:rFonts w:cs="Arial"/>
        </w:rPr>
      </w:pPr>
    </w:p>
    <w:p w:rsidR="009C0EAD" w:rsidRPr="00F67BFC" w:rsidRDefault="009C0EAD" w:rsidP="009C0EAD">
      <w:pPr>
        <w:ind w:left="720" w:hanging="720"/>
        <w:rPr>
          <w:rFonts w:cs="Arial"/>
        </w:rPr>
      </w:pPr>
      <w:r w:rsidRPr="00F67BFC">
        <w:rPr>
          <w:rFonts w:cs="Arial"/>
          <w:b/>
        </w:rPr>
        <w:t>4.</w:t>
      </w:r>
      <w:r w:rsidRPr="00F67BFC">
        <w:rPr>
          <w:rFonts w:cs="Arial"/>
          <w:b/>
        </w:rPr>
        <w:tab/>
      </w:r>
      <w:r w:rsidRPr="00F67BFC">
        <w:rPr>
          <w:rFonts w:cs="Arial"/>
        </w:rPr>
        <w:t>I consider the following is satisfactory evidence and I have necessary knowledge, experience, equipment and storage facilities to properly conduct the demolition</w:t>
      </w:r>
      <w:r w:rsidR="00BC79CE" w:rsidRPr="00F67BFC">
        <w:rPr>
          <w:rFonts w:cs="Arial"/>
        </w:rPr>
        <w:t xml:space="preserve"> or removal </w:t>
      </w:r>
      <w:r w:rsidRPr="00F67BFC">
        <w:rPr>
          <w:rFonts w:cs="Arial"/>
        </w:rPr>
        <w:t>operations.</w:t>
      </w:r>
    </w:p>
    <w:p w:rsidR="009C0EAD" w:rsidRPr="00F67BFC" w:rsidRDefault="009C0EAD" w:rsidP="009C0EAD">
      <w:pPr>
        <w:ind w:left="720" w:hanging="720"/>
        <w:rPr>
          <w:rFonts w:cs="Arial"/>
        </w:rPr>
      </w:pPr>
    </w:p>
    <w:p w:rsidR="009C0EAD" w:rsidRPr="00F67BFC" w:rsidRDefault="009C0EAD" w:rsidP="009C0EAD">
      <w:pPr>
        <w:ind w:left="720" w:hanging="720"/>
        <w:rPr>
          <w:rFonts w:cs="Arial"/>
        </w:rPr>
      </w:pPr>
      <w:r w:rsidRPr="00F67BFC">
        <w:rPr>
          <w:rFonts w:cs="Arial"/>
        </w:rPr>
        <w:tab/>
        <w:t>(a)</w:t>
      </w:r>
      <w:r w:rsidRPr="00F67BFC">
        <w:rPr>
          <w:rFonts w:cs="Arial"/>
        </w:rPr>
        <w:tab/>
        <w:t>METHOD OF DEMO</w:t>
      </w:r>
      <w:r w:rsidR="00BC79CE" w:rsidRPr="00F67BFC">
        <w:rPr>
          <w:rFonts w:cs="Arial"/>
        </w:rPr>
        <w:t>LITION/REMOVAL</w:t>
      </w:r>
      <w:r w:rsidRPr="00F67BFC">
        <w:rPr>
          <w:rFonts w:cs="Arial"/>
        </w:rPr>
        <w:t>.........................................................</w:t>
      </w:r>
      <w:r w:rsidR="00BC79CE" w:rsidRPr="00F67BFC">
        <w:rPr>
          <w:rFonts w:cs="Arial"/>
        </w:rPr>
        <w:t>...................</w:t>
      </w:r>
    </w:p>
    <w:p w:rsidR="009C0EAD" w:rsidRPr="00F67BFC" w:rsidRDefault="009C0EAD" w:rsidP="009C0EAD">
      <w:pPr>
        <w:ind w:left="720" w:hanging="720"/>
        <w:rPr>
          <w:rFonts w:cs="Arial"/>
        </w:rPr>
      </w:pPr>
    </w:p>
    <w:p w:rsidR="009C0EAD" w:rsidRPr="00F67BFC" w:rsidRDefault="009C0EAD" w:rsidP="009C0EAD">
      <w:pPr>
        <w:ind w:left="720" w:hanging="720"/>
        <w:rPr>
          <w:rFonts w:cs="Arial"/>
        </w:rPr>
      </w:pPr>
      <w:r w:rsidRPr="00F67BFC">
        <w:rPr>
          <w:rFonts w:cs="Arial"/>
        </w:rPr>
        <w:tab/>
      </w:r>
      <w:r w:rsidRPr="00F67BFC">
        <w:rPr>
          <w:rFonts w:cs="Arial"/>
        </w:rPr>
        <w:tab/>
        <w:t>...........................................................................................................................................</w:t>
      </w:r>
    </w:p>
    <w:p w:rsidR="009C0EAD" w:rsidRPr="00F67BFC" w:rsidRDefault="009C0EAD" w:rsidP="009C0EAD">
      <w:pPr>
        <w:ind w:left="720" w:hanging="720"/>
        <w:rPr>
          <w:rFonts w:cs="Arial"/>
        </w:rPr>
      </w:pPr>
      <w:r w:rsidRPr="00F67BFC">
        <w:rPr>
          <w:rFonts w:cs="Arial"/>
        </w:rPr>
        <w:tab/>
      </w:r>
      <w:r w:rsidRPr="00F67BFC">
        <w:rPr>
          <w:rFonts w:cs="Arial"/>
        </w:rPr>
        <w:tab/>
      </w:r>
    </w:p>
    <w:p w:rsidR="009C0EAD" w:rsidRPr="00F67BFC" w:rsidRDefault="009C0EAD" w:rsidP="009C0EAD">
      <w:pPr>
        <w:ind w:left="720" w:hanging="720"/>
        <w:rPr>
          <w:rFonts w:cs="Arial"/>
        </w:rPr>
      </w:pPr>
      <w:r w:rsidRPr="00F67BFC">
        <w:rPr>
          <w:rFonts w:cs="Arial"/>
        </w:rPr>
        <w:tab/>
        <w:t>(b)</w:t>
      </w:r>
      <w:r w:rsidRPr="00F67BFC">
        <w:rPr>
          <w:rFonts w:cs="Arial"/>
        </w:rPr>
        <w:tab/>
        <w:t>KNOWLEDGE..................................................................................................................</w:t>
      </w:r>
      <w:r w:rsidRPr="00F67BFC">
        <w:rPr>
          <w:rFonts w:cs="Arial"/>
        </w:rPr>
        <w:tab/>
      </w:r>
    </w:p>
    <w:p w:rsidR="009C0EAD" w:rsidRPr="00F67BFC" w:rsidRDefault="009C0EAD" w:rsidP="009C0EAD">
      <w:pPr>
        <w:ind w:left="720" w:hanging="720"/>
        <w:rPr>
          <w:rFonts w:cs="Arial"/>
        </w:rPr>
      </w:pPr>
    </w:p>
    <w:p w:rsidR="009C0EAD" w:rsidRPr="00F67BFC" w:rsidRDefault="009C0EAD" w:rsidP="009C0EAD">
      <w:pPr>
        <w:ind w:left="720" w:hanging="720"/>
        <w:rPr>
          <w:rFonts w:cs="Arial"/>
        </w:rPr>
      </w:pPr>
      <w:r w:rsidRPr="00F67BFC">
        <w:rPr>
          <w:rFonts w:cs="Arial"/>
        </w:rPr>
        <w:tab/>
      </w:r>
      <w:r w:rsidRPr="00F67BFC">
        <w:rPr>
          <w:rFonts w:cs="Arial"/>
        </w:rPr>
        <w:tab/>
        <w:t>...........................................................................................................................................</w:t>
      </w:r>
    </w:p>
    <w:p w:rsidR="009C0EAD" w:rsidRPr="00F67BFC" w:rsidRDefault="009C0EAD" w:rsidP="009C0EAD">
      <w:pPr>
        <w:ind w:left="720" w:hanging="720"/>
        <w:rPr>
          <w:rFonts w:cs="Arial"/>
        </w:rPr>
      </w:pPr>
    </w:p>
    <w:p w:rsidR="009C0EAD" w:rsidRPr="00F67BFC" w:rsidRDefault="009C0EAD" w:rsidP="009C0EAD">
      <w:pPr>
        <w:ind w:left="720" w:hanging="720"/>
        <w:rPr>
          <w:rFonts w:cs="Arial"/>
        </w:rPr>
      </w:pPr>
      <w:r w:rsidRPr="00F67BFC">
        <w:rPr>
          <w:rFonts w:cs="Arial"/>
        </w:rPr>
        <w:tab/>
        <w:t>(c)</w:t>
      </w:r>
      <w:r w:rsidRPr="00F67BFC">
        <w:rPr>
          <w:rFonts w:cs="Arial"/>
        </w:rPr>
        <w:tab/>
        <w:t>EXPERIENCE...................................................................................................................</w:t>
      </w:r>
    </w:p>
    <w:p w:rsidR="009C0EAD" w:rsidRPr="00F67BFC" w:rsidRDefault="009C0EAD" w:rsidP="009C0EAD">
      <w:pPr>
        <w:ind w:left="720" w:hanging="720"/>
        <w:rPr>
          <w:rFonts w:cs="Arial"/>
        </w:rPr>
      </w:pPr>
    </w:p>
    <w:p w:rsidR="009C0EAD" w:rsidRPr="00F67BFC" w:rsidRDefault="009C0EAD" w:rsidP="009C0EAD">
      <w:pPr>
        <w:ind w:left="720" w:hanging="720"/>
        <w:rPr>
          <w:rFonts w:cs="Arial"/>
        </w:rPr>
      </w:pPr>
      <w:r w:rsidRPr="00F67BFC">
        <w:rPr>
          <w:rFonts w:cs="Arial"/>
        </w:rPr>
        <w:tab/>
      </w:r>
      <w:r w:rsidRPr="00F67BFC">
        <w:rPr>
          <w:rFonts w:cs="Arial"/>
        </w:rPr>
        <w:tab/>
        <w:t>...........................................................................................................................................</w:t>
      </w:r>
    </w:p>
    <w:p w:rsidR="009C0EAD" w:rsidRPr="00F67BFC" w:rsidRDefault="009C0EAD" w:rsidP="009C0EAD">
      <w:pPr>
        <w:ind w:left="720" w:hanging="720"/>
        <w:rPr>
          <w:rFonts w:cs="Arial"/>
        </w:rPr>
      </w:pPr>
      <w:r w:rsidRPr="00F67BFC">
        <w:rPr>
          <w:rFonts w:cs="Arial"/>
        </w:rPr>
        <w:tab/>
      </w:r>
    </w:p>
    <w:p w:rsidR="009C0EAD" w:rsidRPr="00F67BFC" w:rsidRDefault="009C0EAD" w:rsidP="009C0EAD">
      <w:pPr>
        <w:ind w:left="720" w:hanging="720"/>
        <w:rPr>
          <w:rFonts w:cs="Arial"/>
        </w:rPr>
      </w:pPr>
      <w:r w:rsidRPr="00F67BFC">
        <w:rPr>
          <w:rFonts w:cs="Arial"/>
        </w:rPr>
        <w:tab/>
        <w:t>(d)</w:t>
      </w:r>
      <w:r w:rsidRPr="00F67BFC">
        <w:rPr>
          <w:rFonts w:cs="Arial"/>
        </w:rPr>
        <w:tab/>
        <w:t>EQUIPMENT ...................................................................................................................</w:t>
      </w:r>
    </w:p>
    <w:p w:rsidR="009C0EAD" w:rsidRPr="00F67BFC" w:rsidRDefault="009C0EAD" w:rsidP="009C0EAD">
      <w:pPr>
        <w:ind w:left="720" w:hanging="720"/>
        <w:rPr>
          <w:rFonts w:cs="Arial"/>
        </w:rPr>
      </w:pPr>
    </w:p>
    <w:p w:rsidR="009C0EAD" w:rsidRPr="00F67BFC" w:rsidRDefault="009C0EAD" w:rsidP="009C0EAD">
      <w:pPr>
        <w:ind w:left="720" w:hanging="720"/>
        <w:rPr>
          <w:rFonts w:cs="Arial"/>
        </w:rPr>
      </w:pPr>
      <w:r w:rsidRPr="00F67BFC">
        <w:rPr>
          <w:rFonts w:cs="Arial"/>
        </w:rPr>
        <w:tab/>
      </w:r>
      <w:r w:rsidRPr="00F67BFC">
        <w:rPr>
          <w:rFonts w:cs="Arial"/>
        </w:rPr>
        <w:tab/>
        <w:t>...........................................................................................................................................</w:t>
      </w:r>
    </w:p>
    <w:p w:rsidR="009C0EAD" w:rsidRPr="00F67BFC" w:rsidRDefault="009C0EAD" w:rsidP="009C0EAD">
      <w:pPr>
        <w:ind w:left="720" w:hanging="720"/>
        <w:rPr>
          <w:rFonts w:cs="Arial"/>
        </w:rPr>
      </w:pPr>
    </w:p>
    <w:p w:rsidR="009C0EAD" w:rsidRPr="00F67BFC" w:rsidRDefault="009C0EAD" w:rsidP="009C0EAD">
      <w:pPr>
        <w:ind w:left="720" w:hanging="720"/>
        <w:rPr>
          <w:rFonts w:cs="Arial"/>
        </w:rPr>
      </w:pPr>
      <w:r w:rsidRPr="00F67BFC">
        <w:rPr>
          <w:rFonts w:cs="Arial"/>
        </w:rPr>
        <w:tab/>
        <w:t>(e)</w:t>
      </w:r>
      <w:r w:rsidRPr="00F67BFC">
        <w:rPr>
          <w:rFonts w:cs="Arial"/>
        </w:rPr>
        <w:tab/>
        <w:t>STORAGE FACILITIES .................................................................................................</w:t>
      </w:r>
    </w:p>
    <w:p w:rsidR="009C0EAD" w:rsidRPr="00F67BFC" w:rsidRDefault="009C0EAD" w:rsidP="009C0EAD">
      <w:pPr>
        <w:ind w:left="720" w:hanging="720"/>
        <w:rPr>
          <w:rFonts w:cs="Arial"/>
        </w:rPr>
      </w:pPr>
    </w:p>
    <w:p w:rsidR="009C0EAD" w:rsidRPr="00F67BFC" w:rsidRDefault="009C0EAD" w:rsidP="009C0EAD">
      <w:pPr>
        <w:ind w:left="720" w:hanging="720"/>
        <w:rPr>
          <w:rFonts w:cs="Arial"/>
        </w:rPr>
      </w:pPr>
      <w:r w:rsidRPr="00F67BFC">
        <w:rPr>
          <w:rFonts w:cs="Arial"/>
        </w:rPr>
        <w:tab/>
      </w:r>
      <w:r w:rsidRPr="00F67BFC">
        <w:rPr>
          <w:rFonts w:cs="Arial"/>
        </w:rPr>
        <w:tab/>
        <w:t>..........................................................................................................................................</w:t>
      </w:r>
    </w:p>
    <w:p w:rsidR="009C0EAD" w:rsidRPr="00F67BFC" w:rsidRDefault="009C0EAD" w:rsidP="009C0EAD">
      <w:pPr>
        <w:ind w:left="720" w:hanging="720"/>
        <w:rPr>
          <w:rFonts w:cs="Arial"/>
        </w:rPr>
      </w:pPr>
    </w:p>
    <w:p w:rsidR="009C0EAD" w:rsidRPr="00F67BFC" w:rsidRDefault="009C0EAD" w:rsidP="009C0EAD">
      <w:pPr>
        <w:rPr>
          <w:rFonts w:cs="Arial"/>
        </w:rPr>
      </w:pPr>
      <w:r w:rsidRPr="00F67BFC">
        <w:rPr>
          <w:rFonts w:cs="Arial"/>
        </w:rPr>
        <w:t xml:space="preserve">The precautionary measures referred to in Regulation 604 and 607 of the Building </w:t>
      </w:r>
      <w:r w:rsidR="00BC79CE" w:rsidRPr="00F67BFC">
        <w:rPr>
          <w:rFonts w:cs="Arial"/>
        </w:rPr>
        <w:t xml:space="preserve">Regulations 2006 </w:t>
      </w:r>
      <w:r w:rsidRPr="00F67BFC">
        <w:rPr>
          <w:rFonts w:cs="Arial"/>
        </w:rPr>
        <w:t xml:space="preserve">will be complied with for the duration of the demolition </w:t>
      </w:r>
      <w:r w:rsidR="00BC79CE" w:rsidRPr="00F67BFC">
        <w:rPr>
          <w:rFonts w:cs="Arial"/>
        </w:rPr>
        <w:t xml:space="preserve">or removal </w:t>
      </w:r>
      <w:r w:rsidRPr="00F67BFC">
        <w:rPr>
          <w:rFonts w:cs="Arial"/>
        </w:rPr>
        <w:t>works.</w:t>
      </w:r>
    </w:p>
    <w:p w:rsidR="009C0EAD" w:rsidRPr="00F67BFC" w:rsidRDefault="009C0EAD" w:rsidP="009C0EAD">
      <w:pPr>
        <w:rPr>
          <w:rFonts w:cs="Arial"/>
        </w:rPr>
      </w:pPr>
    </w:p>
    <w:p w:rsidR="009C0EAD" w:rsidRPr="00F67BFC" w:rsidRDefault="009C0EAD" w:rsidP="009C0EAD">
      <w:pPr>
        <w:rPr>
          <w:rFonts w:cs="Arial"/>
        </w:rPr>
      </w:pPr>
      <w:r w:rsidRPr="00F67BFC">
        <w:rPr>
          <w:rFonts w:cs="Arial"/>
        </w:rPr>
        <w:t>SIGNED:...............................................DATE:........./........./......... PHONE NO:.........................................</w:t>
      </w:r>
    </w:p>
    <w:p w:rsidR="009C0EAD" w:rsidRPr="00F67BFC" w:rsidRDefault="009C0EAD" w:rsidP="009C0EAD">
      <w:pPr>
        <w:rPr>
          <w:rFonts w:cs="Arial"/>
        </w:rPr>
      </w:pPr>
    </w:p>
    <w:p w:rsidR="009C0EAD" w:rsidRPr="00F67BFC" w:rsidRDefault="009C0EAD" w:rsidP="009C0EAD">
      <w:pPr>
        <w:rPr>
          <w:rFonts w:cs="Arial"/>
        </w:rPr>
      </w:pPr>
      <w:r w:rsidRPr="00F67BFC">
        <w:rPr>
          <w:rFonts w:cs="Arial"/>
        </w:rPr>
        <w:t>ADDRESS:............................................................................................POST CODE:.................................</w:t>
      </w:r>
    </w:p>
    <w:p w:rsidR="009C0EAD" w:rsidRPr="00F67BFC" w:rsidRDefault="009C0EAD" w:rsidP="009C0EAD">
      <w:pPr>
        <w:rPr>
          <w:rFonts w:cs="Arial"/>
          <w:b/>
        </w:rPr>
      </w:pPr>
    </w:p>
    <w:p w:rsidR="009C0EAD" w:rsidRPr="00F67BFC" w:rsidRDefault="009C0EAD" w:rsidP="009C0EAD">
      <w:pPr>
        <w:tabs>
          <w:tab w:val="left" w:pos="284"/>
        </w:tabs>
        <w:rPr>
          <w:rFonts w:cs="Arial"/>
          <w:i/>
          <w:sz w:val="16"/>
          <w:szCs w:val="16"/>
        </w:rPr>
      </w:pPr>
    </w:p>
    <w:p w:rsidR="00AE178D" w:rsidRPr="000542EB" w:rsidRDefault="00AE178D" w:rsidP="00AE178D">
      <w:pPr>
        <w:tabs>
          <w:tab w:val="left" w:pos="284"/>
        </w:tabs>
        <w:jc w:val="center"/>
        <w:rPr>
          <w:rFonts w:ascii="Calibri" w:hAnsi="Calibri" w:cs="Arial"/>
          <w:b/>
          <w:color w:val="808080"/>
          <w:sz w:val="36"/>
        </w:rPr>
      </w:pPr>
      <w:r w:rsidRPr="000542EB">
        <w:rPr>
          <w:rFonts w:ascii="Calibri" w:hAnsi="Calibri" w:cs="Arial"/>
          <w:b/>
          <w:color w:val="808080"/>
          <w:sz w:val="36"/>
        </w:rPr>
        <w:t>PRECAUTIONS BEFORE AND DURING DEMOLITION</w:t>
      </w:r>
    </w:p>
    <w:p w:rsidR="00AE178D" w:rsidRPr="00F67BFC" w:rsidRDefault="00AE178D" w:rsidP="00AE178D">
      <w:pPr>
        <w:tabs>
          <w:tab w:val="left" w:pos="284"/>
        </w:tabs>
        <w:jc w:val="center"/>
        <w:rPr>
          <w:rFonts w:cs="Arial"/>
          <w:b/>
          <w:sz w:val="24"/>
          <w:szCs w:val="24"/>
          <w:u w:val="single"/>
        </w:rPr>
      </w:pPr>
    </w:p>
    <w:p w:rsidR="00AE178D" w:rsidRPr="00F67BFC" w:rsidRDefault="00AE178D" w:rsidP="00AE178D">
      <w:pPr>
        <w:tabs>
          <w:tab w:val="left" w:pos="284"/>
        </w:tabs>
        <w:jc w:val="center"/>
        <w:rPr>
          <w:rFonts w:cs="Arial"/>
          <w:b/>
          <w:sz w:val="24"/>
          <w:szCs w:val="24"/>
          <w:u w:val="single"/>
        </w:rPr>
      </w:pPr>
    </w:p>
    <w:p w:rsidR="00AE178D" w:rsidRPr="00F67BFC" w:rsidRDefault="00AE178D" w:rsidP="00AE178D">
      <w:pPr>
        <w:tabs>
          <w:tab w:val="left" w:pos="284"/>
        </w:tabs>
        <w:rPr>
          <w:rFonts w:cs="Arial"/>
          <w:szCs w:val="22"/>
        </w:rPr>
      </w:pPr>
      <w:r w:rsidRPr="00F67BFC">
        <w:rPr>
          <w:rFonts w:cs="Arial"/>
          <w:szCs w:val="22"/>
        </w:rPr>
        <w:t>Precautions before and during demolition shall be as follows:</w:t>
      </w:r>
    </w:p>
    <w:p w:rsidR="00AE178D" w:rsidRPr="00F67BFC" w:rsidRDefault="00AE178D" w:rsidP="00AE178D">
      <w:pPr>
        <w:tabs>
          <w:tab w:val="left" w:pos="284"/>
        </w:tabs>
        <w:rPr>
          <w:rFonts w:cs="Arial"/>
          <w:sz w:val="24"/>
          <w:szCs w:val="24"/>
        </w:rPr>
      </w:pPr>
    </w:p>
    <w:p w:rsidR="00AE178D" w:rsidRPr="00F67BFC" w:rsidRDefault="00AE178D" w:rsidP="00AE178D">
      <w:pPr>
        <w:numPr>
          <w:ilvl w:val="0"/>
          <w:numId w:val="11"/>
        </w:numPr>
        <w:rPr>
          <w:rFonts w:cs="Arial"/>
        </w:rPr>
      </w:pPr>
      <w:r w:rsidRPr="00F67BFC">
        <w:rPr>
          <w:rFonts w:cs="Arial"/>
        </w:rPr>
        <w:t>The demolition shall not be commenced until precautionary measures have been inspected and approved.</w:t>
      </w:r>
    </w:p>
    <w:p w:rsidR="00AE178D" w:rsidRPr="00F67BFC" w:rsidRDefault="00AE178D" w:rsidP="00AE178D">
      <w:pPr>
        <w:rPr>
          <w:rFonts w:cs="Arial"/>
        </w:rPr>
      </w:pPr>
    </w:p>
    <w:p w:rsidR="00AE178D" w:rsidRPr="00F67BFC" w:rsidRDefault="00AE178D" w:rsidP="00AE178D">
      <w:pPr>
        <w:rPr>
          <w:rFonts w:cs="Arial"/>
        </w:rPr>
      </w:pPr>
    </w:p>
    <w:p w:rsidR="00AE178D" w:rsidRPr="00F67BFC" w:rsidRDefault="00AE178D" w:rsidP="00AE178D">
      <w:pPr>
        <w:numPr>
          <w:ilvl w:val="0"/>
          <w:numId w:val="11"/>
        </w:numPr>
        <w:tabs>
          <w:tab w:val="left" w:pos="1134"/>
        </w:tabs>
        <w:rPr>
          <w:rFonts w:cs="Arial"/>
        </w:rPr>
      </w:pPr>
      <w:r w:rsidRPr="00F67BFC">
        <w:rPr>
          <w:rFonts w:cs="Arial"/>
        </w:rPr>
        <w:t>Before demolition is commenced and also during the progress of such work, all electric cables or apparatus which are liable to be a source of danger, other than a cable or apparatus used for the demolition works, shall be disconnected.</w:t>
      </w:r>
    </w:p>
    <w:p w:rsidR="00AE178D" w:rsidRPr="00F67BFC" w:rsidRDefault="00AE178D" w:rsidP="00AE178D">
      <w:pPr>
        <w:tabs>
          <w:tab w:val="left" w:pos="1134"/>
        </w:tabs>
        <w:rPr>
          <w:rFonts w:cs="Arial"/>
        </w:rPr>
      </w:pPr>
    </w:p>
    <w:p w:rsidR="00AE178D" w:rsidRPr="00F67BFC" w:rsidRDefault="00AE178D" w:rsidP="00AE178D">
      <w:pPr>
        <w:numPr>
          <w:ilvl w:val="0"/>
          <w:numId w:val="11"/>
        </w:numPr>
        <w:tabs>
          <w:tab w:val="left" w:pos="284"/>
          <w:tab w:val="left" w:pos="1134"/>
        </w:tabs>
        <w:rPr>
          <w:rFonts w:cs="Arial"/>
        </w:rPr>
      </w:pPr>
      <w:r w:rsidRPr="00F67BFC">
        <w:rPr>
          <w:rFonts w:cs="Arial"/>
        </w:rPr>
        <w:t>During the progress of demolition the work shall be under the continuous supervision of the demolisher or of an experienced foreman.</w:t>
      </w:r>
    </w:p>
    <w:p w:rsidR="00AE178D" w:rsidRPr="00F67BFC" w:rsidRDefault="00AE178D" w:rsidP="00AE178D">
      <w:pPr>
        <w:tabs>
          <w:tab w:val="left" w:pos="284"/>
          <w:tab w:val="left" w:pos="1134"/>
        </w:tabs>
        <w:rPr>
          <w:rFonts w:cs="Arial"/>
        </w:rPr>
      </w:pPr>
    </w:p>
    <w:p w:rsidR="00AE178D" w:rsidRPr="00F67BFC" w:rsidRDefault="00AE178D" w:rsidP="00AE178D">
      <w:pPr>
        <w:numPr>
          <w:ilvl w:val="0"/>
          <w:numId w:val="11"/>
        </w:numPr>
        <w:tabs>
          <w:tab w:val="left" w:pos="284"/>
          <w:tab w:val="left" w:pos="1134"/>
        </w:tabs>
        <w:rPr>
          <w:rFonts w:cs="Arial"/>
        </w:rPr>
      </w:pPr>
      <w:r w:rsidRPr="00F67BFC">
        <w:rPr>
          <w:rFonts w:cs="Arial"/>
        </w:rPr>
        <w:t>Unless otherwise expressly approved, demolition shall be executed storey by storey commencing at the roof and working downward.</w:t>
      </w:r>
    </w:p>
    <w:p w:rsidR="00AE178D" w:rsidRPr="00F67BFC" w:rsidRDefault="00AE178D" w:rsidP="00AE178D">
      <w:pPr>
        <w:tabs>
          <w:tab w:val="left" w:pos="284"/>
          <w:tab w:val="left" w:pos="1134"/>
        </w:tabs>
        <w:rPr>
          <w:rFonts w:cs="Arial"/>
        </w:rPr>
      </w:pPr>
    </w:p>
    <w:p w:rsidR="00AE178D" w:rsidRPr="00F67BFC" w:rsidRDefault="00AE178D" w:rsidP="00AE178D">
      <w:pPr>
        <w:numPr>
          <w:ilvl w:val="0"/>
          <w:numId w:val="11"/>
        </w:numPr>
        <w:tabs>
          <w:tab w:val="left" w:pos="284"/>
          <w:tab w:val="left" w:pos="1134"/>
        </w:tabs>
        <w:rPr>
          <w:rFonts w:cs="Arial"/>
        </w:rPr>
      </w:pPr>
      <w:r w:rsidRPr="00F67BFC">
        <w:rPr>
          <w:rFonts w:cs="Arial"/>
        </w:rPr>
        <w:t>All practicable precautions shall be taken to avoid danger from collapse of a building when any part of a framed or partly framed building is removed.</w:t>
      </w:r>
    </w:p>
    <w:p w:rsidR="00AE178D" w:rsidRPr="00F67BFC" w:rsidRDefault="00AE178D" w:rsidP="00AE178D">
      <w:pPr>
        <w:tabs>
          <w:tab w:val="left" w:pos="284"/>
          <w:tab w:val="left" w:pos="1134"/>
        </w:tabs>
        <w:rPr>
          <w:rFonts w:cs="Arial"/>
        </w:rPr>
      </w:pPr>
    </w:p>
    <w:p w:rsidR="00AE178D" w:rsidRPr="00F67BFC" w:rsidRDefault="00AE178D" w:rsidP="00AE178D">
      <w:pPr>
        <w:numPr>
          <w:ilvl w:val="0"/>
          <w:numId w:val="11"/>
        </w:numPr>
        <w:tabs>
          <w:tab w:val="left" w:pos="284"/>
          <w:tab w:val="left" w:pos="1134"/>
        </w:tabs>
        <w:rPr>
          <w:rFonts w:cs="Arial"/>
        </w:rPr>
      </w:pPr>
      <w:r w:rsidRPr="00F67BFC">
        <w:rPr>
          <w:rFonts w:cs="Arial"/>
        </w:rPr>
        <w:t>Demolished material shall not be allowed to remain on any floor or structure if the weight of the material exceeds the safe carrying capacity of the floor or structure and such materials shall be so piled or stacked that it will not endanger workmen or other persons, and shall be removed as soon as practicable from the site unless otherwise authorised by the Building Surveyor.</w:t>
      </w:r>
    </w:p>
    <w:p w:rsidR="00AE178D" w:rsidRPr="00F67BFC" w:rsidRDefault="00AE178D" w:rsidP="00AE178D">
      <w:pPr>
        <w:tabs>
          <w:tab w:val="left" w:pos="284"/>
          <w:tab w:val="left" w:pos="1134"/>
        </w:tabs>
        <w:rPr>
          <w:rFonts w:cs="Arial"/>
        </w:rPr>
      </w:pPr>
    </w:p>
    <w:p w:rsidR="00AE178D" w:rsidRPr="00F67BFC" w:rsidRDefault="00AE178D" w:rsidP="00AE178D">
      <w:pPr>
        <w:numPr>
          <w:ilvl w:val="0"/>
          <w:numId w:val="11"/>
        </w:numPr>
        <w:tabs>
          <w:tab w:val="left" w:pos="284"/>
          <w:tab w:val="left" w:pos="1134"/>
        </w:tabs>
        <w:rPr>
          <w:rFonts w:cs="Arial"/>
        </w:rPr>
      </w:pPr>
      <w:r w:rsidRPr="00F67BFC">
        <w:rPr>
          <w:rFonts w:cs="Arial"/>
        </w:rPr>
        <w:t>Dust creating material, unless thoroughly dampened shall not be thrown or dropped from the building but shall be lowered by hoisting apparatus or removed by material chutes.</w:t>
      </w:r>
    </w:p>
    <w:p w:rsidR="00AE178D" w:rsidRPr="00F67BFC" w:rsidRDefault="00AE178D" w:rsidP="00AE178D">
      <w:pPr>
        <w:tabs>
          <w:tab w:val="left" w:pos="284"/>
          <w:tab w:val="left" w:pos="1134"/>
        </w:tabs>
        <w:rPr>
          <w:rFonts w:cs="Arial"/>
        </w:rPr>
      </w:pPr>
    </w:p>
    <w:p w:rsidR="00AE178D" w:rsidRPr="00F67BFC" w:rsidRDefault="00AE178D" w:rsidP="00AE178D">
      <w:pPr>
        <w:numPr>
          <w:ilvl w:val="0"/>
          <w:numId w:val="11"/>
        </w:numPr>
        <w:tabs>
          <w:tab w:val="left" w:pos="284"/>
          <w:tab w:val="left" w:pos="1134"/>
        </w:tabs>
        <w:rPr>
          <w:rFonts w:cs="Arial"/>
        </w:rPr>
      </w:pPr>
      <w:r w:rsidRPr="00F67BFC">
        <w:rPr>
          <w:rFonts w:cs="Arial"/>
        </w:rPr>
        <w:t>Chutes shall be completely enclosed and a danger sign shall be placed at the discharged end of every chute.</w:t>
      </w:r>
    </w:p>
    <w:p w:rsidR="00AE178D" w:rsidRPr="00F67BFC" w:rsidRDefault="00AE178D" w:rsidP="00AE178D">
      <w:pPr>
        <w:tabs>
          <w:tab w:val="left" w:pos="284"/>
          <w:tab w:val="left" w:pos="1134"/>
        </w:tabs>
        <w:rPr>
          <w:rFonts w:cs="Arial"/>
        </w:rPr>
      </w:pPr>
    </w:p>
    <w:p w:rsidR="00AE178D" w:rsidRPr="00F67BFC" w:rsidRDefault="00AE178D" w:rsidP="00AE178D">
      <w:pPr>
        <w:numPr>
          <w:ilvl w:val="0"/>
          <w:numId w:val="11"/>
        </w:numPr>
        <w:tabs>
          <w:tab w:val="left" w:pos="284"/>
          <w:tab w:val="left" w:pos="1134"/>
        </w:tabs>
        <w:rPr>
          <w:rFonts w:cs="Arial"/>
        </w:rPr>
      </w:pPr>
      <w:r w:rsidRPr="00F67BFC">
        <w:rPr>
          <w:rFonts w:cs="Arial"/>
        </w:rPr>
        <w:t>No part of any external wall on or within 3 metres of a street alignment shall be pulled down except during such hours as the Building Surveyor may direct.</w:t>
      </w:r>
    </w:p>
    <w:p w:rsidR="00AE178D" w:rsidRPr="00F67BFC" w:rsidRDefault="00AE178D" w:rsidP="00AE178D">
      <w:pPr>
        <w:tabs>
          <w:tab w:val="left" w:pos="284"/>
          <w:tab w:val="left" w:pos="1134"/>
        </w:tabs>
        <w:rPr>
          <w:rFonts w:cs="Arial"/>
        </w:rPr>
      </w:pPr>
    </w:p>
    <w:p w:rsidR="00AE178D" w:rsidRPr="00F67BFC" w:rsidRDefault="00AE178D" w:rsidP="00AE178D">
      <w:pPr>
        <w:numPr>
          <w:ilvl w:val="0"/>
          <w:numId w:val="11"/>
        </w:numPr>
        <w:tabs>
          <w:tab w:val="left" w:pos="284"/>
          <w:tab w:val="left" w:pos="1134"/>
        </w:tabs>
        <w:rPr>
          <w:rFonts w:cs="Arial"/>
        </w:rPr>
      </w:pPr>
      <w:r w:rsidRPr="00F67BFC">
        <w:rPr>
          <w:rFonts w:cs="Arial"/>
        </w:rPr>
        <w:t>No wall, chimney or other structure or part of a structure shall be left unattended or unsupported in such a condition that it may collapse during the wind or vibration or otherwise become dangerous.</w:t>
      </w:r>
    </w:p>
    <w:p w:rsidR="00AE178D" w:rsidRPr="00F67BFC" w:rsidRDefault="00AE178D" w:rsidP="00AE178D">
      <w:pPr>
        <w:tabs>
          <w:tab w:val="left" w:pos="284"/>
          <w:tab w:val="left" w:pos="1134"/>
        </w:tabs>
        <w:rPr>
          <w:rFonts w:cs="Arial"/>
        </w:rPr>
      </w:pPr>
    </w:p>
    <w:p w:rsidR="00AE178D" w:rsidRPr="00AE178D" w:rsidRDefault="00AE178D" w:rsidP="00AE178D">
      <w:pPr>
        <w:numPr>
          <w:ilvl w:val="0"/>
          <w:numId w:val="11"/>
        </w:numPr>
        <w:tabs>
          <w:tab w:val="left" w:pos="284"/>
          <w:tab w:val="left" w:pos="1134"/>
        </w:tabs>
      </w:pPr>
      <w:r w:rsidRPr="00F67BFC">
        <w:rPr>
          <w:rFonts w:cs="Arial"/>
        </w:rPr>
        <w:t>Protective outriggers shall be installed where necessary to guard against danger to life or property or when required by the Building Survey</w:t>
      </w:r>
      <w:r>
        <w:t>or.</w:t>
      </w:r>
    </w:p>
    <w:sectPr w:rsidR="00AE178D" w:rsidRPr="00AE178D" w:rsidSect="00B16334">
      <w:type w:val="continuous"/>
      <w:pgSz w:w="11907" w:h="16840" w:code="9"/>
      <w:pgMar w:top="567" w:right="709" w:bottom="284" w:left="851" w:header="720" w:footer="130" w:gutter="0"/>
      <w:paperSrc w:first="11" w:other="1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68E" w:rsidRDefault="003C068E" w:rsidP="00F67BFC">
      <w:r>
        <w:separator/>
      </w:r>
    </w:p>
  </w:endnote>
  <w:endnote w:type="continuationSeparator" w:id="0">
    <w:p w:rsidR="003C068E" w:rsidRDefault="003C068E" w:rsidP="00F67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68E" w:rsidRDefault="003C068E" w:rsidP="00F67BFC">
      <w:r>
        <w:separator/>
      </w:r>
    </w:p>
  </w:footnote>
  <w:footnote w:type="continuationSeparator" w:id="0">
    <w:p w:rsidR="003C068E" w:rsidRDefault="003C068E" w:rsidP="00F67B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2DE67B9A"/>
    <w:multiLevelType w:val="singleLevel"/>
    <w:tmpl w:val="0E74EC26"/>
    <w:lvl w:ilvl="0">
      <w:start w:val="1"/>
      <w:numFmt w:val="decimal"/>
      <w:lvlText w:val="%1."/>
      <w:legacy w:legacy="1" w:legacySpace="0" w:legacyIndent="283"/>
      <w:lvlJc w:val="left"/>
      <w:pPr>
        <w:ind w:left="283" w:hanging="283"/>
      </w:pPr>
    </w:lvl>
  </w:abstractNum>
  <w:abstractNum w:abstractNumId="2">
    <w:nsid w:val="2FE1197D"/>
    <w:multiLevelType w:val="hybridMultilevel"/>
    <w:tmpl w:val="2D3259E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4145268A"/>
    <w:multiLevelType w:val="hybridMultilevel"/>
    <w:tmpl w:val="B92675EE"/>
    <w:lvl w:ilvl="0" w:tplc="CC009F1E">
      <w:start w:val="1"/>
      <w:numFmt w:val="lowerLetter"/>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6209503D"/>
    <w:multiLevelType w:val="hybridMultilevel"/>
    <w:tmpl w:val="7A4E5E9A"/>
    <w:lvl w:ilvl="0" w:tplc="8DB6FEC2">
      <w:start w:val="1"/>
      <w:numFmt w:val="decimal"/>
      <w:lvlText w:val="%1."/>
      <w:lvlJc w:val="left"/>
      <w:pPr>
        <w:tabs>
          <w:tab w:val="num" w:pos="720"/>
        </w:tabs>
        <w:ind w:left="720" w:hanging="360"/>
      </w:pPr>
      <w:rPr>
        <w:rFonts w:hint="default"/>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1"/>
    <w:lvlOverride w:ilvl="0">
      <w:lvl w:ilvl="0">
        <w:start w:val="1"/>
        <w:numFmt w:val="decimal"/>
        <w:lvlText w:val="%1."/>
        <w:legacy w:legacy="1" w:legacySpace="0" w:legacyIndent="283"/>
        <w:lvlJc w:val="left"/>
        <w:pPr>
          <w:ind w:left="283" w:hanging="283"/>
        </w:pPr>
      </w:lvl>
    </w:lvlOverride>
  </w:num>
  <w:num w:numId="4">
    <w:abstractNumId w:val="1"/>
    <w:lvlOverride w:ilvl="0">
      <w:lvl w:ilvl="0">
        <w:start w:val="1"/>
        <w:numFmt w:val="decimal"/>
        <w:lvlText w:val="%1."/>
        <w:legacy w:legacy="1" w:legacySpace="0" w:legacyIndent="283"/>
        <w:lvlJc w:val="left"/>
        <w:pPr>
          <w:ind w:left="283" w:hanging="283"/>
        </w:pPr>
      </w:lvl>
    </w:lvlOverride>
  </w:num>
  <w:num w:numId="5">
    <w:abstractNumId w:val="1"/>
    <w:lvlOverride w:ilvl="0">
      <w:lvl w:ilvl="0">
        <w:start w:val="1"/>
        <w:numFmt w:val="decimal"/>
        <w:lvlText w:val="%1."/>
        <w:legacy w:legacy="1" w:legacySpace="0" w:legacyIndent="283"/>
        <w:lvlJc w:val="left"/>
        <w:pPr>
          <w:ind w:left="283" w:hanging="283"/>
        </w:pPr>
      </w:lvl>
    </w:lvlOverride>
  </w:num>
  <w:num w:numId="6">
    <w:abstractNumId w:val="1"/>
    <w:lvlOverride w:ilvl="0">
      <w:lvl w:ilvl="0">
        <w:start w:val="1"/>
        <w:numFmt w:val="decimal"/>
        <w:lvlText w:val="%1."/>
        <w:legacy w:legacy="1" w:legacySpace="0" w:legacyIndent="283"/>
        <w:lvlJc w:val="left"/>
        <w:pPr>
          <w:ind w:left="283" w:hanging="283"/>
        </w:pPr>
      </w:lvl>
    </w:lvlOverride>
  </w:num>
  <w:num w:numId="7">
    <w:abstractNumId w:val="1"/>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0D2"/>
    <w:rsid w:val="00015720"/>
    <w:rsid w:val="000542EB"/>
    <w:rsid w:val="00084527"/>
    <w:rsid w:val="000A20F3"/>
    <w:rsid w:val="000C6FC0"/>
    <w:rsid w:val="000D58C5"/>
    <w:rsid w:val="00111B41"/>
    <w:rsid w:val="001317BB"/>
    <w:rsid w:val="001C3A5A"/>
    <w:rsid w:val="001C50CC"/>
    <w:rsid w:val="00250E6D"/>
    <w:rsid w:val="00266515"/>
    <w:rsid w:val="00295171"/>
    <w:rsid w:val="002D4713"/>
    <w:rsid w:val="00317057"/>
    <w:rsid w:val="00321682"/>
    <w:rsid w:val="0033003C"/>
    <w:rsid w:val="003B7C00"/>
    <w:rsid w:val="003C068E"/>
    <w:rsid w:val="003C3527"/>
    <w:rsid w:val="003E280A"/>
    <w:rsid w:val="00406F5F"/>
    <w:rsid w:val="004221A8"/>
    <w:rsid w:val="00423D82"/>
    <w:rsid w:val="004D5365"/>
    <w:rsid w:val="004E7E29"/>
    <w:rsid w:val="0054496D"/>
    <w:rsid w:val="00593A4B"/>
    <w:rsid w:val="005C42B4"/>
    <w:rsid w:val="006537C3"/>
    <w:rsid w:val="006706F2"/>
    <w:rsid w:val="006E3DC4"/>
    <w:rsid w:val="00715C6D"/>
    <w:rsid w:val="00744DC9"/>
    <w:rsid w:val="007D3D98"/>
    <w:rsid w:val="007E6C67"/>
    <w:rsid w:val="008205F5"/>
    <w:rsid w:val="008E51F8"/>
    <w:rsid w:val="009C0EAD"/>
    <w:rsid w:val="00A034C1"/>
    <w:rsid w:val="00A61C17"/>
    <w:rsid w:val="00AE178D"/>
    <w:rsid w:val="00B11158"/>
    <w:rsid w:val="00B16334"/>
    <w:rsid w:val="00B81A7D"/>
    <w:rsid w:val="00BC79CE"/>
    <w:rsid w:val="00C02C43"/>
    <w:rsid w:val="00C30264"/>
    <w:rsid w:val="00C330D2"/>
    <w:rsid w:val="00C77ADA"/>
    <w:rsid w:val="00D45E59"/>
    <w:rsid w:val="00D5133E"/>
    <w:rsid w:val="00D63890"/>
    <w:rsid w:val="00D92E7E"/>
    <w:rsid w:val="00DC3465"/>
    <w:rsid w:val="00E343C0"/>
    <w:rsid w:val="00EB5159"/>
    <w:rsid w:val="00EC3060"/>
    <w:rsid w:val="00EF48E6"/>
    <w:rsid w:val="00F5337A"/>
    <w:rsid w:val="00F67B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rPr>
  </w:style>
  <w:style w:type="paragraph" w:styleId="Heading1">
    <w:name w:val="heading 1"/>
    <w:basedOn w:val="Normal"/>
    <w:next w:val="Normal"/>
    <w:link w:val="Heading1Char"/>
    <w:uiPriority w:val="9"/>
    <w:qFormat/>
    <w:rsid w:val="004E7E29"/>
    <w:pPr>
      <w:keepNext/>
      <w:keepLines/>
      <w:spacing w:before="480"/>
      <w:outlineLvl w:val="0"/>
    </w:pPr>
    <w:rPr>
      <w:rFonts w:ascii="Calibri" w:eastAsiaTheme="majorEastAsia" w:hAnsi="Calibri" w:cstheme="majorBidi"/>
      <w:b/>
      <w:bCs/>
      <w:color w:val="365F91" w:themeColor="accent1" w:themeShade="BF"/>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C330D2"/>
    <w:rPr>
      <w:color w:val="0000FF"/>
      <w:u w:val="single"/>
    </w:rPr>
  </w:style>
  <w:style w:type="character" w:customStyle="1" w:styleId="HeaderChar">
    <w:name w:val="Header Char"/>
    <w:link w:val="Header"/>
    <w:rsid w:val="000542EB"/>
    <w:rPr>
      <w:rFonts w:ascii="Arial" w:hAnsi="Arial"/>
      <w:sz w:val="22"/>
    </w:rPr>
  </w:style>
  <w:style w:type="paragraph" w:styleId="CommentText">
    <w:name w:val="annotation text"/>
    <w:basedOn w:val="Normal"/>
    <w:link w:val="CommentTextChar"/>
    <w:semiHidden/>
    <w:rsid w:val="000542EB"/>
    <w:rPr>
      <w:sz w:val="20"/>
    </w:rPr>
  </w:style>
  <w:style w:type="character" w:customStyle="1" w:styleId="CommentTextChar">
    <w:name w:val="Comment Text Char"/>
    <w:link w:val="CommentText"/>
    <w:semiHidden/>
    <w:rsid w:val="000542EB"/>
    <w:rPr>
      <w:rFonts w:ascii="Arial" w:hAnsi="Arial"/>
    </w:rPr>
  </w:style>
  <w:style w:type="paragraph" w:styleId="BalloonText">
    <w:name w:val="Balloon Text"/>
    <w:basedOn w:val="Normal"/>
    <w:link w:val="BalloonTextChar"/>
    <w:uiPriority w:val="99"/>
    <w:semiHidden/>
    <w:unhideWhenUsed/>
    <w:rsid w:val="0033003C"/>
    <w:rPr>
      <w:rFonts w:ascii="Tahoma" w:hAnsi="Tahoma" w:cs="Tahoma"/>
      <w:sz w:val="16"/>
      <w:szCs w:val="16"/>
    </w:rPr>
  </w:style>
  <w:style w:type="character" w:customStyle="1" w:styleId="BalloonTextChar">
    <w:name w:val="Balloon Text Char"/>
    <w:link w:val="BalloonText"/>
    <w:uiPriority w:val="99"/>
    <w:semiHidden/>
    <w:rsid w:val="0033003C"/>
    <w:rPr>
      <w:rFonts w:ascii="Tahoma" w:hAnsi="Tahoma" w:cs="Tahoma"/>
      <w:sz w:val="16"/>
      <w:szCs w:val="16"/>
    </w:rPr>
  </w:style>
  <w:style w:type="character" w:customStyle="1" w:styleId="Heading1Char">
    <w:name w:val="Heading 1 Char"/>
    <w:basedOn w:val="DefaultParagraphFont"/>
    <w:link w:val="Heading1"/>
    <w:uiPriority w:val="9"/>
    <w:rsid w:val="004E7E29"/>
    <w:rPr>
      <w:rFonts w:ascii="Calibri" w:eastAsiaTheme="majorEastAsia" w:hAnsi="Calibri" w:cstheme="majorBidi"/>
      <w:b/>
      <w:bCs/>
      <w:color w:val="365F91" w:themeColor="accent1" w:themeShade="BF"/>
      <w:sz w:val="4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rPr>
  </w:style>
  <w:style w:type="paragraph" w:styleId="Heading1">
    <w:name w:val="heading 1"/>
    <w:basedOn w:val="Normal"/>
    <w:next w:val="Normal"/>
    <w:link w:val="Heading1Char"/>
    <w:uiPriority w:val="9"/>
    <w:qFormat/>
    <w:rsid w:val="004E7E29"/>
    <w:pPr>
      <w:keepNext/>
      <w:keepLines/>
      <w:spacing w:before="480"/>
      <w:outlineLvl w:val="0"/>
    </w:pPr>
    <w:rPr>
      <w:rFonts w:ascii="Calibri" w:eastAsiaTheme="majorEastAsia" w:hAnsi="Calibri" w:cstheme="majorBidi"/>
      <w:b/>
      <w:bCs/>
      <w:color w:val="365F91" w:themeColor="accent1" w:themeShade="BF"/>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C330D2"/>
    <w:rPr>
      <w:color w:val="0000FF"/>
      <w:u w:val="single"/>
    </w:rPr>
  </w:style>
  <w:style w:type="character" w:customStyle="1" w:styleId="HeaderChar">
    <w:name w:val="Header Char"/>
    <w:link w:val="Header"/>
    <w:rsid w:val="000542EB"/>
    <w:rPr>
      <w:rFonts w:ascii="Arial" w:hAnsi="Arial"/>
      <w:sz w:val="22"/>
    </w:rPr>
  </w:style>
  <w:style w:type="paragraph" w:styleId="CommentText">
    <w:name w:val="annotation text"/>
    <w:basedOn w:val="Normal"/>
    <w:link w:val="CommentTextChar"/>
    <w:semiHidden/>
    <w:rsid w:val="000542EB"/>
    <w:rPr>
      <w:sz w:val="20"/>
    </w:rPr>
  </w:style>
  <w:style w:type="character" w:customStyle="1" w:styleId="CommentTextChar">
    <w:name w:val="Comment Text Char"/>
    <w:link w:val="CommentText"/>
    <w:semiHidden/>
    <w:rsid w:val="000542EB"/>
    <w:rPr>
      <w:rFonts w:ascii="Arial" w:hAnsi="Arial"/>
    </w:rPr>
  </w:style>
  <w:style w:type="paragraph" w:styleId="BalloonText">
    <w:name w:val="Balloon Text"/>
    <w:basedOn w:val="Normal"/>
    <w:link w:val="BalloonTextChar"/>
    <w:uiPriority w:val="99"/>
    <w:semiHidden/>
    <w:unhideWhenUsed/>
    <w:rsid w:val="0033003C"/>
    <w:rPr>
      <w:rFonts w:ascii="Tahoma" w:hAnsi="Tahoma" w:cs="Tahoma"/>
      <w:sz w:val="16"/>
      <w:szCs w:val="16"/>
    </w:rPr>
  </w:style>
  <w:style w:type="character" w:customStyle="1" w:styleId="BalloonTextChar">
    <w:name w:val="Balloon Text Char"/>
    <w:link w:val="BalloonText"/>
    <w:uiPriority w:val="99"/>
    <w:semiHidden/>
    <w:rsid w:val="0033003C"/>
    <w:rPr>
      <w:rFonts w:ascii="Tahoma" w:hAnsi="Tahoma" w:cs="Tahoma"/>
      <w:sz w:val="16"/>
      <w:szCs w:val="16"/>
    </w:rPr>
  </w:style>
  <w:style w:type="character" w:customStyle="1" w:styleId="Heading1Char">
    <w:name w:val="Heading 1 Char"/>
    <w:basedOn w:val="DefaultParagraphFont"/>
    <w:link w:val="Heading1"/>
    <w:uiPriority w:val="9"/>
    <w:rsid w:val="004E7E29"/>
    <w:rPr>
      <w:rFonts w:ascii="Calibri" w:eastAsiaTheme="majorEastAsia" w:hAnsi="Calibri" w:cstheme="majorBidi"/>
      <w:b/>
      <w:bCs/>
      <w:color w:val="365F91" w:themeColor="accent1" w:themeShade="BF"/>
      <w:sz w:val="4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48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landata.vic.gov.au"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1920</Words>
  <Characters>10945</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WYNDHAM CITY COUNCIL</vt:lpstr>
    </vt:vector>
  </TitlesOfParts>
  <Company>Wyndham City Council</Company>
  <LinksUpToDate>false</LinksUpToDate>
  <CharactersWithSpaces>12840</CharactersWithSpaces>
  <SharedDoc>false</SharedDoc>
  <HLinks>
    <vt:vector size="6" baseType="variant">
      <vt:variant>
        <vt:i4>6488188</vt:i4>
      </vt:variant>
      <vt:variant>
        <vt:i4>0</vt:i4>
      </vt:variant>
      <vt:variant>
        <vt:i4>0</vt:i4>
      </vt:variant>
      <vt:variant>
        <vt:i4>5</vt:i4>
      </vt:variant>
      <vt:variant>
        <vt:lpwstr>http://www.landata.vic.gov.au/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WYNDHAM CITY COUNCIL</dc:title>
  <dc:creator>Robert Healy</dc:creator>
  <cp:lastModifiedBy>Timothy Mukaibo</cp:lastModifiedBy>
  <cp:revision>2</cp:revision>
  <cp:lastPrinted>2013-06-25T23:44:00Z</cp:lastPrinted>
  <dcterms:created xsi:type="dcterms:W3CDTF">2016-06-20T21:59:00Z</dcterms:created>
  <dcterms:modified xsi:type="dcterms:W3CDTF">2016-06-20T21:59:00Z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A187711</vt:lpwstr>
  </property>
  <property fmtid="{D5CDD505-2E9C-101B-9397-08002B2CF9AE}" pid="3" name="Objective-Title">
    <vt:lpwstr>Handout - Information Regarding Demolition or Removal of Buildings</vt:lpwstr>
  </property>
  <property fmtid="{D5CDD505-2E9C-101B-9397-08002B2CF9AE}" pid="4" name="Objective-Comment">
    <vt:lpwstr>Author: rwalters, Last Modified: 26/06/2013 10:49:57</vt:lpwstr>
  </property>
  <property fmtid="{D5CDD505-2E9C-101B-9397-08002B2CF9AE}" pid="5" name="Objective-CreationStamp">
    <vt:filetime>2013-08-23T08:58:12Z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2016-02-01T02:11:38Z</vt:filetime>
  </property>
  <property fmtid="{D5CDD505-2E9C-101B-9397-08002B2CF9AE}" pid="10" name="Objective-Owner">
    <vt:lpwstr>WIN.Migration</vt:lpwstr>
  </property>
  <property fmtid="{D5CDD505-2E9C-101B-9397-08002B2CF9AE}" pid="11" name="Objective-Path">
    <vt:lpwstr>Objective Global Folder:Corporate Management:Department - Community Compliance and Safety - Building Services:Business Operations:</vt:lpwstr>
  </property>
  <property fmtid="{D5CDD505-2E9C-101B-9397-08002B2CF9AE}" pid="12" name="Objective-Parent">
    <vt:lpwstr>Business Operations</vt:lpwstr>
  </property>
  <property fmtid="{D5CDD505-2E9C-101B-9397-08002B2CF9AE}" pid="13" name="Objective-State">
    <vt:lpwstr>Being Edited</vt:lpwstr>
  </property>
  <property fmtid="{D5CDD505-2E9C-101B-9397-08002B2CF9AE}" pid="14" name="Objective-Version">
    <vt:lpwstr>5.1</vt:lpwstr>
  </property>
  <property fmtid="{D5CDD505-2E9C-101B-9397-08002B2CF9AE}" pid="15" name="Objective-VersionNumber">
    <vt:r8>6</vt:r8>
  </property>
  <property fmtid="{D5CDD505-2E9C-101B-9397-08002B2CF9AE}" pid="16" name="Objective-VersionComment">
    <vt:lpwstr/>
  </property>
  <property fmtid="{D5CDD505-2E9C-101B-9397-08002B2CF9AE}" pid="17" name="Objective-FileNumber">
    <vt:lpwstr>qA6169</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Delivery Mode [system]">
    <vt:lpwstr>Internal</vt:lpwstr>
  </property>
</Properties>
</file>